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48" w:rsidRPr="00930C48" w:rsidRDefault="00930C48" w:rsidP="00930C48">
      <w:pPr>
        <w:spacing w:after="0" w:line="260" w:lineRule="atLeast"/>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30C48" w:rsidRPr="00930C48" w:rsidRDefault="00930C48" w:rsidP="00930C48">
      <w:pPr>
        <w:spacing w:after="240" w:line="260" w:lineRule="atLeast"/>
        <w:rPr>
          <w:rFonts w:ascii="Times New Roman" w:eastAsia="Times New Roman" w:hAnsi="Times New Roman" w:cs="Times New Roman"/>
          <w:sz w:val="24"/>
          <w:szCs w:val="24"/>
          <w:lang w:eastAsia="pl-PL"/>
        </w:rPr>
      </w:pPr>
      <w:hyperlink r:id="rId5" w:tgtFrame="_blank" w:history="1">
        <w:r w:rsidRPr="00930C48">
          <w:rPr>
            <w:rFonts w:ascii="Times New Roman" w:eastAsia="Times New Roman" w:hAnsi="Times New Roman" w:cs="Times New Roman"/>
            <w:color w:val="0000FF"/>
            <w:sz w:val="24"/>
            <w:szCs w:val="24"/>
            <w:u w:val="single"/>
            <w:lang w:eastAsia="pl-PL"/>
          </w:rPr>
          <w:t>bip.um.suwalki.pl/</w:t>
        </w:r>
        <w:proofErr w:type="spellStart"/>
        <w:r w:rsidRPr="00930C48">
          <w:rPr>
            <w:rFonts w:ascii="Times New Roman" w:eastAsia="Times New Roman" w:hAnsi="Times New Roman" w:cs="Times New Roman"/>
            <w:color w:val="0000FF"/>
            <w:sz w:val="24"/>
            <w:szCs w:val="24"/>
            <w:u w:val="single"/>
            <w:lang w:eastAsia="pl-PL"/>
          </w:rPr>
          <w:t>Przetargi_sekcja</w:t>
        </w:r>
        <w:proofErr w:type="spellEnd"/>
        <w:r w:rsidRPr="00930C48">
          <w:rPr>
            <w:rFonts w:ascii="Times New Roman" w:eastAsia="Times New Roman" w:hAnsi="Times New Roman" w:cs="Times New Roman"/>
            <w:color w:val="0000FF"/>
            <w:sz w:val="24"/>
            <w:szCs w:val="24"/>
            <w:u w:val="single"/>
            <w:lang w:eastAsia="pl-PL"/>
          </w:rPr>
          <w:t>/</w:t>
        </w:r>
      </w:hyperlink>
    </w:p>
    <w:p w:rsidR="00930C48" w:rsidRPr="00930C48" w:rsidRDefault="00930C48" w:rsidP="00930C48">
      <w:pPr>
        <w:spacing w:after="0"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30C48" w:rsidRPr="00930C48" w:rsidRDefault="00930C48" w:rsidP="00930C48">
      <w:pPr>
        <w:spacing w:before="100" w:beforeAutospacing="1" w:after="240"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Suwałki: Modernizacja parkingu z chodnikiem przy ulicy Daszyńskiego w Suwałkach</w:t>
      </w:r>
      <w:r w:rsidRPr="00930C48">
        <w:rPr>
          <w:rFonts w:ascii="Times New Roman" w:eastAsia="Times New Roman" w:hAnsi="Times New Roman" w:cs="Times New Roman"/>
          <w:sz w:val="24"/>
          <w:szCs w:val="24"/>
          <w:lang w:eastAsia="pl-PL"/>
        </w:rPr>
        <w:br/>
      </w:r>
      <w:r w:rsidRPr="00930C48">
        <w:rPr>
          <w:rFonts w:ascii="Times New Roman" w:eastAsia="Times New Roman" w:hAnsi="Times New Roman" w:cs="Times New Roman"/>
          <w:b/>
          <w:bCs/>
          <w:sz w:val="24"/>
          <w:szCs w:val="24"/>
          <w:lang w:eastAsia="pl-PL"/>
        </w:rPr>
        <w:t>Numer ogłoszenia: 229070 - 2014; data zamieszczenia: 09.07.2014</w:t>
      </w:r>
      <w:r w:rsidRPr="00930C48">
        <w:rPr>
          <w:rFonts w:ascii="Times New Roman" w:eastAsia="Times New Roman" w:hAnsi="Times New Roman" w:cs="Times New Roman"/>
          <w:sz w:val="24"/>
          <w:szCs w:val="24"/>
          <w:lang w:eastAsia="pl-PL"/>
        </w:rPr>
        <w:br/>
        <w:t>OGŁOSZENIE O ZAMÓWIENIU - roboty budowlane</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Zamieszczanie ogłoszenia:</w:t>
      </w:r>
      <w:r w:rsidRPr="00930C48">
        <w:rPr>
          <w:rFonts w:ascii="Times New Roman" w:eastAsia="Times New Roman" w:hAnsi="Times New Roman" w:cs="Times New Roman"/>
          <w:sz w:val="24"/>
          <w:szCs w:val="24"/>
          <w:lang w:eastAsia="pl-PL"/>
        </w:rPr>
        <w:t xml:space="preserve"> obowiązkowe.</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Ogłoszenie dotyczy:</w:t>
      </w:r>
      <w:r w:rsidRPr="00930C48">
        <w:rPr>
          <w:rFonts w:ascii="Times New Roman" w:eastAsia="Times New Roman" w:hAnsi="Times New Roman" w:cs="Times New Roman"/>
          <w:sz w:val="24"/>
          <w:szCs w:val="24"/>
          <w:lang w:eastAsia="pl-PL"/>
        </w:rPr>
        <w:t xml:space="preserve"> zamówienia publicznego.</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SEKCJA I: ZAMAWIAJĄCY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 1) NAZWA I ADRES:</w:t>
      </w:r>
      <w:r w:rsidRPr="00930C48">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930C48" w:rsidRPr="00930C48" w:rsidRDefault="00930C48" w:rsidP="00930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Adres strony internetowej zamawiającego:</w:t>
      </w:r>
      <w:r w:rsidRPr="00930C48">
        <w:rPr>
          <w:rFonts w:ascii="Times New Roman" w:eastAsia="Times New Roman" w:hAnsi="Times New Roman" w:cs="Times New Roman"/>
          <w:sz w:val="24"/>
          <w:szCs w:val="24"/>
          <w:lang w:eastAsia="pl-PL"/>
        </w:rPr>
        <w:t xml:space="preserve"> www.um.suwalki.pl</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 2) RODZAJ ZAMAWIAJĄCEGO:</w:t>
      </w:r>
      <w:r w:rsidRPr="00930C48">
        <w:rPr>
          <w:rFonts w:ascii="Times New Roman" w:eastAsia="Times New Roman" w:hAnsi="Times New Roman" w:cs="Times New Roman"/>
          <w:sz w:val="24"/>
          <w:szCs w:val="24"/>
          <w:lang w:eastAsia="pl-PL"/>
        </w:rPr>
        <w:t xml:space="preserve"> Administracja samorządowa.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SEKCJA II: PRZEDMIOT ZAMÓWIENIA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 OKREŚLENIE PRZEDMIOTU ZAMÓWIENIA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II.1.1) Nazwa nadana zamówieniu przez zamawiającego:</w:t>
      </w:r>
      <w:r w:rsidRPr="00930C48">
        <w:rPr>
          <w:rFonts w:ascii="Times New Roman" w:eastAsia="Times New Roman" w:hAnsi="Times New Roman" w:cs="Times New Roman"/>
          <w:sz w:val="24"/>
          <w:szCs w:val="24"/>
          <w:lang w:eastAsia="pl-PL"/>
        </w:rPr>
        <w:t xml:space="preserve"> Modernizacja parkingu z chodnikiem przy ulicy Daszyńskiego w Suwałkach.</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II.1.2) Rodzaj zamówienia:</w:t>
      </w:r>
      <w:r w:rsidRPr="00930C48">
        <w:rPr>
          <w:rFonts w:ascii="Times New Roman" w:eastAsia="Times New Roman" w:hAnsi="Times New Roman" w:cs="Times New Roman"/>
          <w:sz w:val="24"/>
          <w:szCs w:val="24"/>
          <w:lang w:eastAsia="pl-PL"/>
        </w:rPr>
        <w:t xml:space="preserve"> roboty budowlane.</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II.1.4) Określenie przedmiotu oraz wielkości lub zakresu zamówienia:</w:t>
      </w:r>
      <w:r w:rsidRPr="00930C48">
        <w:rPr>
          <w:rFonts w:ascii="Times New Roman" w:eastAsia="Times New Roman" w:hAnsi="Times New Roman" w:cs="Times New Roman"/>
          <w:sz w:val="24"/>
          <w:szCs w:val="24"/>
          <w:lang w:eastAsia="pl-PL"/>
        </w:rPr>
        <w:t xml:space="preserve"> 1. Przedmiotem zamówienia jest modernizacja parkingu z chodnikiem przy ulicy Daszyńskiego w Suwałkach. 2. Zadanie obejmuje m.in. wykonanie: - parkingu z kostki betonowej typu polbruk gr. 8 cm na podsypce cementowo-piaskowej gr 5 cm (materiał Inwestora), - chodnika z kostki betonowej typu polbruk gr 8 cm na podsypce cementowo-piaskowej gr 5 cm (materiał Inwestora), - ustawieniu krawężnika betonowego o wymiarach 20x30 cm na podsypce cementowo-piaskowej, - wykonanie trawników. 3. Szczegółowy opis przedmiotu zamówienia zawierają: szczegółowe specyfikacje techniczne, przedmiary robót i załącznik graficzny..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II.1.6) Wspólny Słownik Zamówień (CPV):</w:t>
      </w:r>
      <w:r w:rsidRPr="00930C48">
        <w:rPr>
          <w:rFonts w:ascii="Times New Roman" w:eastAsia="Times New Roman" w:hAnsi="Times New Roman" w:cs="Times New Roman"/>
          <w:sz w:val="24"/>
          <w:szCs w:val="24"/>
          <w:lang w:eastAsia="pl-PL"/>
        </w:rPr>
        <w:t xml:space="preserve"> 45.23.31.20-6, 45.23.32.52-0.</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II.1.7) Czy dopuszcza się złożenie oferty częściowej:</w:t>
      </w:r>
      <w:r w:rsidRPr="00930C48">
        <w:rPr>
          <w:rFonts w:ascii="Times New Roman" w:eastAsia="Times New Roman" w:hAnsi="Times New Roman" w:cs="Times New Roman"/>
          <w:sz w:val="24"/>
          <w:szCs w:val="24"/>
          <w:lang w:eastAsia="pl-PL"/>
        </w:rPr>
        <w:t xml:space="preserve"> nie.</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II.1.8) Czy dopuszcza się złożenie oferty wariantowej:</w:t>
      </w:r>
      <w:r w:rsidRPr="00930C48">
        <w:rPr>
          <w:rFonts w:ascii="Times New Roman" w:eastAsia="Times New Roman" w:hAnsi="Times New Roman" w:cs="Times New Roman"/>
          <w:sz w:val="24"/>
          <w:szCs w:val="24"/>
          <w:lang w:eastAsia="pl-PL"/>
        </w:rPr>
        <w:t xml:space="preserve"> nie.</w:t>
      </w:r>
    </w:p>
    <w:p w:rsidR="00930C48" w:rsidRPr="00930C48" w:rsidRDefault="00930C48" w:rsidP="00930C48">
      <w:pPr>
        <w:spacing w:after="0" w:line="240" w:lineRule="auto"/>
        <w:rPr>
          <w:rFonts w:ascii="Times New Roman" w:eastAsia="Times New Roman" w:hAnsi="Times New Roman" w:cs="Times New Roman"/>
          <w:sz w:val="24"/>
          <w:szCs w:val="24"/>
          <w:lang w:eastAsia="pl-PL"/>
        </w:rPr>
      </w:pP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lastRenderedPageBreak/>
        <w:t>II.2) CZAS TRWANIA ZAMÓWIENIA LUB TERMIN WYKONANIA:</w:t>
      </w:r>
      <w:r w:rsidRPr="00930C48">
        <w:rPr>
          <w:rFonts w:ascii="Times New Roman" w:eastAsia="Times New Roman" w:hAnsi="Times New Roman" w:cs="Times New Roman"/>
          <w:sz w:val="24"/>
          <w:szCs w:val="24"/>
          <w:lang w:eastAsia="pl-PL"/>
        </w:rPr>
        <w:t xml:space="preserve"> Zakończenie: 15.11.2014.</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SEKCJA III: INFORMACJE O CHARAKTERZE PRAWNYM, EKONOMICZNYM, FINANSOWYM I TECHNICZNYM</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III.1) WADIUM</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Informacja na temat wadium:</w:t>
      </w:r>
      <w:r w:rsidRPr="00930C48">
        <w:rPr>
          <w:rFonts w:ascii="Times New Roman" w:eastAsia="Times New Roman" w:hAnsi="Times New Roman" w:cs="Times New Roman"/>
          <w:sz w:val="24"/>
          <w:szCs w:val="24"/>
          <w:lang w:eastAsia="pl-PL"/>
        </w:rPr>
        <w:t xml:space="preserve"> 1. Wykonawca zapewni jako część swojej oferty wadium w wysokości: 400,00 (słownie: czterysta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24.07.2014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w art. 26 ust. 3, nie złożył dokumentów lub oświadczeń, o których mowa w art. 25 ust. 1, lub pełnomocnictw, chyba że udowodni, że wynika to z przyczyn nieleżących po jego stronie.</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III.2) ZALICZKI</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30C48" w:rsidRPr="00930C48" w:rsidRDefault="00930C48" w:rsidP="00930C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30C48" w:rsidRPr="00930C48" w:rsidRDefault="00930C48" w:rsidP="00930C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Opis sposobu dokonywania oceny spełniania tego warunku</w:t>
      </w:r>
    </w:p>
    <w:p w:rsidR="00930C48" w:rsidRPr="00930C48" w:rsidRDefault="00930C48" w:rsidP="00930C4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lastRenderedPageBreak/>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930C48" w:rsidRPr="00930C48" w:rsidRDefault="00930C48" w:rsidP="00930C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III.3.2) Wiedza i doświadczenie</w:t>
      </w:r>
    </w:p>
    <w:p w:rsidR="00930C48" w:rsidRPr="00930C48" w:rsidRDefault="00930C48" w:rsidP="00930C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Opis sposobu dokonywania oceny spełniania tego warunku</w:t>
      </w:r>
    </w:p>
    <w:p w:rsidR="00930C48" w:rsidRPr="00930C48" w:rsidRDefault="00930C48" w:rsidP="00930C4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W celu potwierdzenia wiedzy i doświadczenia Wykonawcy winni udokumentować wykonanie zgodnie z zasadami sztuki budowlanej i prawidłowo ukończone w okresie ostatnich pięciu lat przed upływem terminu składania ofert, a jeżeli okres prowadzenia działalności jest krótszy - w tym okresie, jedną robotę budowlaną polegającą na remoncie, przebudowie lub budowie drogi o nawierzchni z kostki betonowej i/lub kamiennej, o wartości nie mniejszej niż 20.000,00 złotych brutto. Ocena spełnienia warunków udziału w postępowaniu zostanie dokonana wg formuły spełnia - nie spełnia, w oparciu o informacje zawarte w dokumentach</w:t>
      </w:r>
    </w:p>
    <w:p w:rsidR="00930C48" w:rsidRPr="00930C48" w:rsidRDefault="00930C48" w:rsidP="00930C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III.3.3) Potencjał techniczny</w:t>
      </w:r>
    </w:p>
    <w:p w:rsidR="00930C48" w:rsidRPr="00930C48" w:rsidRDefault="00930C48" w:rsidP="00930C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Opis sposobu dokonywania oceny spełniania tego warunku</w:t>
      </w:r>
    </w:p>
    <w:p w:rsidR="00930C48" w:rsidRPr="00930C48" w:rsidRDefault="00930C48" w:rsidP="00930C4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930C48" w:rsidRPr="00930C48" w:rsidRDefault="00930C48" w:rsidP="00930C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III.3.4) Osoby zdolne do wykonania zamówienia</w:t>
      </w:r>
    </w:p>
    <w:p w:rsidR="00930C48" w:rsidRPr="00930C48" w:rsidRDefault="00930C48" w:rsidP="00930C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Opis sposobu dokonywania oceny spełniania tego warunku</w:t>
      </w:r>
    </w:p>
    <w:p w:rsidR="00930C48" w:rsidRPr="00930C48" w:rsidRDefault="00930C48" w:rsidP="00930C4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 xml:space="preserve">Zamawiający uzna, iż Wykonawca spełnił warunek dysponowania osobami zdolnymi do wykonania zamówienia, jeżeli wykaże, że będzie dysponował osobami posiadającymi odpowiednie kwalifikacje zawodowe odpowiednie do funkcji, jakie zostaną im powierzone </w:t>
      </w:r>
      <w:proofErr w:type="spellStart"/>
      <w:r w:rsidRPr="00930C48">
        <w:rPr>
          <w:rFonts w:ascii="Times New Roman" w:eastAsia="Times New Roman" w:hAnsi="Times New Roman" w:cs="Times New Roman"/>
          <w:sz w:val="24"/>
          <w:szCs w:val="24"/>
          <w:lang w:eastAsia="pl-PL"/>
        </w:rPr>
        <w:t>tj</w:t>
      </w:r>
      <w:proofErr w:type="spellEnd"/>
      <w:r w:rsidRPr="00930C48">
        <w:rPr>
          <w:rFonts w:ascii="Times New Roman" w:eastAsia="Times New Roman" w:hAnsi="Times New Roman" w:cs="Times New Roman"/>
          <w:sz w:val="24"/>
          <w:szCs w:val="24"/>
          <w:lang w:eastAsia="pl-PL"/>
        </w:rPr>
        <w:t>: - Kierownik robót posiadający uprawnienia budowlane do kierowania robotami budowlanymi w specjalności drogowej,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930C48">
        <w:rPr>
          <w:rFonts w:ascii="Times New Roman" w:eastAsia="Times New Roman" w:hAnsi="Times New Roman" w:cs="Times New Roman"/>
          <w:sz w:val="24"/>
          <w:szCs w:val="24"/>
          <w:lang w:eastAsia="pl-PL"/>
        </w:rPr>
        <w:t>t.j</w:t>
      </w:r>
      <w:proofErr w:type="spellEnd"/>
      <w:r w:rsidRPr="00930C48">
        <w:rPr>
          <w:rFonts w:ascii="Times New Roman" w:eastAsia="Times New Roman" w:hAnsi="Times New Roman" w:cs="Times New Roman"/>
          <w:sz w:val="24"/>
          <w:szCs w:val="24"/>
          <w:lang w:eastAsia="pl-PL"/>
        </w:rPr>
        <w:t>. Dz. U. z 2013 r, poz. 1409), oraz ustawy o zasadach uznawania kwalifikacji zawodowych nabytych w państwach członkowskich Unii Europejskiej (Dz. U. z 2008 r., Nr 63, poz. 394). Ocena spełnienia warunków udziału w postępowaniu zostanie dokonana wg formuły spełnia - nie spełnia, w oparciu o informacje zawarte w dokumentach</w:t>
      </w:r>
    </w:p>
    <w:p w:rsidR="00930C48" w:rsidRPr="00930C48" w:rsidRDefault="00930C48" w:rsidP="00930C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III.3.5) Sytuacja ekonomiczna i finansowa</w:t>
      </w:r>
    </w:p>
    <w:p w:rsidR="00930C48" w:rsidRPr="00930C48" w:rsidRDefault="00930C48" w:rsidP="00930C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Opis sposobu dokonywania oceny spełniania tego warunku</w:t>
      </w:r>
    </w:p>
    <w:p w:rsidR="00930C48" w:rsidRPr="00930C48" w:rsidRDefault="00930C48" w:rsidP="00930C4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lastRenderedPageBreak/>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20.000,00 złotych. Ocena spełnienia warunków udziału w postępowaniu zostanie dokonana wg formuły spełnia - nie spełnia, w oparciu o informacje zawarte w dokumentach</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30C48" w:rsidRPr="00930C48" w:rsidRDefault="00930C48" w:rsidP="00930C4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30C48" w:rsidRPr="00930C48" w:rsidRDefault="00930C48" w:rsidP="00930C4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30C48" w:rsidRPr="00930C48" w:rsidRDefault="00930C48" w:rsidP="00930C4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30C48" w:rsidRPr="00930C48" w:rsidRDefault="00930C48" w:rsidP="00930C4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30C48" w:rsidRPr="00930C48" w:rsidRDefault="00930C48" w:rsidP="00930C4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oświadczenie o braku podstaw do wykluczenia;</w:t>
      </w:r>
    </w:p>
    <w:p w:rsidR="00930C48" w:rsidRPr="00930C48" w:rsidRDefault="00930C48" w:rsidP="00930C4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lastRenderedPageBreak/>
        <w:t>III.4.3) Dokumenty podmiotów zagranicznych</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III.4.3.1) dokument wystawiony w kraju, w którym ma siedzibę lub miejsce zamieszkania potwierdzający, że:</w:t>
      </w:r>
    </w:p>
    <w:p w:rsidR="00930C48" w:rsidRPr="00930C48" w:rsidRDefault="00930C48" w:rsidP="00930C4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III.4.4) Dokumenty dotyczące przynależności do tej samej grupy kapitałowej</w:t>
      </w:r>
    </w:p>
    <w:p w:rsidR="00930C48" w:rsidRPr="00930C48" w:rsidRDefault="00930C48" w:rsidP="00930C4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III.6) INNE DOKUMENTY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Inne dokumenty niewymienione w pkt III.4) albo w pkt III.5)</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Zobowiązanie musi być złożone w oryginale z zachowaniem formy pisemnej.</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SEKCJA IV: PROCEDURA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IV.1) TRYB UDZIELENIA ZAMÓWIENIA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IV.1.1) Tryb udzielenia zamówienia:</w:t>
      </w:r>
      <w:r w:rsidRPr="00930C48">
        <w:rPr>
          <w:rFonts w:ascii="Times New Roman" w:eastAsia="Times New Roman" w:hAnsi="Times New Roman" w:cs="Times New Roman"/>
          <w:sz w:val="24"/>
          <w:szCs w:val="24"/>
          <w:lang w:eastAsia="pl-PL"/>
        </w:rPr>
        <w:t xml:space="preserve"> przetarg nieograniczony.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IV.2) KRYTERIA OCENY OFERT</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 xml:space="preserve">IV.2.1) Kryteria oceny ofert: </w:t>
      </w:r>
      <w:r w:rsidRPr="00930C48">
        <w:rPr>
          <w:rFonts w:ascii="Times New Roman" w:eastAsia="Times New Roman" w:hAnsi="Times New Roman" w:cs="Times New Roman"/>
          <w:sz w:val="24"/>
          <w:szCs w:val="24"/>
          <w:lang w:eastAsia="pl-PL"/>
        </w:rPr>
        <w:t>najniższa cena.</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IV.3) ZMIANA UMOWY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Dopuszczalne zmiany postanowień umowy oraz określenie warunków zmian</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sz w:val="24"/>
          <w:szCs w:val="24"/>
          <w:lang w:eastAsia="pl-PL"/>
        </w:rPr>
        <w:t xml:space="preserve">Istotne postanowienia umowy zawarte zostały w Załącznikach Nr 9 do SIWZ. Zamawiający na podstawie art.144 ust. 1 ustawy przewiduje możliwość dokonania zmiany umowy w </w:t>
      </w:r>
      <w:r w:rsidRPr="00930C48">
        <w:rPr>
          <w:rFonts w:ascii="Times New Roman" w:eastAsia="Times New Roman" w:hAnsi="Times New Roman" w:cs="Times New Roman"/>
          <w:sz w:val="24"/>
          <w:szCs w:val="24"/>
          <w:lang w:eastAsia="pl-PL"/>
        </w:rPr>
        <w:lastRenderedPageBreak/>
        <w:t xml:space="preserve">formie aneksów w niżej wymienionych przypadkach: 1. zmiana terminu wykonania zamówienia: - w przypadku wystąpienia warunków pogodowych które uniemożliwiają realizację zamówienia i spowodują zawieszenie wykonywania robót, w przypadkach: a) klęski żywiołowe, b) wystąpienie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c) zmiany spowodowane nieprzewidzianymi warunkami geologicznymi, archeologicznymi lub terenowymi, np. niewybuchy i niewypały, wykopaliska uniemożliwiające wykonanie robót; - przedłużenie terminu realizacji zamówienia podstawowego na skutek konieczności wykonania robót dodatkowych, o których mowa w art. 67 ust. 1 pkt 5 </w:t>
      </w:r>
      <w:proofErr w:type="spellStart"/>
      <w:r w:rsidRPr="00930C48">
        <w:rPr>
          <w:rFonts w:ascii="Times New Roman" w:eastAsia="Times New Roman" w:hAnsi="Times New Roman" w:cs="Times New Roman"/>
          <w:sz w:val="24"/>
          <w:szCs w:val="24"/>
          <w:lang w:eastAsia="pl-PL"/>
        </w:rPr>
        <w:t>p.z.p</w:t>
      </w:r>
      <w:proofErr w:type="spellEnd"/>
      <w:r w:rsidRPr="00930C48">
        <w:rPr>
          <w:rFonts w:ascii="Times New Roman" w:eastAsia="Times New Roman" w:hAnsi="Times New Roman" w:cs="Times New Roman"/>
          <w:sz w:val="24"/>
          <w:szCs w:val="24"/>
          <w:lang w:eastAsia="pl-PL"/>
        </w:rPr>
        <w:t>., których wykonanie jest niezbędne dla prawidłowego wykonania oraz zakończenia podstawowego przedmiotu zamówienia wraz ze wszystkimi konsekwencjami występującymi w związku z przedłużeniem tego terminu; - konieczność usunięcia błędów lub wprowadzenia zmian w dokumentacji lub specyfikacji technicznej wykonania i odbioru robót; - zmiana będąca następstwem okoliczności leżących po stronie Zamawiającego: a) nieterminowe przekazanie terenu budowy przez Zamawiającego, b) wstrzymanie robót przez Zamawiającego 2. zmiana rzutująca na wynagrodzenie: - w przypadku ustawowej zmiany stawki podatku od towaru i usług (VAT). 3. zmiana personelu nadzorującego roboty. Powyższe postanowienia stanowią katalog zmian na które Zamawiający może wyrazić zgodę. Nie stanowią jednocześnie zobowiązania do wyrażenia zgody.</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IV.4) INFORMACJE ADMINISTRACYJNE</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IV.4.1)</w:t>
      </w:r>
      <w:r w:rsidRPr="00930C48">
        <w:rPr>
          <w:rFonts w:ascii="Times New Roman" w:eastAsia="Times New Roman" w:hAnsi="Times New Roman" w:cs="Times New Roman"/>
          <w:sz w:val="24"/>
          <w:szCs w:val="24"/>
          <w:lang w:eastAsia="pl-PL"/>
        </w:rPr>
        <w:t> </w:t>
      </w:r>
      <w:r w:rsidRPr="00930C48">
        <w:rPr>
          <w:rFonts w:ascii="Times New Roman" w:eastAsia="Times New Roman" w:hAnsi="Times New Roman" w:cs="Times New Roman"/>
          <w:b/>
          <w:bCs/>
          <w:sz w:val="24"/>
          <w:szCs w:val="24"/>
          <w:lang w:eastAsia="pl-PL"/>
        </w:rPr>
        <w:t>Adres strony internetowej, na której jest dostępna specyfikacja istotnych warunków zamówienia:</w:t>
      </w:r>
      <w:r w:rsidRPr="00930C48">
        <w:rPr>
          <w:rFonts w:ascii="Times New Roman" w:eastAsia="Times New Roman" w:hAnsi="Times New Roman" w:cs="Times New Roman"/>
          <w:sz w:val="24"/>
          <w:szCs w:val="24"/>
          <w:lang w:eastAsia="pl-PL"/>
        </w:rPr>
        <w:t xml:space="preserve"> http://bip.um.suwalki.pl/Przetargi_sekcja/</w:t>
      </w:r>
      <w:r w:rsidRPr="00930C48">
        <w:rPr>
          <w:rFonts w:ascii="Times New Roman" w:eastAsia="Times New Roman" w:hAnsi="Times New Roman" w:cs="Times New Roman"/>
          <w:sz w:val="24"/>
          <w:szCs w:val="24"/>
          <w:lang w:eastAsia="pl-PL"/>
        </w:rPr>
        <w:br/>
      </w:r>
      <w:r w:rsidRPr="00930C48">
        <w:rPr>
          <w:rFonts w:ascii="Times New Roman" w:eastAsia="Times New Roman" w:hAnsi="Times New Roman" w:cs="Times New Roman"/>
          <w:b/>
          <w:bCs/>
          <w:sz w:val="24"/>
          <w:szCs w:val="24"/>
          <w:lang w:eastAsia="pl-PL"/>
        </w:rPr>
        <w:t>Specyfikację istotnych warunków zamówienia można uzyskać pod adresem:</w:t>
      </w:r>
      <w:r w:rsidRPr="00930C48">
        <w:rPr>
          <w:rFonts w:ascii="Times New Roman" w:eastAsia="Times New Roman" w:hAnsi="Times New Roman" w:cs="Times New Roman"/>
          <w:sz w:val="24"/>
          <w:szCs w:val="24"/>
          <w:lang w:eastAsia="pl-PL"/>
        </w:rPr>
        <w:t xml:space="preserve"> Urząd Miejski Wydział Zamówień Publicznych ul. Mickiewicza 1 16-400 Suwałki.</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IV.4.4) Termin składania wniosków o dopuszczenie do udziału w postępowaniu lub ofert:</w:t>
      </w:r>
      <w:r w:rsidRPr="00930C48">
        <w:rPr>
          <w:rFonts w:ascii="Times New Roman" w:eastAsia="Times New Roman" w:hAnsi="Times New Roman" w:cs="Times New Roman"/>
          <w:sz w:val="24"/>
          <w:szCs w:val="24"/>
          <w:lang w:eastAsia="pl-PL"/>
        </w:rPr>
        <w:t xml:space="preserve"> 24.07.2014 godzina 10:00, miejsce: Urząd Miejski Kancelaria Ogólna - pokój nr 6 ul. Mickiewicza 1 16-400 Suwałki.</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IV.4.5) Termin związania ofertą:</w:t>
      </w:r>
      <w:r w:rsidRPr="00930C48">
        <w:rPr>
          <w:rFonts w:ascii="Times New Roman" w:eastAsia="Times New Roman" w:hAnsi="Times New Roman" w:cs="Times New Roman"/>
          <w:sz w:val="24"/>
          <w:szCs w:val="24"/>
          <w:lang w:eastAsia="pl-PL"/>
        </w:rPr>
        <w:t xml:space="preserve"> okres w dniach: 30 (od ostatecznego terminu składania ofert).</w:t>
      </w:r>
    </w:p>
    <w:p w:rsidR="00930C48" w:rsidRPr="00930C48" w:rsidRDefault="00930C48" w:rsidP="00930C48">
      <w:pPr>
        <w:spacing w:before="100" w:beforeAutospacing="1" w:after="100" w:afterAutospacing="1" w:line="240" w:lineRule="auto"/>
        <w:rPr>
          <w:rFonts w:ascii="Times New Roman" w:eastAsia="Times New Roman" w:hAnsi="Times New Roman" w:cs="Times New Roman"/>
          <w:sz w:val="24"/>
          <w:szCs w:val="24"/>
          <w:lang w:eastAsia="pl-PL"/>
        </w:rPr>
      </w:pPr>
      <w:r w:rsidRPr="00930C4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30C48">
        <w:rPr>
          <w:rFonts w:ascii="Times New Roman" w:eastAsia="Times New Roman" w:hAnsi="Times New Roman" w:cs="Times New Roman"/>
          <w:sz w:val="24"/>
          <w:szCs w:val="24"/>
          <w:lang w:eastAsia="pl-PL"/>
        </w:rPr>
        <w:t>nie</w:t>
      </w:r>
    </w:p>
    <w:p w:rsidR="00930C48" w:rsidRPr="00930C48" w:rsidRDefault="00930C48" w:rsidP="00930C48">
      <w:pPr>
        <w:spacing w:after="0" w:line="240" w:lineRule="auto"/>
        <w:rPr>
          <w:rFonts w:ascii="Times New Roman" w:eastAsia="Times New Roman" w:hAnsi="Times New Roman" w:cs="Times New Roman"/>
          <w:sz w:val="24"/>
          <w:szCs w:val="24"/>
          <w:lang w:eastAsia="pl-PL"/>
        </w:rPr>
      </w:pPr>
    </w:p>
    <w:p w:rsidR="00C140D3" w:rsidRDefault="00C140D3">
      <w:bookmarkStart w:id="0" w:name="_GoBack"/>
      <w:bookmarkEnd w:id="0"/>
    </w:p>
    <w:sectPr w:rsidR="00C1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5EC"/>
    <w:multiLevelType w:val="multilevel"/>
    <w:tmpl w:val="696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5179A"/>
    <w:multiLevelType w:val="multilevel"/>
    <w:tmpl w:val="556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05CAB"/>
    <w:multiLevelType w:val="multilevel"/>
    <w:tmpl w:val="AD5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233315"/>
    <w:multiLevelType w:val="multilevel"/>
    <w:tmpl w:val="C264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3037C"/>
    <w:multiLevelType w:val="multilevel"/>
    <w:tmpl w:val="92A0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A38D2"/>
    <w:multiLevelType w:val="multilevel"/>
    <w:tmpl w:val="208E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48"/>
    <w:rsid w:val="00930C48"/>
    <w:rsid w:val="00C14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E6053-8A93-45DB-B294-D77660AF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30C48"/>
  </w:style>
  <w:style w:type="character" w:styleId="Hipercze">
    <w:name w:val="Hyperlink"/>
    <w:basedOn w:val="Domylnaczcionkaakapitu"/>
    <w:uiPriority w:val="99"/>
    <w:semiHidden/>
    <w:unhideWhenUsed/>
    <w:rsid w:val="00930C48"/>
    <w:rPr>
      <w:color w:val="0000FF"/>
      <w:u w:val="single"/>
    </w:rPr>
  </w:style>
  <w:style w:type="paragraph" w:styleId="NormalnyWeb">
    <w:name w:val="Normal (Web)"/>
    <w:basedOn w:val="Normalny"/>
    <w:uiPriority w:val="99"/>
    <w:semiHidden/>
    <w:unhideWhenUsed/>
    <w:rsid w:val="00930C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30C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30C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30C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93419">
      <w:bodyDiv w:val="1"/>
      <w:marLeft w:val="0"/>
      <w:marRight w:val="0"/>
      <w:marTop w:val="0"/>
      <w:marBottom w:val="0"/>
      <w:divBdr>
        <w:top w:val="none" w:sz="0" w:space="0" w:color="auto"/>
        <w:left w:val="none" w:sz="0" w:space="0" w:color="auto"/>
        <w:bottom w:val="none" w:sz="0" w:space="0" w:color="auto"/>
        <w:right w:val="none" w:sz="0" w:space="0" w:color="auto"/>
      </w:divBdr>
      <w:divsChild>
        <w:div w:id="10913880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13052</Characters>
  <Application>Microsoft Office Word</Application>
  <DocSecurity>0</DocSecurity>
  <Lines>108</Lines>
  <Paragraphs>30</Paragraphs>
  <ScaleCrop>false</ScaleCrop>
  <Company>Urząd Miejski w Suwałkach</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2014-07-09T06:27:00Z</dcterms:created>
  <dcterms:modified xsi:type="dcterms:W3CDTF">2014-07-09T06:27:00Z</dcterms:modified>
</cp:coreProperties>
</file>