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BE" w:rsidRDefault="001A3EBE" w:rsidP="006D7B42">
      <w:pPr>
        <w:widowControl w:val="0"/>
        <w:spacing w:line="250" w:lineRule="exact"/>
        <w:rPr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</w:p>
    <w:tbl>
      <w:tblPr>
        <w:tblStyle w:val="Tabela-Siatka"/>
        <w:tblW w:w="0" w:type="auto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817"/>
        <w:gridCol w:w="3964"/>
      </w:tblGrid>
      <w:tr w:rsidR="001A3EBE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1A3EBE" w:rsidRDefault="001A3EBE">
            <w:pPr>
              <w:widowControl w:val="0"/>
              <w:spacing w:line="250" w:lineRule="exact"/>
              <w:jc w:val="right"/>
              <w:rPr>
                <w:color w:val="000000"/>
                <w:szCs w:val="2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1A3EBE" w:rsidRDefault="001A3EBE">
            <w:pPr>
              <w:widowControl w:val="0"/>
              <w:spacing w:line="250" w:lineRule="exact"/>
              <w:jc w:val="righ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jc w:val="right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PREZYDENT MIASTA SUWAŁK </w:t>
            </w:r>
          </w:p>
          <w:p w:rsidR="001A3EBE" w:rsidRDefault="005D1411">
            <w:pPr>
              <w:widowControl w:val="0"/>
              <w:spacing w:line="250" w:lineRule="exact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ul. Adama Mickiewicza 1 </w:t>
            </w:r>
          </w:p>
          <w:p w:rsidR="001A3EBE" w:rsidRDefault="005D1411">
            <w:pPr>
              <w:widowControl w:val="0"/>
              <w:spacing w:line="250" w:lineRule="exact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16-400 Suwałki</w:t>
            </w:r>
          </w:p>
          <w:p w:rsidR="001A3EBE" w:rsidRDefault="001A3EBE">
            <w:pPr>
              <w:widowControl w:val="0"/>
              <w:spacing w:line="250" w:lineRule="exact"/>
              <w:jc w:val="right"/>
              <w:rPr>
                <w:color w:val="000000"/>
                <w:szCs w:val="20"/>
              </w:rPr>
            </w:pPr>
          </w:p>
        </w:tc>
      </w:tr>
    </w:tbl>
    <w:p w:rsidR="001A3EBE" w:rsidRDefault="001A3EBE">
      <w:pPr>
        <w:widowControl w:val="0"/>
        <w:spacing w:line="250" w:lineRule="exact"/>
        <w:jc w:val="left"/>
        <w:rPr>
          <w:color w:val="000000"/>
          <w:szCs w:val="20"/>
          <w:shd w:val="clear" w:color="auto" w:fill="FFFFFF"/>
        </w:rPr>
      </w:pPr>
    </w:p>
    <w:p w:rsidR="001A3EBE" w:rsidRDefault="001A3EBE">
      <w:pPr>
        <w:widowControl w:val="0"/>
        <w:tabs>
          <w:tab w:val="left" w:leader="dot" w:pos="6883"/>
        </w:tabs>
        <w:spacing w:after="90" w:line="220" w:lineRule="exact"/>
        <w:ind w:left="2400"/>
        <w:rPr>
          <w:color w:val="000000"/>
          <w:szCs w:val="20"/>
          <w:shd w:val="clear" w:color="auto" w:fill="FFFFFF"/>
        </w:rPr>
      </w:pPr>
    </w:p>
    <w:p w:rsidR="001A3EBE" w:rsidRDefault="005D1411">
      <w:pPr>
        <w:widowControl w:val="0"/>
        <w:tabs>
          <w:tab w:val="left" w:leader="dot" w:pos="6883"/>
        </w:tabs>
        <w:spacing w:after="90" w:line="220" w:lineRule="exact"/>
        <w:ind w:left="2400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WNIOSEK O UDZIELENIE DOTACJI</w:t>
      </w:r>
    </w:p>
    <w:p w:rsidR="007E1392" w:rsidRDefault="005D1411" w:rsidP="00B63ED6">
      <w:pPr>
        <w:widowControl w:val="0"/>
        <w:spacing w:line="360" w:lineRule="auto"/>
        <w:ind w:left="142" w:right="261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na prace konserwatorskie, restauratorskie lub roboty budowlane przy zabytku</w:t>
      </w:r>
    </w:p>
    <w:p w:rsidR="006D7B42" w:rsidRPr="00B63ED6" w:rsidRDefault="006D7B42" w:rsidP="00B63ED6">
      <w:pPr>
        <w:widowControl w:val="0"/>
        <w:spacing w:line="360" w:lineRule="auto"/>
        <w:ind w:left="142" w:right="261"/>
        <w:jc w:val="center"/>
        <w:rPr>
          <w:b/>
          <w:color w:val="000000"/>
          <w:szCs w:val="20"/>
          <w:shd w:val="clear" w:color="auto" w:fill="FFFFFF"/>
        </w:rPr>
      </w:pPr>
    </w:p>
    <w:p w:rsidR="001A3EBE" w:rsidRDefault="005D1411">
      <w:pPr>
        <w:suppressAutoHyphens/>
        <w:spacing w:after="120"/>
        <w:ind w:firstLine="284"/>
        <w:jc w:val="left"/>
        <w:rPr>
          <w:szCs w:val="20"/>
          <w:lang w:val="zh-CN" w:eastAsia="zh-CN" w:bidi="zh-CN"/>
        </w:rPr>
      </w:pPr>
      <w:r>
        <w:rPr>
          <w:b/>
          <w:szCs w:val="20"/>
          <w:lang w:val="zh-CN" w:eastAsia="zh-CN" w:bidi="zh-CN"/>
        </w:rPr>
        <w:t xml:space="preserve">  </w:t>
      </w:r>
      <w:r>
        <w:rPr>
          <w:b/>
          <w:sz w:val="44"/>
          <w:szCs w:val="20"/>
          <w:lang w:val="zh-CN" w:eastAsia="zh-CN" w:bidi="zh-CN"/>
        </w:rPr>
        <w:t xml:space="preserve"> □</w:t>
      </w:r>
      <w:r>
        <w:rPr>
          <w:b/>
          <w:szCs w:val="20"/>
          <w:lang w:val="zh-CN" w:eastAsia="zh-CN" w:bidi="zh-CN"/>
        </w:rPr>
        <w:t xml:space="preserve"> wpisanym do rejestru zabytków </w:t>
      </w:r>
    </w:p>
    <w:p w:rsidR="001A3EBE" w:rsidRDefault="005D1411">
      <w:pPr>
        <w:suppressAutoHyphens/>
        <w:jc w:val="left"/>
        <w:rPr>
          <w:b/>
          <w:szCs w:val="20"/>
          <w:lang w:val="zh-CN" w:eastAsia="zh-CN" w:bidi="zh-CN"/>
        </w:rPr>
      </w:pPr>
      <w:r>
        <w:rPr>
          <w:szCs w:val="20"/>
          <w:lang w:val="zh-CN" w:eastAsia="zh-CN" w:bidi="zh-CN"/>
        </w:rPr>
        <w:t xml:space="preserve">     </w:t>
      </w:r>
      <w:r>
        <w:rPr>
          <w:sz w:val="44"/>
          <w:szCs w:val="20"/>
          <w:lang w:val="zh-CN" w:eastAsia="zh-CN" w:bidi="zh-CN"/>
        </w:rPr>
        <w:t xml:space="preserve">  </w:t>
      </w:r>
      <w:r>
        <w:rPr>
          <w:b/>
          <w:sz w:val="44"/>
          <w:szCs w:val="20"/>
          <w:lang w:val="zh-CN" w:eastAsia="zh-CN" w:bidi="zh-CN"/>
        </w:rPr>
        <w:t>□</w:t>
      </w:r>
      <w:r>
        <w:rPr>
          <w:b/>
          <w:szCs w:val="20"/>
          <w:lang w:val="zh-CN" w:eastAsia="zh-CN" w:bidi="zh-CN"/>
        </w:rPr>
        <w:t xml:space="preserve"> znajdującym się w gminnej ewidencji zabytków Miasta Suwałki *</w:t>
      </w:r>
    </w:p>
    <w:p w:rsidR="001A3EBE" w:rsidRDefault="005D1411">
      <w:pPr>
        <w:suppressAutoHyphens/>
        <w:jc w:val="left"/>
        <w:rPr>
          <w:i/>
          <w:szCs w:val="20"/>
          <w:lang w:val="zh-CN" w:eastAsia="zh-CN" w:bidi="zh-CN"/>
        </w:rPr>
      </w:pPr>
      <w:r>
        <w:rPr>
          <w:i/>
          <w:szCs w:val="20"/>
          <w:lang w:val="zh-CN" w:eastAsia="zh-CN" w:bidi="zh-CN"/>
        </w:rPr>
        <w:t xml:space="preserve">         </w:t>
      </w:r>
      <w:r>
        <w:rPr>
          <w:szCs w:val="20"/>
          <w:lang w:val="zh-CN" w:eastAsia="zh-CN" w:bidi="zh-CN"/>
        </w:rPr>
        <w:t xml:space="preserve">(* </w:t>
      </w:r>
      <w:r>
        <w:rPr>
          <w:i/>
          <w:szCs w:val="20"/>
          <w:lang w:val="zh-CN" w:eastAsia="zh-CN" w:bidi="zh-CN"/>
        </w:rPr>
        <w:t>zaznaczyć właściwe</w:t>
      </w:r>
      <w:r>
        <w:rPr>
          <w:szCs w:val="20"/>
          <w:lang w:val="zh-CN" w:eastAsia="zh-CN" w:bidi="zh-CN"/>
        </w:rPr>
        <w:t>)</w:t>
      </w:r>
    </w:p>
    <w:p w:rsidR="001A3EBE" w:rsidRDefault="001A3EBE">
      <w:pPr>
        <w:suppressAutoHyphens/>
        <w:jc w:val="left"/>
        <w:rPr>
          <w:szCs w:val="20"/>
          <w:lang w:val="zh-CN" w:eastAsia="zh-CN" w:bidi="zh-CN"/>
        </w:rPr>
      </w:pPr>
    </w:p>
    <w:p w:rsidR="001A3EBE" w:rsidRDefault="001A3EBE">
      <w:pPr>
        <w:suppressAutoHyphens/>
        <w:jc w:val="left"/>
        <w:rPr>
          <w:szCs w:val="20"/>
          <w:lang w:val="zh-CN" w:eastAsia="zh-CN" w:bidi="zh-CN"/>
        </w:rPr>
      </w:pPr>
    </w:p>
    <w:p w:rsidR="001A3EBE" w:rsidRDefault="005D1411">
      <w:pPr>
        <w:suppressAutoHyphens/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A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>. DANE O ZABYTKU</w:t>
      </w:r>
    </w:p>
    <w:tbl>
      <w:tblPr>
        <w:tblW w:w="9779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5699"/>
      </w:tblGrid>
      <w:tr w:rsidR="001A3EBE">
        <w:trPr>
          <w:trHeight w:val="56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>Nazwa zabytku</w:t>
            </w: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trHeight w:val="56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Adres zabytku </w:t>
            </w: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Numer wpisu do rejestru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Numer wpisu do ewidencji </w:t>
            </w: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>Tytuł prawny do zabytku</w:t>
            </w: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pacing w:after="160" w:line="259" w:lineRule="auto"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cantSplit/>
          <w:trHeight w:val="56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color w:val="000000"/>
                <w:sz w:val="1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color w:val="000000"/>
                <w:sz w:val="28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Nieruchomość ujawniona w księdze wieczystej </w:t>
            </w: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KW nr  </w:t>
            </w:r>
            <w:r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. . . . . . . . . . . </w:t>
            </w:r>
            <w:r>
              <w:rPr>
                <w:color w:val="000000"/>
                <w:szCs w:val="20"/>
                <w:shd w:val="clear" w:color="auto" w:fill="FFFFFF"/>
              </w:rPr>
              <w:t xml:space="preserve">. . . . . .  . . . . . . . . . . . . . . . . </w:t>
            </w:r>
            <w:r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  <w:t>w Sądzie Rejonowym w Suwałkach</w:t>
            </w:r>
          </w:p>
        </w:tc>
      </w:tr>
    </w:tbl>
    <w:p w:rsidR="001A3EBE" w:rsidRDefault="001A3EBE">
      <w:pPr>
        <w:suppressAutoHyphens/>
        <w:spacing w:line="360" w:lineRule="auto"/>
        <w:jc w:val="left"/>
        <w:rPr>
          <w:b/>
          <w:color w:val="000000"/>
          <w:sz w:val="14"/>
          <w:szCs w:val="20"/>
          <w:shd w:val="clear" w:color="auto" w:fill="FFFFFF"/>
          <w:lang w:val="zh-CN" w:eastAsia="zh-CN" w:bidi="zh-CN"/>
        </w:rPr>
      </w:pPr>
    </w:p>
    <w:p w:rsidR="001A3EBE" w:rsidRDefault="005D1411">
      <w:pPr>
        <w:suppressAutoHyphens/>
        <w:spacing w:line="360" w:lineRule="auto"/>
        <w:jc w:val="left"/>
        <w:rPr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</w:rPr>
        <w:t>B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>. DANE WNIOSKODAWCY</w:t>
      </w:r>
    </w:p>
    <w:tbl>
      <w:tblPr>
        <w:tblStyle w:val="Tabela-Siatka"/>
        <w:tblW w:w="9692" w:type="dxa"/>
        <w:tblInd w:w="108" w:type="dxa"/>
        <w:tblLook w:val="04A0" w:firstRow="1" w:lastRow="0" w:firstColumn="1" w:lastColumn="0" w:noHBand="0" w:noVBand="1"/>
      </w:tblPr>
      <w:tblGrid>
        <w:gridCol w:w="4031"/>
        <w:gridCol w:w="5661"/>
      </w:tblGrid>
      <w:tr w:rsidR="001A3EBE">
        <w:tc>
          <w:tcPr>
            <w:tcW w:w="9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1. Osoba fizyczna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Imię i nazwisko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b/>
                <w:color w:val="00B05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ind w:left="1065" w:right="260"/>
              <w:contextualSpacing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Adres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b/>
                <w:color w:val="00B05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rPr>
          <w:trHeight w:val="513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FF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Nr PESEL lub NIP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 w:firstLine="708"/>
              <w:jc w:val="left"/>
              <w:rPr>
                <w:b/>
                <w:color w:val="00B05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ind w:right="260" w:firstLine="27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Nr telefonu/adres e-mail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9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2. Osoba prawna lub inna jednostka organizacyjna </w:t>
            </w:r>
            <w:r>
              <w:rPr>
                <w:color w:val="000000"/>
                <w:szCs w:val="20"/>
              </w:rPr>
              <w:t>(np. wspólnota mieszkaniowa)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Nazwa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Siedziba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Nr telefonu / adres e-mail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Forma prawna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Nr NIP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9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3. Inne dane dotyczące wnioskodawcy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Nazwa i numer rejestru / </w:t>
            </w: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ewidencji działalności gospodarczej </w:t>
            </w:r>
            <w:r>
              <w:rPr>
                <w:color w:val="000000"/>
                <w:szCs w:val="20"/>
              </w:rPr>
              <w:t>(jeśli dotyczy)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Konto bankowe </w:t>
            </w:r>
          </w:p>
          <w:p w:rsidR="001A3EBE" w:rsidRDefault="005D1411">
            <w:p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(nazwa banku i numer rachunku)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</w:tr>
    </w:tbl>
    <w:p w:rsidR="007E1392" w:rsidRDefault="007E1392">
      <w:pPr>
        <w:widowControl w:val="0"/>
        <w:spacing w:line="384" w:lineRule="exact"/>
        <w:rPr>
          <w:color w:val="000000"/>
          <w:sz w:val="10"/>
          <w:szCs w:val="20"/>
          <w:shd w:val="clear" w:color="auto" w:fill="FFFFFF"/>
        </w:rPr>
      </w:pPr>
    </w:p>
    <w:p w:rsidR="001A3EBE" w:rsidRDefault="001A3EBE">
      <w:pPr>
        <w:widowControl w:val="0"/>
        <w:jc w:val="left"/>
        <w:rPr>
          <w:rFonts w:ascii="Microsoft Sans Serif" w:hAnsi="Microsoft Sans Serif"/>
          <w:color w:val="000000"/>
          <w:sz w:val="2"/>
          <w:szCs w:val="20"/>
          <w:shd w:val="clear" w:color="auto" w:fill="FFFFFF"/>
        </w:rPr>
      </w:pPr>
    </w:p>
    <w:p w:rsidR="001A3EBE" w:rsidRDefault="005D1411">
      <w:pPr>
        <w:suppressAutoHyphens/>
        <w:spacing w:line="360" w:lineRule="auto"/>
        <w:jc w:val="left"/>
        <w:rPr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  <w:lang w:val="zh-CN" w:eastAsia="zh-CN" w:bidi="zh-CN"/>
        </w:rPr>
        <w:t xml:space="preserve"> </w:t>
      </w:r>
      <w:r>
        <w:rPr>
          <w:b/>
          <w:color w:val="000000"/>
          <w:szCs w:val="20"/>
          <w:shd w:val="clear" w:color="auto" w:fill="FFFFFF"/>
        </w:rPr>
        <w:t>C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 xml:space="preserve">. UZYSKANE POZWOLENIA I UZGODNIENIA </w:t>
      </w:r>
    </w:p>
    <w:tbl>
      <w:tblPr>
        <w:tblStyle w:val="Tabela-Siatka"/>
        <w:tblW w:w="9735" w:type="dxa"/>
        <w:tblInd w:w="93" w:type="dxa"/>
        <w:tblLook w:val="04A0" w:firstRow="1" w:lastRow="0" w:firstColumn="1" w:lastColumn="0" w:noHBand="0" w:noVBand="1"/>
      </w:tblPr>
      <w:tblGrid>
        <w:gridCol w:w="9735"/>
      </w:tblGrid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rPr>
                <w:b/>
                <w:color w:val="000000"/>
                <w:sz w:val="8"/>
                <w:szCs w:val="20"/>
              </w:rPr>
            </w:pPr>
          </w:p>
          <w:p w:rsidR="001A3EBE" w:rsidRDefault="005D1411">
            <w:pPr>
              <w:widowControl w:val="0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1. Pozwolenie konserwatorskie na prowadzenie prac konserwatorskich, restauratorskich lub robót budowlanych przy zabytku wpisanym do rejestru zabytków </w:t>
            </w:r>
          </w:p>
          <w:p w:rsidR="001A3EBE" w:rsidRDefault="001A3EBE">
            <w:pPr>
              <w:widowControl w:val="0"/>
              <w:rPr>
                <w:b/>
                <w:color w:val="000000"/>
                <w:sz w:val="8"/>
                <w:szCs w:val="20"/>
              </w:rPr>
            </w:pP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spacing w:line="360" w:lineRule="auto"/>
              <w:jc w:val="center"/>
              <w:rPr>
                <w:color w:val="000000"/>
                <w:szCs w:val="20"/>
              </w:rPr>
            </w:pPr>
          </w:p>
          <w:p w:rsidR="001A3EBE" w:rsidRDefault="005D1411">
            <w:pPr>
              <w:suppressAutoHyphens/>
              <w:spacing w:line="36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POZWOLENIE NR . . . . . . . . . . . . / . . . . . z dnia . . . . . . . . . . . . . . . . ,   znak: . . . . . . . . . . . . . . 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suppressAutoHyphens/>
              <w:spacing w:line="360" w:lineRule="auto"/>
              <w:jc w:val="left"/>
              <w:rPr>
                <w:b/>
                <w:color w:val="000000"/>
                <w:sz w:val="8"/>
                <w:szCs w:val="20"/>
                <w:lang w:val="zh-CN" w:eastAsia="zh-CN" w:bidi="zh-CN"/>
              </w:rPr>
            </w:pPr>
          </w:p>
          <w:p w:rsidR="001A3EBE" w:rsidRPr="00701F52" w:rsidRDefault="005D1411">
            <w:pPr>
              <w:suppressAutoHyphens/>
              <w:spacing w:line="360" w:lineRule="auto"/>
              <w:jc w:val="left"/>
              <w:rPr>
                <w:b/>
                <w:color w:val="000000"/>
                <w:szCs w:val="20"/>
                <w:lang w:val="pl-PL" w:eastAsia="zh-CN" w:bidi="zh-CN"/>
              </w:rPr>
            </w:pPr>
            <w:r>
              <w:rPr>
                <w:b/>
                <w:color w:val="000000"/>
                <w:szCs w:val="20"/>
                <w:lang w:val="zh-CN" w:eastAsia="zh-CN" w:bidi="zh-CN"/>
              </w:rPr>
              <w:t>2. Pozwolenie na budowę</w:t>
            </w:r>
            <w:r w:rsidR="00701F52">
              <w:rPr>
                <w:b/>
                <w:color w:val="000000"/>
                <w:szCs w:val="20"/>
                <w:lang w:val="pl-PL" w:eastAsia="zh-CN" w:bidi="zh-CN"/>
              </w:rPr>
              <w:t xml:space="preserve"> </w:t>
            </w:r>
            <w:r w:rsidR="00701F52" w:rsidRPr="00701F52">
              <w:rPr>
                <w:color w:val="000000"/>
                <w:szCs w:val="20"/>
                <w:lang w:val="pl-PL" w:eastAsia="zh-CN" w:bidi="zh-CN"/>
              </w:rPr>
              <w:t>(w przypadkach określonych w Prawie budowlanym)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spacing w:line="360" w:lineRule="auto"/>
              <w:jc w:val="left"/>
              <w:rPr>
                <w:color w:val="000000"/>
                <w:szCs w:val="20"/>
                <w:lang w:val="zh-CN" w:eastAsia="zh-CN" w:bidi="zh-CN"/>
              </w:rPr>
            </w:pPr>
          </w:p>
          <w:p w:rsidR="001A3EBE" w:rsidRDefault="005D1411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DECYZJA NR . . . . . . . . . . . . / . . . . . . .  z dnia . . . . . . . . . . . . . . . . ,   znak: . . . . . . . . . . . . . . . . . . 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rPr>
                <w:b/>
                <w:color w:val="000000"/>
                <w:sz w:val="8"/>
                <w:szCs w:val="20"/>
              </w:rPr>
            </w:pPr>
          </w:p>
          <w:p w:rsidR="001A3EBE" w:rsidRPr="00701F52" w:rsidRDefault="005D1411" w:rsidP="007E1392">
            <w:pPr>
              <w:widowControl w:val="0"/>
              <w:spacing w:after="80"/>
              <w:rPr>
                <w:b/>
                <w:color w:val="000000"/>
                <w:szCs w:val="20"/>
                <w:lang w:val="pl-PL"/>
              </w:rPr>
            </w:pPr>
            <w:r>
              <w:rPr>
                <w:b/>
                <w:color w:val="000000"/>
                <w:szCs w:val="20"/>
              </w:rPr>
              <w:t>3. Potwierdzenie skuteczności zgłoszenia robót budowlanych</w:t>
            </w:r>
            <w:r w:rsidRPr="00701F52">
              <w:rPr>
                <w:color w:val="000000"/>
                <w:szCs w:val="20"/>
              </w:rPr>
              <w:t xml:space="preserve"> </w:t>
            </w:r>
            <w:r w:rsidR="00701F52" w:rsidRPr="00701F52">
              <w:rPr>
                <w:color w:val="000000"/>
                <w:szCs w:val="20"/>
                <w:lang w:val="pl-PL"/>
              </w:rPr>
              <w:t>(</w:t>
            </w:r>
            <w:r w:rsidR="00701F52" w:rsidRPr="00701F52">
              <w:rPr>
                <w:color w:val="000000"/>
                <w:szCs w:val="20"/>
              </w:rPr>
              <w:t>w przypadkach określonych w Prawie budowlanym</w:t>
            </w:r>
            <w:r w:rsidR="00701F52" w:rsidRPr="00701F52">
              <w:rPr>
                <w:color w:val="000000"/>
                <w:szCs w:val="20"/>
                <w:lang w:val="pl-PL"/>
              </w:rPr>
              <w:t>)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pismo znak:. . . . . . . . . . . . . . . . . . . . . . . . . . . . .     z dnia . . . . . . . . . . . .</w:t>
            </w:r>
          </w:p>
          <w:p w:rsidR="001A3EBE" w:rsidRDefault="001A3EBE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color w:val="000000"/>
                <w:sz w:val="2"/>
                <w:szCs w:val="20"/>
              </w:rPr>
            </w:pP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5D1411">
            <w:pPr>
              <w:widowControl w:val="0"/>
              <w:spacing w:line="250" w:lineRule="exact"/>
              <w:ind w:right="260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4. Uzgodnienie prac w obiekcie ujętym w gminnej ewidencji zabytków </w:t>
            </w:r>
            <w:r>
              <w:rPr>
                <w:color w:val="000000"/>
                <w:szCs w:val="20"/>
              </w:rPr>
              <w:t>(wydane przez organ ochrony zabytków w trybie art. 39 ust. 3 ustawy Prawo budowlane lub w innej przyjętej formie)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pismo znak:. . . . . . . . . . . . . . . . . . . . . . . . . . . . .     z dnia . . . . . . . . . . . .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 w:val="2"/>
                <w:szCs w:val="20"/>
              </w:rPr>
            </w:pP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5. Zalecenia konserwatorskie do sporządzenia projektu budowlanego </w:t>
            </w:r>
            <w:r>
              <w:rPr>
                <w:color w:val="000000"/>
                <w:szCs w:val="20"/>
              </w:rPr>
              <w:t>(wydane w trybie art. 27 ustawy z dnia 23 lipca 2003 r. o ochronie zabytków i opiece nad zabytkami)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pismo znak:. . . . . . . . . . . . . . . . . . . . . . . . . . . . .     z dnia . . . . . . . . . . . .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</w:tr>
    </w:tbl>
    <w:p w:rsidR="001A3EBE" w:rsidRDefault="001A3EBE">
      <w:pPr>
        <w:widowControl w:val="0"/>
        <w:spacing w:line="220" w:lineRule="exact"/>
        <w:rPr>
          <w:rFonts w:ascii="Microsoft Sans Serif" w:hAnsi="Microsoft Sans Serif"/>
          <w:color w:val="000000"/>
          <w:szCs w:val="20"/>
          <w:shd w:val="clear" w:color="auto" w:fill="FFFFFF"/>
        </w:rPr>
      </w:pPr>
    </w:p>
    <w:p w:rsidR="001A3EBE" w:rsidRDefault="001A3EBE">
      <w:pPr>
        <w:widowControl w:val="0"/>
        <w:ind w:left="340"/>
        <w:rPr>
          <w:rFonts w:ascii="Microsoft Sans Serif" w:hAnsi="Microsoft Sans Serif"/>
          <w:color w:val="000000"/>
          <w:sz w:val="2"/>
          <w:szCs w:val="20"/>
          <w:shd w:val="clear" w:color="auto" w:fill="FFFFFF"/>
        </w:rPr>
      </w:pPr>
    </w:p>
    <w:p w:rsidR="001A3EBE" w:rsidRDefault="005D1411">
      <w:pPr>
        <w:widowControl w:val="0"/>
        <w:spacing w:line="360" w:lineRule="auto"/>
        <w:rPr>
          <w:b/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</w:rPr>
        <w:t>D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>. INFORMACJE O ZADANIU</w:t>
      </w:r>
    </w:p>
    <w:tbl>
      <w:tblPr>
        <w:tblStyle w:val="Tabela-Siatka"/>
        <w:tblW w:w="9705" w:type="dxa"/>
        <w:tblInd w:w="93" w:type="dxa"/>
        <w:tblBorders>
          <w:top w:val="nil"/>
          <w:bottom w:val="nil"/>
        </w:tblBorders>
        <w:tblLayout w:type="fixed"/>
        <w:tblLook w:val="04A0" w:firstRow="1" w:lastRow="0" w:firstColumn="1" w:lastColumn="0" w:noHBand="0" w:noVBand="1"/>
      </w:tblPr>
      <w:tblGrid>
        <w:gridCol w:w="4545"/>
        <w:gridCol w:w="1515"/>
        <w:gridCol w:w="2190"/>
        <w:gridCol w:w="1455"/>
      </w:tblGrid>
      <w:tr w:rsidR="001A3EBE" w:rsidTr="00701F52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suppressAutoHyphens/>
              <w:spacing w:line="360" w:lineRule="auto"/>
              <w:jc w:val="left"/>
              <w:rPr>
                <w:b/>
                <w:color w:val="000000"/>
                <w:sz w:val="8"/>
                <w:szCs w:val="20"/>
                <w:lang w:val="zh-CN" w:eastAsia="zh-CN" w:bidi="zh-CN"/>
              </w:rPr>
            </w:pPr>
          </w:p>
          <w:p w:rsidR="001A3EBE" w:rsidRDefault="005D1411">
            <w:pPr>
              <w:suppressAutoHyphens/>
              <w:spacing w:line="360" w:lineRule="auto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lang w:val="zh-CN" w:eastAsia="zh-CN" w:bidi="zh-CN"/>
              </w:rPr>
              <w:t>1. Zakres i szczegółowy opis zadania, na które ma być przyznana dotacja</w:t>
            </w:r>
          </w:p>
          <w:p w:rsidR="001A3EBE" w:rsidRDefault="001A3EBE">
            <w:pPr>
              <w:suppressAutoHyphens/>
              <w:spacing w:line="360" w:lineRule="auto"/>
              <w:jc w:val="left"/>
              <w:rPr>
                <w:b/>
                <w:color w:val="000000"/>
                <w:sz w:val="8"/>
                <w:szCs w:val="20"/>
                <w:lang w:val="zh-CN" w:eastAsia="zh-CN" w:bidi="zh-CN"/>
              </w:rPr>
            </w:pPr>
          </w:p>
        </w:tc>
      </w:tr>
      <w:tr w:rsidR="001A3EBE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42" w:rsidRDefault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 w:val="32"/>
                <w:szCs w:val="32"/>
              </w:rPr>
            </w:pPr>
          </w:p>
          <w:p w:rsidR="006D7B42" w:rsidRPr="006D7B42" w:rsidRDefault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 w:val="32"/>
                <w:szCs w:val="32"/>
              </w:rPr>
            </w:pPr>
          </w:p>
          <w:p w:rsidR="001A3EBE" w:rsidRPr="007E1392" w:rsidRDefault="005D1411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 w:rsidR="007E1392">
              <w:rPr>
                <w:color w:val="000000"/>
                <w:szCs w:val="20"/>
                <w:lang w:val="pl-PL"/>
              </w:rPr>
              <w:t xml:space="preserve"> </w:t>
            </w:r>
            <w:r w:rsidR="00B63ED6">
              <w:rPr>
                <w:color w:val="000000"/>
                <w:szCs w:val="20"/>
                <w:lang w:val="pl-PL"/>
              </w:rPr>
              <w:t xml:space="preserve">. . . . . . </w:t>
            </w:r>
            <w:r w:rsidR="006D7B42">
              <w:rPr>
                <w:color w:val="000000"/>
                <w:szCs w:val="20"/>
                <w:lang w:val="pl-PL"/>
              </w:rPr>
              <w:t xml:space="preserve">. . . .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Default="006D7B42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1A3EBE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</w:tc>
      </w:tr>
      <w:tr w:rsidR="001A3EBE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tabs>
                <w:tab w:val="left" w:pos="694"/>
              </w:tabs>
              <w:spacing w:after="120"/>
              <w:rPr>
                <w:b/>
                <w:color w:val="000000"/>
                <w:sz w:val="8"/>
                <w:szCs w:val="20"/>
                <w:lang w:val="zh-CN" w:eastAsia="zh-CN" w:bidi="zh-CN"/>
              </w:rPr>
            </w:pPr>
          </w:p>
          <w:p w:rsidR="001A3EBE" w:rsidRDefault="005D1411">
            <w:pPr>
              <w:widowControl w:val="0"/>
              <w:tabs>
                <w:tab w:val="left" w:pos="694"/>
              </w:tabs>
              <w:spacing w:after="120"/>
              <w:rPr>
                <w:b/>
                <w:color w:val="000000"/>
                <w:sz w:val="8"/>
                <w:szCs w:val="20"/>
              </w:rPr>
            </w:pPr>
            <w:r>
              <w:rPr>
                <w:b/>
                <w:color w:val="000000"/>
                <w:szCs w:val="20"/>
                <w:lang w:val="zh-CN" w:eastAsia="zh-CN" w:bidi="zh-CN"/>
              </w:rPr>
              <w:t>2. Uzasadnienie celowości zadania</w:t>
            </w:r>
          </w:p>
        </w:tc>
      </w:tr>
      <w:tr w:rsidR="001A3EBE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 w:val="32"/>
                <w:szCs w:val="32"/>
              </w:rPr>
            </w:pPr>
          </w:p>
          <w:p w:rsidR="006D7B42" w:rsidRPr="006D7B42" w:rsidRDefault="006D7B42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 w:val="32"/>
                <w:szCs w:val="32"/>
              </w:rPr>
            </w:pP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Default="006D7B42" w:rsidP="006D7B42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Default="006D7B42" w:rsidP="006D7B42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1A3EBE" w:rsidRDefault="001A3EBE">
            <w:pPr>
              <w:widowControl w:val="0"/>
              <w:spacing w:line="250" w:lineRule="exact"/>
              <w:ind w:right="45"/>
              <w:jc w:val="left"/>
              <w:rPr>
                <w:b/>
                <w:color w:val="00B050"/>
                <w:sz w:val="30"/>
                <w:szCs w:val="20"/>
              </w:rPr>
            </w:pPr>
          </w:p>
        </w:tc>
      </w:tr>
      <w:tr w:rsidR="001A3EBE" w:rsidTr="00EB1BC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 w:val="28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3. Planowany termin realizacji zadania 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4560"/>
              </w:tabs>
              <w:spacing w:line="250" w:lineRule="exact"/>
              <w:ind w:right="45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od dnia . . . . . . . . . . . . .  do dnia. . . . . . . . . . . . . .</w:t>
            </w:r>
          </w:p>
        </w:tc>
      </w:tr>
      <w:tr w:rsidR="001A3EBE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after="80"/>
              <w:rPr>
                <w:b/>
                <w:color w:val="000000"/>
                <w:sz w:val="10"/>
                <w:szCs w:val="20"/>
              </w:rPr>
            </w:pPr>
          </w:p>
          <w:p w:rsidR="001A3EBE" w:rsidRDefault="005D1411">
            <w:pPr>
              <w:widowControl w:val="0"/>
              <w:spacing w:after="8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4. Przewidywane koszty realizacji zadania zgodnie z załączonym kosztorysem inwestorskim, źródła ich finansowania, informacja o zapewnieniu wkładu własnego</w:t>
            </w:r>
          </w:p>
        </w:tc>
      </w:tr>
      <w:tr w:rsidR="001A3EBE" w:rsidTr="00EB1BC8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Wyszczególnienie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Kwota </w:t>
            </w:r>
            <w:r>
              <w:rPr>
                <w:color w:val="000000"/>
                <w:szCs w:val="20"/>
              </w:rPr>
              <w:t>[zł]</w:t>
            </w:r>
            <w:r>
              <w:rPr>
                <w:i/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brutto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   %</w:t>
            </w:r>
          </w:p>
        </w:tc>
      </w:tr>
      <w:tr w:rsidR="001A3EBE" w:rsidTr="00EB1BC8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 w:val="8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Całkowity koszt prac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 w:val="8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   100</w:t>
            </w:r>
          </w:p>
        </w:tc>
      </w:tr>
      <w:tr w:rsidR="00701F52" w:rsidTr="00C220F4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52" w:rsidRDefault="00701F52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701F52" w:rsidRDefault="00701F52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Wnioskowana wysokość dotacji  </w:t>
            </w:r>
          </w:p>
          <w:p w:rsidR="00701F52" w:rsidRDefault="00701F52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 w:val="8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52" w:rsidRDefault="00701F52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52" w:rsidRPr="00EB1BC8" w:rsidRDefault="00701F52" w:rsidP="00EB1BC8">
            <w:pPr>
              <w:widowControl w:val="0"/>
              <w:spacing w:line="250" w:lineRule="exact"/>
              <w:ind w:right="230"/>
              <w:jc w:val="right"/>
              <w:rPr>
                <w:b/>
                <w:color w:val="000000"/>
                <w:szCs w:val="20"/>
                <w:lang w:val="pl-PL"/>
              </w:rPr>
            </w:pPr>
          </w:p>
        </w:tc>
      </w:tr>
      <w:tr w:rsidR="001A3EBE" w:rsidTr="00EB1BC8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jc w:val="left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Wkład własny (</w:t>
            </w:r>
            <w:r>
              <w:rPr>
                <w:color w:val="000000"/>
                <w:szCs w:val="20"/>
              </w:rPr>
              <w:t>w przypadku w</w:t>
            </w:r>
            <w:r>
              <w:rPr>
                <w:color w:val="231F20"/>
                <w:szCs w:val="20"/>
              </w:rPr>
              <w:t xml:space="preserve">spólnoty mieszkaniowej  środki zgromadzone </w:t>
            </w:r>
            <w:r>
              <w:rPr>
                <w:color w:val="231F20"/>
                <w:szCs w:val="20"/>
                <w:shd w:val="clear" w:color="auto" w:fill="FFFFFF"/>
              </w:rPr>
              <w:t xml:space="preserve">na funduszu remontowym </w:t>
            </w:r>
            <w:r>
              <w:rPr>
                <w:color w:val="231F20"/>
                <w:szCs w:val="20"/>
              </w:rPr>
              <w:t>przez wszystkich członków wspólnoty, w tym również gminę)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center"/>
              <w:rPr>
                <w:b/>
                <w:color w:val="000000"/>
                <w:sz w:val="36"/>
                <w:szCs w:val="20"/>
              </w:rPr>
            </w:pPr>
          </w:p>
          <w:p w:rsidR="001A3EBE" w:rsidRDefault="001A3EBE">
            <w:pPr>
              <w:jc w:val="center"/>
              <w:rPr>
                <w:b/>
                <w:color w:val="000000"/>
                <w:szCs w:val="20"/>
              </w:rPr>
            </w:pPr>
          </w:p>
        </w:tc>
      </w:tr>
      <w:tr w:rsidR="001A3EBE" w:rsidTr="00EB1BC8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widowControl w:val="0"/>
              <w:tabs>
                <w:tab w:val="left" w:pos="5730"/>
              </w:tabs>
              <w:spacing w:line="250" w:lineRule="exact"/>
              <w:ind w:right="26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Dofinansowanie zadania z innych źródeł </w:t>
            </w:r>
          </w:p>
          <w:p w:rsidR="001A3EBE" w:rsidRDefault="005D1411">
            <w:pPr>
              <w:widowControl w:val="0"/>
              <w:tabs>
                <w:tab w:val="left" w:pos="5730"/>
              </w:tabs>
              <w:spacing w:line="250" w:lineRule="exact"/>
              <w:ind w:right="260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(</w:t>
            </w:r>
            <w:r>
              <w:rPr>
                <w:color w:val="000000"/>
                <w:szCs w:val="20"/>
              </w:rPr>
              <w:t xml:space="preserve">budżet samorządu woj. podlaskiego, MKiDN, </w:t>
            </w:r>
            <w:r w:rsidR="000F3530">
              <w:rPr>
                <w:color w:val="000000"/>
                <w:szCs w:val="20"/>
                <w:lang w:val="pl-PL"/>
              </w:rPr>
              <w:t>P</w:t>
            </w:r>
            <w:r>
              <w:rPr>
                <w:color w:val="000000"/>
                <w:szCs w:val="20"/>
              </w:rPr>
              <w:t xml:space="preserve">WKZ, inne podmioty, sponsorzy) wymienić:  . . . . . . . . . . . . . . . .     . . . . . . . . . . . . . . . . . . . . . . . . . . . . . . . . </w:t>
            </w:r>
            <w:r>
              <w:rPr>
                <w:color w:val="000000"/>
                <w:szCs w:val="20"/>
                <w:shd w:val="clear" w:color="auto" w:fill="FFFFFF"/>
              </w:rPr>
              <w:t xml:space="preserve">. . . . . . . . . . . . . .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color w:val="000000"/>
                <w:szCs w:val="20"/>
              </w:rPr>
            </w:pPr>
          </w:p>
        </w:tc>
      </w:tr>
      <w:tr w:rsidR="001A3EBE" w:rsidTr="00105C43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5D1411">
            <w:pPr>
              <w:shd w:val="clear" w:color="auto" w:fill="EEECE1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  <w:r>
              <w:rPr>
                <w:b/>
                <w:color w:val="000000"/>
                <w:szCs w:val="20"/>
              </w:rPr>
              <w:t>5. Informacja o w</w:t>
            </w:r>
            <w:r w:rsidR="003039DD">
              <w:rPr>
                <w:b/>
                <w:color w:val="000000"/>
                <w:szCs w:val="20"/>
              </w:rPr>
              <w:t>ystąpieniu (lub planowanym wyst</w:t>
            </w:r>
            <w:r w:rsidR="006D7B42">
              <w:rPr>
                <w:b/>
                <w:color w:val="000000"/>
                <w:szCs w:val="20"/>
                <w:lang w:val="pl-PL"/>
              </w:rPr>
              <w:t>ą</w:t>
            </w:r>
            <w:r>
              <w:rPr>
                <w:b/>
                <w:color w:val="000000"/>
                <w:szCs w:val="20"/>
              </w:rPr>
              <w:t>pieniu) o środki  innych źródeł na realizację planowanego zadania</w:t>
            </w:r>
          </w:p>
        </w:tc>
      </w:tr>
      <w:tr w:rsidR="001A3EBE" w:rsidTr="007B2786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1A3EBE" w:rsidRDefault="005D1411">
            <w:pPr>
              <w:shd w:val="clear" w:color="auto" w:fill="FFFFFF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lang w:val="zh-CN" w:eastAsia="zh-CN" w:bidi="zh-CN"/>
              </w:rPr>
              <w:t xml:space="preserve"> </w:t>
            </w:r>
          </w:p>
          <w:p w:rsidR="001A3EBE" w:rsidRDefault="001A3EBE">
            <w:pPr>
              <w:shd w:val="clear" w:color="auto" w:fill="FFFFFF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</w:p>
          <w:p w:rsidR="006D7B42" w:rsidRPr="006D7B42" w:rsidRDefault="006D7B42">
            <w:pPr>
              <w:shd w:val="clear" w:color="auto" w:fill="FFFFFF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</w:p>
        </w:tc>
      </w:tr>
    </w:tbl>
    <w:p w:rsidR="001A3EBE" w:rsidRDefault="005D1411">
      <w:pPr>
        <w:widowControl w:val="0"/>
        <w:tabs>
          <w:tab w:val="left" w:pos="4500"/>
        </w:tabs>
        <w:spacing w:line="220" w:lineRule="exact"/>
        <w:rPr>
          <w:b/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  <w:lang w:val="zh-CN" w:eastAsia="zh-CN" w:bidi="zh-CN"/>
        </w:rPr>
        <w:tab/>
      </w:r>
    </w:p>
    <w:p w:rsidR="001A3EBE" w:rsidRDefault="001A3EBE">
      <w:pPr>
        <w:widowControl w:val="0"/>
        <w:spacing w:line="360" w:lineRule="auto"/>
        <w:rPr>
          <w:b/>
          <w:color w:val="000000"/>
          <w:szCs w:val="20"/>
          <w:shd w:val="clear" w:color="auto" w:fill="FFFFFF"/>
        </w:rPr>
      </w:pPr>
    </w:p>
    <w:p w:rsidR="001A3EBE" w:rsidRDefault="005D1411">
      <w:pPr>
        <w:widowControl w:val="0"/>
        <w:spacing w:line="360" w:lineRule="auto"/>
        <w:rPr>
          <w:b/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</w:rPr>
        <w:t>E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>. PRACE WYKONANE W ZABYTKU W CIĄGU OSTATNICH 5 LAT</w:t>
      </w:r>
    </w:p>
    <w:tbl>
      <w:tblPr>
        <w:tblStyle w:val="Tabela-Siatka"/>
        <w:tblW w:w="9729" w:type="dxa"/>
        <w:tblInd w:w="123" w:type="dxa"/>
        <w:tblLook w:val="04A0" w:firstRow="1" w:lastRow="0" w:firstColumn="1" w:lastColumn="0" w:noHBand="0" w:noVBand="1"/>
      </w:tblPr>
      <w:tblGrid>
        <w:gridCol w:w="1005"/>
        <w:gridCol w:w="3315"/>
        <w:gridCol w:w="1951"/>
        <w:gridCol w:w="1477"/>
        <w:gridCol w:w="1981"/>
      </w:tblGrid>
      <w:tr w:rsidR="001A3EBE">
        <w:trPr>
          <w:trHeight w:val="570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Rok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Zakres prac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Poniesione </w:t>
            </w:r>
          </w:p>
          <w:p w:rsidR="001A3EBE" w:rsidRDefault="005D1411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wydatki </w:t>
            </w:r>
            <w:r>
              <w:rPr>
                <w:b/>
                <w:color w:val="000000"/>
                <w:szCs w:val="20"/>
                <w:shd w:val="clear" w:color="auto" w:fill="FFFFFF"/>
              </w:rPr>
              <w:t>[zł]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Dotacje ze środków publicznych</w:t>
            </w:r>
          </w:p>
        </w:tc>
      </w:tr>
      <w:tr w:rsidR="001A3EBE">
        <w:trPr>
          <w:trHeight w:val="52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Kwota </w:t>
            </w:r>
          </w:p>
          <w:p w:rsidR="001A3EBE" w:rsidRDefault="005D1411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dotacji </w:t>
            </w:r>
            <w:r>
              <w:rPr>
                <w:color w:val="000000"/>
                <w:szCs w:val="20"/>
                <w:shd w:val="clear" w:color="auto" w:fill="FFFFFF"/>
              </w:rPr>
              <w:t>[zł]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Źródło dotacji</w:t>
            </w:r>
          </w:p>
        </w:tc>
      </w:tr>
      <w:tr w:rsidR="001A3EBE">
        <w:trPr>
          <w:trHeight w:val="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  <w:tr w:rsidR="001A3EBE">
        <w:trPr>
          <w:trHeight w:val="2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  <w:tr w:rsidR="001A3EBE">
        <w:trPr>
          <w:trHeight w:val="2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  <w:tr w:rsidR="001A3EBE">
        <w:trPr>
          <w:trHeight w:val="2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  <w:tr w:rsidR="001A3EBE">
        <w:trPr>
          <w:trHeight w:val="2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</w:tbl>
    <w:p w:rsidR="001A3EBE" w:rsidRDefault="001A3EBE">
      <w:pPr>
        <w:widowControl w:val="0"/>
        <w:tabs>
          <w:tab w:val="left" w:pos="378"/>
        </w:tabs>
        <w:spacing w:line="370" w:lineRule="exact"/>
        <w:rPr>
          <w:color w:val="000000"/>
          <w:szCs w:val="20"/>
          <w:shd w:val="clear" w:color="auto" w:fill="FFFFFF"/>
        </w:rPr>
      </w:pPr>
    </w:p>
    <w:p w:rsidR="001A3EBE" w:rsidRDefault="005D1411">
      <w:pPr>
        <w:widowControl w:val="0"/>
        <w:tabs>
          <w:tab w:val="left" w:pos="378"/>
        </w:tabs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F. WYKAZ WYMAGANYCH ZAŁĄCZNIKÓW </w:t>
      </w:r>
      <w:r>
        <w:rPr>
          <w:color w:val="000000"/>
          <w:szCs w:val="20"/>
          <w:shd w:val="clear" w:color="auto" w:fill="FFFFFF"/>
        </w:rPr>
        <w:t>( załączniki, które  podkreślono są wymagane w przypadku każdego wniosku):</w:t>
      </w:r>
    </w:p>
    <w:p w:rsidR="001A3EBE" w:rsidRDefault="005D1411">
      <w:pPr>
        <w:widowControl w:val="0"/>
        <w:spacing w:after="40" w:line="259" w:lineRule="exact"/>
        <w:rPr>
          <w:color w:val="000000"/>
          <w:sz w:val="1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1) </w:t>
      </w:r>
      <w:r>
        <w:rPr>
          <w:color w:val="000000"/>
          <w:szCs w:val="20"/>
          <w:u w:val="single"/>
          <w:shd w:val="clear" w:color="auto" w:fill="FFFFFF"/>
        </w:rPr>
        <w:t>aktualny dokument potwierdzający tytuł prawny do zabytku (wypis z rejestru gruntów, odpis z księgi wieczystej lub akt notarialny)</w:t>
      </w:r>
      <w:r>
        <w:rPr>
          <w:color w:val="000000"/>
          <w:szCs w:val="20"/>
          <w:shd w:val="clear" w:color="auto" w:fill="FFFFFF"/>
        </w:rPr>
        <w:t>;</w:t>
      </w:r>
    </w:p>
    <w:p w:rsidR="001A3EBE" w:rsidRDefault="005D1411" w:rsidP="00A67F67">
      <w:pPr>
        <w:widowControl w:val="0"/>
        <w:spacing w:after="120" w:line="250" w:lineRule="exac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2) pełnomocnictwo, gdy wnioskodawca jest reprezentowany przez przedstawiciela;</w:t>
      </w:r>
    </w:p>
    <w:p w:rsidR="001A3EBE" w:rsidRDefault="005D1411" w:rsidP="00A67F67">
      <w:pPr>
        <w:spacing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3) 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kosztorys in</w:t>
      </w:r>
      <w:r>
        <w:rPr>
          <w:color w:val="000000"/>
          <w:szCs w:val="20"/>
          <w:u w:val="single"/>
          <w:shd w:val="clear" w:color="auto" w:fill="FFFFFF"/>
        </w:rPr>
        <w:t xml:space="preserve">westorski planowanych prac lub umowa z projektantem na wykonanie projektu budowlanego; </w:t>
      </w:r>
    </w:p>
    <w:p w:rsidR="001A3EBE" w:rsidRDefault="005D1411" w:rsidP="00A67F67">
      <w:pPr>
        <w:spacing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4) </w:t>
      </w:r>
      <w:r>
        <w:rPr>
          <w:color w:val="000000"/>
          <w:szCs w:val="20"/>
          <w:u w:val="single"/>
          <w:shd w:val="clear" w:color="auto" w:fill="FFFFFF"/>
        </w:rPr>
        <w:t xml:space="preserve">pozwolenie wydane przez organ ochrony zabytków na przeprowadzenie prac konserwatorskich, 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restauratorskich lub robót budowlanych przy zabytku lub uzgodnienie prac przy obiekcie ujętym w gminnej ewidencji zabytków, w  przypadku dotacji na wykonanie projektu budowlanego</w:t>
      </w:r>
      <w:r>
        <w:rPr>
          <w:color w:val="000000"/>
          <w:szCs w:val="20"/>
          <w:u w:val="single"/>
          <w:shd w:val="clear" w:color="auto" w:fill="FFFFFF"/>
        </w:rPr>
        <w:t xml:space="preserve"> 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zalecenia konserwatorskie;</w:t>
      </w:r>
    </w:p>
    <w:p w:rsidR="001A3EBE" w:rsidRDefault="005D1411" w:rsidP="00A67F67">
      <w:pPr>
        <w:widowControl w:val="0"/>
        <w:tabs>
          <w:tab w:val="left" w:pos="373"/>
        </w:tabs>
        <w:spacing w:after="120" w:line="250" w:lineRule="exact"/>
        <w:contextualSpacing/>
        <w:rPr>
          <w:color w:val="000000"/>
          <w:sz w:val="22"/>
          <w:szCs w:val="20"/>
          <w:u w:val="single"/>
        </w:rPr>
      </w:pPr>
      <w:r>
        <w:rPr>
          <w:color w:val="000000"/>
          <w:sz w:val="22"/>
          <w:szCs w:val="20"/>
        </w:rPr>
        <w:t xml:space="preserve">5) </w:t>
      </w:r>
      <w:r>
        <w:rPr>
          <w:color w:val="000000"/>
          <w:sz w:val="22"/>
          <w:szCs w:val="20"/>
          <w:u w:val="single"/>
        </w:rPr>
        <w:t xml:space="preserve">pozwolenie na budowę lub potwierdzenie skuteczności zgłoszenia robót budowlanych, w przypadkach </w:t>
      </w:r>
      <w:r w:rsidR="006D7B42">
        <w:rPr>
          <w:color w:val="000000"/>
          <w:sz w:val="22"/>
          <w:szCs w:val="20"/>
          <w:u w:val="single"/>
        </w:rPr>
        <w:t>określonych w Prawie budowlanym;</w:t>
      </w:r>
    </w:p>
    <w:p w:rsidR="00A67F67" w:rsidRPr="00A67F67" w:rsidRDefault="00A67F67" w:rsidP="00A67F67">
      <w:pPr>
        <w:widowControl w:val="0"/>
        <w:tabs>
          <w:tab w:val="left" w:pos="373"/>
        </w:tabs>
        <w:spacing w:after="120" w:line="250" w:lineRule="exact"/>
        <w:contextualSpacing/>
        <w:rPr>
          <w:color w:val="000000"/>
          <w:sz w:val="12"/>
          <w:szCs w:val="12"/>
        </w:rPr>
      </w:pPr>
    </w:p>
    <w:p w:rsidR="001A3EBE" w:rsidRDefault="005D1411" w:rsidP="00A67F67">
      <w:pPr>
        <w:widowControl w:val="0"/>
        <w:spacing w:after="120" w:line="250" w:lineRule="exac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6) w przypadku gdy wnioskodawcą jest wspólnota mieszkaniowa - uchwała współwłaścicieli zabytku o  upoważnieniu zarządu do złożenia oświadczenia woli w zakresie zawarcia z Miastem Suwałki umowy na  udzielenie dotacji; w przypadku gdy wnioskodawcą jest współwłaściciel, dzierżawca lub jednostka organizacyjna, na rzecz której ustanowiony jest trwały zarząd - zgoda właściciela (współwłaścicieli) lub użytkownika wieczystego na przeprowadzenie prac objętych wnioskiem;</w:t>
      </w:r>
    </w:p>
    <w:p w:rsidR="008B287B" w:rsidRPr="008B287B" w:rsidRDefault="008B287B" w:rsidP="008B287B">
      <w:pPr>
        <w:autoSpaceDE w:val="0"/>
        <w:autoSpaceDN w:val="0"/>
        <w:adjustRightInd w:val="0"/>
        <w:spacing w:after="240"/>
        <w:contextualSpacing/>
        <w:rPr>
          <w:shd w:val="clear" w:color="auto" w:fill="FFFFFF"/>
          <w:lang w:bidi="ar-SA"/>
        </w:rPr>
      </w:pPr>
      <w:r>
        <w:rPr>
          <w:shd w:val="clear" w:color="auto" w:fill="FFFFFF"/>
          <w:lang w:bidi="ar-SA"/>
        </w:rPr>
        <w:t>7</w:t>
      </w:r>
      <w:r w:rsidRPr="008B287B">
        <w:rPr>
          <w:shd w:val="clear" w:color="auto" w:fill="FFFFFF"/>
          <w:lang w:bidi="ar-SA"/>
        </w:rPr>
        <w:t>. Jeżeli o dotację ubiega się podmiot prowadzący działalność gospodarczą w rozumi</w:t>
      </w:r>
      <w:r>
        <w:rPr>
          <w:shd w:val="clear" w:color="auto" w:fill="FFFFFF"/>
          <w:lang w:bidi="ar-SA"/>
        </w:rPr>
        <w:t>eniu unijnego prawa konkurencji:</w:t>
      </w:r>
      <w:r w:rsidRPr="008B287B">
        <w:rPr>
          <w:shd w:val="clear" w:color="auto" w:fill="FFFFFF"/>
          <w:lang w:bidi="ar-SA"/>
        </w:rPr>
        <w:t xml:space="preserve"> </w:t>
      </w:r>
    </w:p>
    <w:p w:rsidR="008B287B" w:rsidRDefault="008B287B" w:rsidP="000F3530">
      <w:pPr>
        <w:autoSpaceDE w:val="0"/>
        <w:autoSpaceDN w:val="0"/>
        <w:adjustRightInd w:val="0"/>
        <w:contextualSpacing/>
        <w:rPr>
          <w:shd w:val="clear" w:color="auto" w:fill="FFFFFF"/>
          <w:lang w:bidi="ar-SA"/>
        </w:rPr>
      </w:pPr>
      <w:r>
        <w:rPr>
          <w:shd w:val="clear" w:color="auto" w:fill="FFFFFF"/>
          <w:lang w:bidi="ar-SA"/>
        </w:rPr>
        <w:t>1) wszystkie zaświadczenia</w:t>
      </w:r>
      <w:r w:rsidRPr="008B287B">
        <w:rPr>
          <w:shd w:val="clear" w:color="auto" w:fill="FFFFFF"/>
          <w:lang w:bidi="ar-SA"/>
        </w:rPr>
        <w:t xml:space="preserve"> o pomocy de minimis </w:t>
      </w:r>
      <w:r w:rsidR="007E1392" w:rsidRPr="007E1392">
        <w:rPr>
          <w:shd w:val="clear" w:color="auto" w:fill="FFFFFF"/>
          <w:lang w:bidi="ar-SA"/>
        </w:rPr>
        <w:t xml:space="preserve">oraz pomocy de minimis w rolnictwie lub rybołówstwie, </w:t>
      </w:r>
      <w:r>
        <w:rPr>
          <w:shd w:val="clear" w:color="auto" w:fill="FFFFFF"/>
          <w:lang w:bidi="ar-SA"/>
        </w:rPr>
        <w:t>otrzymanej</w:t>
      </w:r>
      <w:r w:rsidRPr="008B287B">
        <w:rPr>
          <w:shd w:val="clear" w:color="auto" w:fill="FFFFFF"/>
          <w:lang w:bidi="ar-SA"/>
        </w:rPr>
        <w:t xml:space="preserve"> w ciągu </w:t>
      </w:r>
      <w:r w:rsidR="006D7B42">
        <w:rPr>
          <w:shd w:val="clear" w:color="auto" w:fill="FFFFFF"/>
          <w:lang w:bidi="ar-SA"/>
        </w:rPr>
        <w:t xml:space="preserve">3 </w:t>
      </w:r>
      <w:r w:rsidRPr="008B287B">
        <w:rPr>
          <w:shd w:val="clear" w:color="auto" w:fill="FFFFFF"/>
          <w:lang w:bidi="ar-SA"/>
        </w:rPr>
        <w:t>minionych lat, albo oświadczenia o wielkości tej pomocy otrzymanej w t</w:t>
      </w:r>
      <w:r>
        <w:rPr>
          <w:shd w:val="clear" w:color="auto" w:fill="FFFFFF"/>
          <w:lang w:bidi="ar-SA"/>
        </w:rPr>
        <w:t>ym okresie, albo oświadczenia o </w:t>
      </w:r>
      <w:r w:rsidRPr="008B287B">
        <w:rPr>
          <w:shd w:val="clear" w:color="auto" w:fill="FFFFFF"/>
          <w:lang w:bidi="ar-SA"/>
        </w:rPr>
        <w:t>nieotrzymaniu takiej pomocy w tym okresie;</w:t>
      </w:r>
    </w:p>
    <w:p w:rsidR="008B287B" w:rsidRDefault="008B287B" w:rsidP="000F3530">
      <w:pPr>
        <w:autoSpaceDE w:val="0"/>
        <w:autoSpaceDN w:val="0"/>
        <w:adjustRightInd w:val="0"/>
        <w:contextualSpacing/>
      </w:pPr>
      <w:r>
        <w:rPr>
          <w:color w:val="000000"/>
          <w:shd w:val="clear" w:color="auto" w:fill="FFFFFF"/>
          <w:lang w:bidi="ar-SA"/>
        </w:rPr>
        <w:t xml:space="preserve">2) </w:t>
      </w:r>
      <w:r>
        <w:t xml:space="preserve">informacje określone w rozporządzeniu Rady Ministrów z dnia 29 marca 2010 r. w sprawie zakresu informacji przedstawianych przez podmiot ubiegający się o pomoc de minimis (Dz. </w:t>
      </w:r>
      <w:r w:rsidR="00D85807">
        <w:t> </w:t>
      </w:r>
      <w:r>
        <w:t xml:space="preserve">U. </w:t>
      </w:r>
      <w:r w:rsidR="00D85807">
        <w:t> </w:t>
      </w:r>
      <w:r>
        <w:t>z 2024 r. poz. 40)</w:t>
      </w:r>
      <w:r w:rsidR="00A67F67">
        <w:t xml:space="preserve"> </w:t>
      </w:r>
      <w:r w:rsidR="000F3530">
        <w:t xml:space="preserve">- </w:t>
      </w:r>
      <w:r w:rsidRPr="008B287B">
        <w:t xml:space="preserve">w zakresie w jakim dotyczy nieruchomości wykorzystywanej do </w:t>
      </w:r>
      <w:r w:rsidR="000F3530">
        <w:t> </w:t>
      </w:r>
      <w:r w:rsidRPr="008B287B">
        <w:t>prowadzenia tej działalności</w:t>
      </w:r>
      <w:r w:rsidR="00D85807">
        <w:t>;</w:t>
      </w:r>
    </w:p>
    <w:p w:rsidR="00A67F67" w:rsidRPr="00A67F67" w:rsidRDefault="00A67F67" w:rsidP="00A67F67">
      <w:pPr>
        <w:autoSpaceDE w:val="0"/>
        <w:autoSpaceDN w:val="0"/>
        <w:adjustRightInd w:val="0"/>
        <w:spacing w:after="40"/>
        <w:contextualSpacing/>
        <w:rPr>
          <w:sz w:val="12"/>
          <w:szCs w:val="12"/>
        </w:rPr>
      </w:pPr>
    </w:p>
    <w:p w:rsidR="001A3EBE" w:rsidRDefault="005D1411" w:rsidP="000F3530">
      <w:pPr>
        <w:widowControl w:val="0"/>
        <w:tabs>
          <w:tab w:val="left" w:pos="418"/>
        </w:tabs>
        <w:spacing w:line="220" w:lineRule="exac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8) fotograficzna dokumentacja stanu zachowania zabytku - min. 4 zdjęcia,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formie wydruku </w:t>
      </w:r>
      <w:r>
        <w:rPr>
          <w:color w:val="000000"/>
          <w:szCs w:val="20"/>
          <w:shd w:val="clear" w:color="auto" w:fill="FFFFFF"/>
        </w:rPr>
        <w:t>(</w:t>
      </w:r>
      <w:r>
        <w:rPr>
          <w:color w:val="000000"/>
          <w:szCs w:val="20"/>
          <w:shd w:val="clear" w:color="auto" w:fill="FFFFFF"/>
          <w:lang w:val="x-none" w:eastAsia="en-US" w:bidi="ar-SA"/>
        </w:rPr>
        <w:t>w kolorze</w:t>
      </w:r>
      <w:r>
        <w:rPr>
          <w:color w:val="000000"/>
          <w:szCs w:val="20"/>
          <w:shd w:val="clear" w:color="auto" w:fill="FFFFFF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oraz </w:t>
      </w:r>
      <w:r>
        <w:rPr>
          <w:color w:val="000000"/>
          <w:szCs w:val="20"/>
          <w:shd w:val="clear" w:color="auto" w:fill="FFFFFF"/>
        </w:rPr>
        <w:t xml:space="preserve">elektronicznej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(</w:t>
      </w:r>
      <w:r>
        <w:rPr>
          <w:color w:val="000000"/>
          <w:szCs w:val="20"/>
          <w:shd w:val="clear" w:color="auto" w:fill="FFFFFF"/>
          <w:lang w:val="x-none" w:eastAsia="en-US" w:bidi="ar-SA"/>
        </w:rPr>
        <w:t>CD</w:t>
      </w:r>
      <w:r>
        <w:rPr>
          <w:color w:val="000000"/>
          <w:szCs w:val="20"/>
          <w:shd w:val="clear" w:color="auto" w:fill="FFFFFF"/>
        </w:rPr>
        <w:t xml:space="preserve"> lub pendrive USB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.</w:t>
      </w:r>
    </w:p>
    <w:p w:rsidR="00A67F67" w:rsidRDefault="00A67F67">
      <w:pPr>
        <w:widowControl w:val="0"/>
        <w:tabs>
          <w:tab w:val="left" w:pos="418"/>
        </w:tabs>
        <w:spacing w:after="193" w:line="220" w:lineRule="exact"/>
        <w:rPr>
          <w:color w:val="000000"/>
          <w:szCs w:val="20"/>
          <w:shd w:val="clear" w:color="auto" w:fill="FFFFFF"/>
        </w:rPr>
      </w:pPr>
    </w:p>
    <w:p w:rsidR="000F3530" w:rsidRDefault="000F3530">
      <w:pPr>
        <w:widowControl w:val="0"/>
        <w:tabs>
          <w:tab w:val="left" w:pos="418"/>
        </w:tabs>
        <w:spacing w:after="193" w:line="220" w:lineRule="exact"/>
        <w:rPr>
          <w:color w:val="000000"/>
          <w:szCs w:val="20"/>
          <w:shd w:val="clear" w:color="auto" w:fill="FFFFFF"/>
        </w:rPr>
      </w:pPr>
    </w:p>
    <w:p w:rsidR="001A3EBE" w:rsidRDefault="005D1411">
      <w:pPr>
        <w:widowControl w:val="0"/>
        <w:tabs>
          <w:tab w:val="left" w:pos="418"/>
        </w:tabs>
        <w:spacing w:after="193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G.  OŚWIADCZENIE</w:t>
      </w:r>
    </w:p>
    <w:p w:rsidR="001A3EBE" w:rsidRDefault="005D1411">
      <w:pPr>
        <w:jc w:val="left"/>
        <w:rPr>
          <w:color w:val="000000"/>
          <w:sz w:val="10"/>
          <w:szCs w:val="20"/>
          <w:shd w:val="clear" w:color="auto" w:fill="FFFFFF"/>
        </w:rPr>
      </w:pPr>
      <w:r>
        <w:rPr>
          <w:color w:val="000000"/>
          <w:sz w:val="44"/>
          <w:szCs w:val="20"/>
          <w:shd w:val="clear" w:color="auto" w:fill="FFFFFF"/>
          <w:lang w:val="x-none" w:eastAsia="en-US" w:bidi="ar-SA"/>
        </w:rPr>
        <w:t xml:space="preserve">□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Oświadczam, że w przypadku udzielenia dotacji pokryję pozostałą części kosztów zadania lub zapewnione zostanie jej pokrycie z innego źródła finansowania.</w:t>
      </w:r>
    </w:p>
    <w:p w:rsidR="001A3EBE" w:rsidRDefault="001A3EBE">
      <w:pPr>
        <w:tabs>
          <w:tab w:val="left" w:pos="993"/>
        </w:tabs>
        <w:rPr>
          <w:color w:val="000000"/>
          <w:szCs w:val="20"/>
          <w:shd w:val="clear" w:color="auto" w:fill="FFFFFF"/>
        </w:rPr>
      </w:pPr>
    </w:p>
    <w:p w:rsidR="001A3EBE" w:rsidRDefault="001A3EBE">
      <w:pPr>
        <w:tabs>
          <w:tab w:val="left" w:pos="993"/>
        </w:tabs>
        <w:rPr>
          <w:color w:val="000000"/>
          <w:szCs w:val="20"/>
        </w:rPr>
      </w:pPr>
    </w:p>
    <w:tbl>
      <w:tblPr>
        <w:tblStyle w:val="Tabela-Siatka"/>
        <w:tblW w:w="0" w:type="auto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95"/>
        <w:gridCol w:w="4507"/>
      </w:tblGrid>
      <w:tr w:rsidR="001A3EBE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EBE" w:rsidRDefault="001A3EBE">
            <w:pPr>
              <w:jc w:val="left"/>
              <w:rPr>
                <w:szCs w:val="20"/>
              </w:rPr>
            </w:pPr>
          </w:p>
          <w:p w:rsidR="001A3EBE" w:rsidRDefault="005D1411">
            <w:pPr>
              <w:jc w:val="left"/>
              <w:rPr>
                <w:szCs w:val="20"/>
              </w:rPr>
            </w:pPr>
            <w:r>
              <w:rPr>
                <w:szCs w:val="20"/>
                <w:shd w:val="clear" w:color="auto" w:fill="FFFFFF"/>
              </w:rPr>
              <w:t>. . . . . . . . . . . . . . . .  dnia . . . . . . . . . . . . . . .  r.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EBE" w:rsidRDefault="001A3EBE">
            <w:pPr>
              <w:jc w:val="left"/>
              <w:rPr>
                <w:szCs w:val="20"/>
              </w:rPr>
            </w:pPr>
          </w:p>
          <w:p w:rsidR="001A3EBE" w:rsidRDefault="005D1411">
            <w:pPr>
              <w:jc w:val="right"/>
              <w:rPr>
                <w:szCs w:val="20"/>
              </w:rPr>
            </w:pPr>
            <w:r>
              <w:rPr>
                <w:szCs w:val="20"/>
                <w:shd w:val="clear" w:color="auto" w:fill="FFFFFF"/>
              </w:rPr>
              <w:t xml:space="preserve"> . . . . . . . . . . . . . . . . . . . . . . . . . .</w:t>
            </w:r>
          </w:p>
        </w:tc>
      </w:tr>
      <w:tr w:rsidR="001A3EBE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EBE" w:rsidRDefault="001A3EBE">
            <w:pPr>
              <w:spacing w:before="280" w:after="280"/>
              <w:jc w:val="left"/>
              <w:rPr>
                <w:color w:val="00000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EBE" w:rsidRDefault="005D1411">
            <w:pPr>
              <w:spacing w:before="280" w:after="28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PODPIS WNIOSKODAWCY</w:t>
            </w:r>
          </w:p>
        </w:tc>
      </w:tr>
    </w:tbl>
    <w:p w:rsidR="001A3EBE" w:rsidRDefault="001A3EBE">
      <w:pPr>
        <w:tabs>
          <w:tab w:val="left" w:pos="993"/>
        </w:tabs>
        <w:rPr>
          <w:color w:val="808080"/>
          <w:sz w:val="20"/>
          <w:szCs w:val="20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B287B" w:rsidRDefault="008B287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B287B" w:rsidRDefault="008B287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67F67" w:rsidRDefault="00A67F67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jc w:val="center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Klauzula informacyjna o przetwarzaniu danych osobowych</w:t>
      </w:r>
    </w:p>
    <w:p w:rsidR="001A3EBE" w:rsidRDefault="001A3EB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1. Administratorem Pani/Pana danych jest Urząd Miejski w Suwałkach reprezentowany przez Prezydenta Miasta Suwałk, ul. A. Mickiewicza 1, 16-400 Suwałki, tel. 875628000; </w:t>
      </w:r>
      <w:hyperlink r:id="rId7" w:history="1">
        <w:r>
          <w:rPr>
            <w:color w:val="0000FF"/>
            <w:sz w:val="22"/>
            <w:szCs w:val="20"/>
            <w:u w:val="single"/>
            <w:shd w:val="clear" w:color="auto" w:fill="FFFFFF"/>
            <w:lang w:val="en-US" w:eastAsia="en-US" w:bidi="en-US"/>
          </w:rPr>
          <w:t>org@um.suwalki.pl</w:t>
        </w:r>
      </w:hyperlink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.</w:t>
      </w:r>
    </w:p>
    <w:p w:rsidR="001A3EBE" w:rsidRDefault="001A3EBE">
      <w:pPr>
        <w:rPr>
          <w:color w:val="000000"/>
          <w:sz w:val="4"/>
          <w:szCs w:val="20"/>
          <w:u w:val="single"/>
          <w:shd w:val="clear" w:color="auto" w:fill="FFFFFF"/>
          <w:lang w:val="x-none" w:eastAsia="en-US" w:bidi="ar-SA"/>
        </w:rPr>
      </w:pPr>
    </w:p>
    <w:p w:rsidR="001A3EBE" w:rsidRDefault="005D1411">
      <w:pPr>
        <w:contextualSpacing/>
        <w:rPr>
          <w:color w:val="000000"/>
          <w:szCs w:val="20"/>
          <w:u w:val="single"/>
        </w:rPr>
      </w:pPr>
      <w:r>
        <w:rPr>
          <w:color w:val="000000"/>
          <w:szCs w:val="20"/>
        </w:rPr>
        <w:t xml:space="preserve">2. W sprawie ochrony danych osobowych, osoby, których dane dotyczą mogą kontaktować się z Inspektorem Ochrony Danych osobiście w siedzibie urzędu, ul. Adama Mickiewicza 1, 16-400 Suwałki, telefonicznie 87 562 82 08, bądź za pomocą poczty e-mail: </w:t>
      </w:r>
      <w:hyperlink r:id="rId8" w:history="1">
        <w:r>
          <w:rPr>
            <w:color w:val="0000FF"/>
            <w:szCs w:val="20"/>
            <w:u w:val="single"/>
            <w:lang w:val="en-US" w:eastAsia="en-US" w:bidi="en-US"/>
          </w:rPr>
          <w:t>iod@um.suwalki.pl</w:t>
        </w:r>
      </w:hyperlink>
      <w:r>
        <w:rPr>
          <w:color w:val="000000"/>
          <w:szCs w:val="20"/>
          <w:u w:val="single"/>
        </w:rPr>
        <w:t>.</w:t>
      </w:r>
    </w:p>
    <w:p w:rsidR="001A3EBE" w:rsidRDefault="001A3EBE">
      <w:pPr>
        <w:contextualSpacing/>
        <w:rPr>
          <w:color w:val="000000"/>
          <w:sz w:val="4"/>
          <w:szCs w:val="20"/>
          <w:u w:val="single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3. Pani/Pana dane przetwarzane będą w celu rozpatrzenia wniosku o udzielenie dotacji na prace konserwatorskie, restauratorskie i roboty budowlane przy zabytkach wpisanych do rejestru lub znajdujących się w gminnej ewidencji zabytków, położonych w Suwałkach, zgodnie z </w:t>
      </w:r>
      <w:r w:rsidR="006D7B42">
        <w:rPr>
          <w:color w:val="00000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zasadami określonymi w </w:t>
      </w:r>
      <w:r>
        <w:rPr>
          <w:color w:val="000000"/>
          <w:szCs w:val="20"/>
          <w:shd w:val="clear" w:color="auto" w:fill="FFFFFF"/>
        </w:rPr>
        <w:t xml:space="preserve">przedmiotowej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uchwale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w przypadku przyznania dotacji</w:t>
      </w:r>
      <w:r>
        <w:rPr>
          <w:color w:val="000000"/>
          <w:szCs w:val="20"/>
          <w:shd w:val="clear" w:color="auto" w:fill="FFFFFF"/>
        </w:rPr>
        <w:t>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 Odbiorcami Pani/Pana danych osobowych mogą być podmioty na podstawie obowiązujących przepisów prawa. Ponadto dostęp do danych mogą mieć podmioty, z którymi Administrator zawarł umowę powierzenia danych osobowych w ramach obsługi systemów informatycznych (nadzoru i asysty technicznej nad systemami).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 Pani/Pana dane osobowe nie będą przekazywane do państwa trzeciego lub organizacji międzynarodowej.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6. Pani/Pana dane osobowe będą przechowywane przez okres wynikający z kategorii archiwalnej dokumentacji, określonej w jednolitym rzeczowym wykazie akt dla organów gmin i związków międzygminnych.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7. Ma Pani/Pan prawo żądać:</w:t>
      </w:r>
    </w:p>
    <w:p w:rsidR="001A3EBE" w:rsidRDefault="005D1411">
      <w:pPr>
        <w:numPr>
          <w:ilvl w:val="0"/>
          <w:numId w:val="1"/>
        </w:numPr>
        <w:contextualSpacing/>
        <w:rPr>
          <w:color w:val="000000"/>
          <w:szCs w:val="20"/>
        </w:rPr>
      </w:pPr>
      <w:r>
        <w:rPr>
          <w:color w:val="000000"/>
          <w:szCs w:val="20"/>
        </w:rPr>
        <w:t>dostępu do danych osobowych (art. 15 RODO),</w:t>
      </w:r>
    </w:p>
    <w:p w:rsidR="001A3EBE" w:rsidRDefault="005D1411">
      <w:pPr>
        <w:numPr>
          <w:ilvl w:val="0"/>
          <w:numId w:val="1"/>
        </w:numPr>
        <w:contextualSpacing/>
        <w:rPr>
          <w:color w:val="000000"/>
          <w:szCs w:val="20"/>
        </w:rPr>
      </w:pPr>
      <w:r>
        <w:rPr>
          <w:color w:val="000000"/>
          <w:szCs w:val="20"/>
        </w:rPr>
        <w:t>sprostowania (poprawiania) danych osobowych (art. 16 RODO),</w:t>
      </w:r>
    </w:p>
    <w:p w:rsidR="001A3EBE" w:rsidRDefault="005D1411">
      <w:pPr>
        <w:numPr>
          <w:ilvl w:val="0"/>
          <w:numId w:val="1"/>
        </w:numPr>
        <w:contextualSpacing/>
        <w:rPr>
          <w:color w:val="000000"/>
          <w:szCs w:val="20"/>
        </w:rPr>
      </w:pPr>
      <w:r>
        <w:rPr>
          <w:color w:val="000000"/>
          <w:szCs w:val="20"/>
        </w:rPr>
        <w:t>usunięcia danych osobowych na zasadach określonych w art.17 RODO,</w:t>
      </w:r>
    </w:p>
    <w:p w:rsidR="001A3EBE" w:rsidRDefault="005D1411">
      <w:pPr>
        <w:numPr>
          <w:ilvl w:val="0"/>
          <w:numId w:val="1"/>
        </w:numPr>
        <w:contextualSpacing/>
        <w:rPr>
          <w:color w:val="000000"/>
          <w:szCs w:val="20"/>
        </w:rPr>
      </w:pPr>
      <w:r>
        <w:rPr>
          <w:color w:val="000000"/>
          <w:szCs w:val="20"/>
        </w:rPr>
        <w:t>ograniczenia przetwarzania danych osobowych na zasadach określonych w art. 18 RODO,</w:t>
      </w: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jak również prawo wnieść skargę do Prezesa Urzędu Ochrony Danych Osobowych (na adres Urzędu Ochrony Danych Osobowych, ul. Stawki 2, 00-193 Warszawa), jeżeli Pani/Pana zdaniem przetwarzanie Pani/Pana danych osobowych odbywa się z naruszeniem obowiązujących przepisów.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8. Podanie przez Pana/Panią danych osobowych jest konieczne dla celów rozpatrzenia wniosku o udzielenie dotacji na prace konserwatorskie, restauratorskie i roboty budowlane przy zabytkach wpisanych do rejestru lub znajdujących się w gminnej ewidencji zabytków, położonych w Suwałkach, zgodnie z zasadami określonymi w </w:t>
      </w:r>
      <w:r>
        <w:rPr>
          <w:color w:val="000000"/>
          <w:szCs w:val="20"/>
          <w:shd w:val="clear" w:color="auto" w:fill="FFFFFF"/>
        </w:rPr>
        <w:t xml:space="preserve">przedmiotowej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uchwale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w przypadku przyznania dotacji</w:t>
      </w:r>
      <w:r>
        <w:rPr>
          <w:color w:val="000000"/>
          <w:szCs w:val="20"/>
          <w:shd w:val="clear" w:color="auto" w:fill="FFFFFF"/>
        </w:rPr>
        <w:t>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4B1E97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9</w:t>
      </w:r>
      <w:r w:rsidR="005D1411">
        <w:rPr>
          <w:color w:val="000000"/>
          <w:szCs w:val="20"/>
          <w:shd w:val="clear" w:color="auto" w:fill="FFFFFF"/>
          <w:lang w:val="x-none" w:eastAsia="en-US" w:bidi="ar-SA"/>
        </w:rPr>
        <w:t>. Państwa dane nie będą przetwarzane w sposób zautomatyzowany, w tym również w formie formie profilowania, o którym mowa w art. 22 ust. 1 i 4 RODO,  nie będą również przetwarzane w</w:t>
      </w:r>
      <w:r w:rsidR="005D1411">
        <w:rPr>
          <w:color w:val="000000"/>
          <w:szCs w:val="20"/>
          <w:shd w:val="clear" w:color="auto" w:fill="FFFFFF"/>
        </w:rPr>
        <w:t> </w:t>
      </w:r>
      <w:r w:rsidR="005D1411">
        <w:rPr>
          <w:color w:val="000000"/>
          <w:szCs w:val="20"/>
          <w:shd w:val="clear" w:color="auto" w:fill="FFFFFF"/>
          <w:lang w:val="x-none" w:eastAsia="en-US" w:bidi="ar-SA"/>
        </w:rPr>
        <w:t>innym celu niż podany we wniosku.</w:t>
      </w:r>
    </w:p>
    <w:p w:rsidR="001A3EBE" w:rsidRDefault="005D141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1A3EBE">
      <w:footerReference w:type="default" r:id="rId9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DB" w:rsidRDefault="006B68DB">
      <w:r>
        <w:separator/>
      </w:r>
    </w:p>
  </w:endnote>
  <w:endnote w:type="continuationSeparator" w:id="0">
    <w:p w:rsidR="006B68DB" w:rsidRDefault="006B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1A3EBE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A3EBE" w:rsidRDefault="001A3EBE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A3EBE" w:rsidRDefault="005D14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68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6B68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A3EBE" w:rsidRDefault="001A3E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DB" w:rsidRDefault="006B68DB">
      <w:r>
        <w:separator/>
      </w:r>
    </w:p>
  </w:footnote>
  <w:footnote w:type="continuationSeparator" w:id="0">
    <w:p w:rsidR="006B68DB" w:rsidRDefault="006B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7A9"/>
    <w:multiLevelType w:val="hybridMultilevel"/>
    <w:tmpl w:val="00000000"/>
    <w:lvl w:ilvl="0" w:tplc="D14E1D76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B1500012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F498125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00366FE6">
      <w:start w:val="1"/>
      <w:numFmt w:val="bullet"/>
      <w:lvlText w:val="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28C80B9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A028C602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C772EE5E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4A88A7E6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BCF0BE14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B723B"/>
    <w:rsid w:val="000F3530"/>
    <w:rsid w:val="00105C43"/>
    <w:rsid w:val="001A3EBE"/>
    <w:rsid w:val="002B2A3E"/>
    <w:rsid w:val="003039DD"/>
    <w:rsid w:val="0035232A"/>
    <w:rsid w:val="003B271A"/>
    <w:rsid w:val="003D3F3A"/>
    <w:rsid w:val="004B1E97"/>
    <w:rsid w:val="005832EB"/>
    <w:rsid w:val="005D1411"/>
    <w:rsid w:val="006A6204"/>
    <w:rsid w:val="006B68DB"/>
    <w:rsid w:val="006D7B42"/>
    <w:rsid w:val="006E07EC"/>
    <w:rsid w:val="00701F52"/>
    <w:rsid w:val="007B2786"/>
    <w:rsid w:val="007E1392"/>
    <w:rsid w:val="00862803"/>
    <w:rsid w:val="00896A2F"/>
    <w:rsid w:val="008B287B"/>
    <w:rsid w:val="00A41C75"/>
    <w:rsid w:val="00A67F67"/>
    <w:rsid w:val="00A77B3E"/>
    <w:rsid w:val="00B63ED6"/>
    <w:rsid w:val="00B75FF4"/>
    <w:rsid w:val="00CA2A55"/>
    <w:rsid w:val="00D85807"/>
    <w:rsid w:val="00EB1BC8"/>
    <w:rsid w:val="00F2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AB3081-E162-4BBC-B5A4-AB2B9ACA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B42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rFonts w:ascii="Calibri" w:hAnsi="Calibri"/>
      <w:sz w:val="22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pPr>
      <w:suppressAutoHyphens/>
    </w:pPr>
    <w:rPr>
      <w:szCs w:val="20"/>
      <w:lang w:val="zh-CN" w:eastAsia="zh-CN" w:bidi="zh-CN"/>
    </w:rPr>
  </w:style>
  <w:style w:type="paragraph" w:styleId="Akapitzlist">
    <w:name w:val="List Paragraph"/>
    <w:basedOn w:val="Normalny"/>
    <w:pPr>
      <w:ind w:left="720"/>
      <w:contextualSpacing/>
      <w:jc w:val="left"/>
    </w:pPr>
    <w:rPr>
      <w:color w:val="000000"/>
      <w:sz w:val="20"/>
      <w:szCs w:val="20"/>
    </w:rPr>
  </w:style>
  <w:style w:type="paragraph" w:customStyle="1" w:styleId="Normal0">
    <w:name w:val="Normal_0"/>
    <w:basedOn w:val="Normalny"/>
    <w:pPr>
      <w:jc w:val="left"/>
    </w:pPr>
    <w:rPr>
      <w:color w:val="000000"/>
      <w:szCs w:val="20"/>
      <w:lang w:val="x-none" w:eastAsia="en-US" w:bidi="ar-SA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0B72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723B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B72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7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uwal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g@um.suwal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1647</Words>
  <Characters>9887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 . . . . . . . . . . . 2023</vt:lpstr>
      <vt:lpstr/>
    </vt:vector>
  </TitlesOfParts>
  <Company>Rada Miejska w Suwałkach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 . . . . . . . . . . . 2023</dc:title>
  <dc:subject>w sprawie zasad udzielania dotacji na prace konserwatorskie, restauratorskie i^roboty budowlane przy zabytkach wpisanych do rejestru lub znajdujących się w^gminnej ewidencji zabytków, położonych w^Suwałkach</dc:subject>
  <dc:creator>JJakubanis</dc:creator>
  <cp:lastModifiedBy>Joanna Jakubanis</cp:lastModifiedBy>
  <cp:revision>6</cp:revision>
  <cp:lastPrinted>2024-12-03T11:59:00Z</cp:lastPrinted>
  <dcterms:created xsi:type="dcterms:W3CDTF">2024-12-03T11:56:00Z</dcterms:created>
  <dcterms:modified xsi:type="dcterms:W3CDTF">2024-12-03T12:07:00Z</dcterms:modified>
  <cp:category>Akt prawny</cp:category>
</cp:coreProperties>
</file>