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D491" w14:textId="5CB60B4C" w:rsidR="005E6588" w:rsidRPr="005E6588" w:rsidRDefault="005E6588" w:rsidP="005E6588">
      <w:pPr>
        <w:pStyle w:val="western"/>
        <w:spacing w:before="0" w:beforeAutospacing="0" w:after="0"/>
        <w:ind w:left="3543"/>
        <w:contextualSpacing/>
        <w:rPr>
          <w:color w:val="000000"/>
          <w:sz w:val="24"/>
          <w:szCs w:val="24"/>
        </w:rPr>
      </w:pPr>
      <w:r w:rsidRPr="005E6588">
        <w:rPr>
          <w:color w:val="000000"/>
          <w:sz w:val="24"/>
          <w:szCs w:val="24"/>
        </w:rPr>
        <w:t>Załącznik nr 1 do decyzji z dnia</w:t>
      </w:r>
      <w:r w:rsidR="00C93AD2">
        <w:rPr>
          <w:color w:val="000000"/>
          <w:sz w:val="24"/>
          <w:szCs w:val="24"/>
        </w:rPr>
        <w:t xml:space="preserve"> </w:t>
      </w:r>
      <w:r w:rsidR="00DB1E40">
        <w:rPr>
          <w:color w:val="000000"/>
          <w:sz w:val="24"/>
          <w:szCs w:val="24"/>
        </w:rPr>
        <w:t>13</w:t>
      </w:r>
      <w:r w:rsidR="00283648">
        <w:rPr>
          <w:color w:val="000000"/>
          <w:sz w:val="24"/>
          <w:szCs w:val="24"/>
        </w:rPr>
        <w:t xml:space="preserve"> </w:t>
      </w:r>
      <w:r w:rsidR="00DB1E40">
        <w:rPr>
          <w:color w:val="000000"/>
          <w:sz w:val="24"/>
          <w:szCs w:val="24"/>
        </w:rPr>
        <w:t>listopada</w:t>
      </w:r>
      <w:r w:rsidRPr="005E6588">
        <w:rPr>
          <w:color w:val="000000"/>
          <w:sz w:val="24"/>
          <w:szCs w:val="24"/>
        </w:rPr>
        <w:t xml:space="preserve"> 2024 r.</w:t>
      </w:r>
    </w:p>
    <w:p w14:paraId="05C8F5F3" w14:textId="1CA35E3B" w:rsidR="005E6588" w:rsidRDefault="005E6588" w:rsidP="005E658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588">
        <w:rPr>
          <w:rFonts w:ascii="Times New Roman" w:hAnsi="Times New Roman" w:cs="Times New Roman"/>
          <w:color w:val="000000"/>
          <w:sz w:val="24"/>
          <w:szCs w:val="24"/>
        </w:rPr>
        <w:t>Nr OŚ.6220.</w:t>
      </w:r>
      <w:r w:rsidR="0028364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6588">
        <w:rPr>
          <w:rFonts w:ascii="Times New Roman" w:hAnsi="Times New Roman" w:cs="Times New Roman"/>
          <w:color w:val="000000"/>
          <w:sz w:val="24"/>
          <w:szCs w:val="24"/>
        </w:rPr>
        <w:t>.2024.DK</w:t>
      </w:r>
    </w:p>
    <w:p w14:paraId="6B34C7FC" w14:textId="77777777" w:rsidR="005E6588" w:rsidRDefault="005E6588" w:rsidP="005E658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778AC" w14:textId="77777777" w:rsidR="005E6588" w:rsidRDefault="005E6588" w:rsidP="005E658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90927" w14:textId="77777777" w:rsidR="005E6588" w:rsidRDefault="005E6588" w:rsidP="005E6588">
      <w:pPr>
        <w:pStyle w:val="NormalnyWeb"/>
        <w:spacing w:before="0" w:beforeAutospacing="0" w:after="0"/>
        <w:contextualSpacing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CHARAKTERYSTYKA PRZEDSIĘWZIĘCIA</w:t>
      </w:r>
    </w:p>
    <w:p w14:paraId="1F6E45C2" w14:textId="77777777" w:rsidR="00283648" w:rsidRDefault="00283648" w:rsidP="005E6588">
      <w:pPr>
        <w:pStyle w:val="NormalnyWeb"/>
        <w:spacing w:before="0" w:beforeAutospacing="0" w:after="0"/>
        <w:contextualSpacing/>
        <w:jc w:val="center"/>
        <w:rPr>
          <w:b/>
          <w:bCs/>
          <w:color w:val="000000"/>
          <w:u w:val="single"/>
        </w:rPr>
      </w:pPr>
    </w:p>
    <w:p w14:paraId="041DDB4A" w14:textId="77777777" w:rsidR="005E6588" w:rsidRDefault="005E6588" w:rsidP="005E658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0131D" w14:textId="77777777" w:rsidR="00283648" w:rsidRDefault="00283648" w:rsidP="0028364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 xml:space="preserve">Planowane przedsięwzięcie będzie polegało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43088">
        <w:rPr>
          <w:rFonts w:ascii="Times New Roman" w:hAnsi="Times New Roman" w:cs="Times New Roman"/>
          <w:sz w:val="24"/>
          <w:szCs w:val="24"/>
        </w:rPr>
        <w:t>rozbudowie istniej</w:t>
      </w:r>
      <w:r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Pr="00043088">
        <w:rPr>
          <w:rFonts w:ascii="Times New Roman" w:hAnsi="Times New Roman" w:cs="Times New Roman"/>
          <w:sz w:val="24"/>
          <w:szCs w:val="24"/>
        </w:rPr>
        <w:t>cego budynku (ze zmian</w:t>
      </w:r>
      <w:r w:rsidRPr="00043088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88">
        <w:rPr>
          <w:rFonts w:ascii="Times New Roman" w:hAnsi="Times New Roman" w:cs="Times New Roman"/>
          <w:sz w:val="24"/>
          <w:szCs w:val="24"/>
        </w:rPr>
        <w:t>sposobu u</w:t>
      </w:r>
      <w:r w:rsidRPr="00043088">
        <w:rPr>
          <w:rFonts w:ascii="Times New Roman" w:hAnsi="Times New Roman" w:cs="Times New Roman" w:hint="eastAsia"/>
          <w:sz w:val="24"/>
          <w:szCs w:val="24"/>
        </w:rPr>
        <w:t>ż</w:t>
      </w:r>
      <w:r w:rsidRPr="00043088">
        <w:rPr>
          <w:rFonts w:ascii="Times New Roman" w:hAnsi="Times New Roman" w:cs="Times New Roman"/>
          <w:sz w:val="24"/>
          <w:szCs w:val="24"/>
        </w:rPr>
        <w:t>ytkowania) wraz z budow</w:t>
      </w:r>
      <w:r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Pr="00043088">
        <w:rPr>
          <w:rFonts w:ascii="Times New Roman" w:hAnsi="Times New Roman" w:cs="Times New Roman"/>
          <w:sz w:val="24"/>
          <w:szCs w:val="24"/>
        </w:rPr>
        <w:t xml:space="preserve"> hali produkcyjnej, realizacj</w:t>
      </w:r>
      <w:r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Pr="00043088">
        <w:rPr>
          <w:rFonts w:ascii="Times New Roman" w:hAnsi="Times New Roman" w:cs="Times New Roman"/>
          <w:sz w:val="24"/>
          <w:szCs w:val="24"/>
        </w:rPr>
        <w:t xml:space="preserve"> po</w:t>
      </w:r>
      <w:r w:rsidRPr="00043088">
        <w:rPr>
          <w:rFonts w:ascii="Times New Roman" w:hAnsi="Times New Roman" w:cs="Times New Roman" w:hint="eastAsia"/>
          <w:sz w:val="24"/>
          <w:szCs w:val="24"/>
        </w:rPr>
        <w:t>łą</w:t>
      </w:r>
      <w:r w:rsidRPr="00043088">
        <w:rPr>
          <w:rFonts w:ascii="Times New Roman" w:hAnsi="Times New Roman" w:cs="Times New Roman"/>
          <w:sz w:val="24"/>
          <w:szCs w:val="24"/>
        </w:rPr>
        <w:t>cze</w:t>
      </w:r>
      <w:r w:rsidRPr="00043088">
        <w:rPr>
          <w:rFonts w:ascii="Times New Roman" w:hAnsi="Times New Roman" w:cs="Times New Roman" w:hint="eastAsia"/>
          <w:sz w:val="24"/>
          <w:szCs w:val="24"/>
        </w:rPr>
        <w:t>ń</w:t>
      </w:r>
      <w:r w:rsidRPr="00043088">
        <w:rPr>
          <w:rFonts w:ascii="Times New Roman" w:hAnsi="Times New Roman" w:cs="Times New Roman"/>
          <w:sz w:val="24"/>
          <w:szCs w:val="24"/>
        </w:rPr>
        <w:t xml:space="preserve"> infrastruktury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88">
        <w:rPr>
          <w:rFonts w:ascii="Times New Roman" w:hAnsi="Times New Roman" w:cs="Times New Roman"/>
          <w:sz w:val="24"/>
          <w:szCs w:val="24"/>
        </w:rPr>
        <w:t xml:space="preserve">technicznej oraz posadowieniem instalacji produkcyjnych </w:t>
      </w:r>
      <w:r>
        <w:rPr>
          <w:rFonts w:ascii="Times New Roman" w:hAnsi="Times New Roman" w:cs="Times New Roman"/>
          <w:sz w:val="24"/>
          <w:szCs w:val="24"/>
        </w:rPr>
        <w:t>i ma na celu wdrożenie i</w:t>
      </w:r>
      <w:r w:rsidRPr="0004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 w:rsidRPr="00043088">
        <w:rPr>
          <w:rFonts w:ascii="Times New Roman" w:hAnsi="Times New Roman" w:cs="Times New Roman"/>
          <w:sz w:val="24"/>
          <w:szCs w:val="24"/>
        </w:rPr>
        <w:t xml:space="preserve"> produkcj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43088">
        <w:rPr>
          <w:rFonts w:ascii="Times New Roman" w:hAnsi="Times New Roman" w:cs="Times New Roman"/>
          <w:sz w:val="24"/>
          <w:szCs w:val="24"/>
        </w:rPr>
        <w:t xml:space="preserve"> okien oraz drzwi </w:t>
      </w:r>
      <w:r>
        <w:rPr>
          <w:rFonts w:ascii="Times New Roman" w:hAnsi="Times New Roman" w:cs="Times New Roman"/>
          <w:sz w:val="24"/>
          <w:szCs w:val="24"/>
        </w:rPr>
        <w:t xml:space="preserve">wykonanych z profili </w:t>
      </w:r>
      <w:r w:rsidRPr="00043088">
        <w:rPr>
          <w:rFonts w:ascii="Times New Roman" w:hAnsi="Times New Roman" w:cs="Times New Roman"/>
          <w:sz w:val="24"/>
          <w:szCs w:val="24"/>
        </w:rPr>
        <w:t>PVC. Okna oraz drzwi PVC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88">
        <w:rPr>
          <w:rFonts w:ascii="Times New Roman" w:hAnsi="Times New Roman" w:cs="Times New Roman"/>
          <w:sz w:val="24"/>
          <w:szCs w:val="24"/>
        </w:rPr>
        <w:t>produkowane b</w:t>
      </w:r>
      <w:r w:rsidRPr="00043088">
        <w:rPr>
          <w:rFonts w:ascii="Times New Roman" w:hAnsi="Times New Roman" w:cs="Times New Roman" w:hint="eastAsia"/>
          <w:sz w:val="24"/>
          <w:szCs w:val="24"/>
        </w:rPr>
        <w:t>ę</w:t>
      </w:r>
      <w:r w:rsidRPr="00043088">
        <w:rPr>
          <w:rFonts w:ascii="Times New Roman" w:hAnsi="Times New Roman" w:cs="Times New Roman"/>
          <w:sz w:val="24"/>
          <w:szCs w:val="24"/>
        </w:rPr>
        <w:t>d</w:t>
      </w:r>
      <w:r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Pr="00043088">
        <w:rPr>
          <w:rFonts w:ascii="Times New Roman" w:hAnsi="Times New Roman" w:cs="Times New Roman"/>
          <w:sz w:val="24"/>
          <w:szCs w:val="24"/>
        </w:rPr>
        <w:t xml:space="preserve"> z profili w</w:t>
      </w:r>
      <w:r w:rsidRPr="00043088">
        <w:rPr>
          <w:rFonts w:ascii="Times New Roman" w:hAnsi="Times New Roman" w:cs="Times New Roman" w:hint="eastAsia"/>
          <w:sz w:val="24"/>
          <w:szCs w:val="24"/>
        </w:rPr>
        <w:t>ł</w:t>
      </w:r>
      <w:r w:rsidRPr="00043088">
        <w:rPr>
          <w:rFonts w:ascii="Times New Roman" w:hAnsi="Times New Roman" w:cs="Times New Roman"/>
          <w:sz w:val="24"/>
          <w:szCs w:val="24"/>
        </w:rPr>
        <w:t>asnych firmy DECCO S.A. W ramach realizacji planowanego przedsi</w:t>
      </w:r>
      <w:r w:rsidRPr="00043088">
        <w:rPr>
          <w:rFonts w:ascii="Times New Roman" w:hAnsi="Times New Roman" w:cs="Times New Roman" w:hint="eastAsia"/>
          <w:sz w:val="24"/>
          <w:szCs w:val="24"/>
        </w:rPr>
        <w:t>ę</w:t>
      </w:r>
      <w:r w:rsidRPr="00043088">
        <w:rPr>
          <w:rFonts w:ascii="Times New Roman" w:hAnsi="Times New Roman" w:cs="Times New Roman"/>
          <w:sz w:val="24"/>
          <w:szCs w:val="24"/>
        </w:rPr>
        <w:t>wzi</w:t>
      </w:r>
      <w:r w:rsidRPr="00043088">
        <w:rPr>
          <w:rFonts w:ascii="Times New Roman" w:hAnsi="Times New Roman" w:cs="Times New Roman" w:hint="eastAsia"/>
          <w:sz w:val="24"/>
          <w:szCs w:val="24"/>
        </w:rPr>
        <w:t>ę</w:t>
      </w:r>
      <w:r w:rsidRPr="00043088">
        <w:rPr>
          <w:rFonts w:ascii="Times New Roman" w:hAnsi="Times New Roman" w:cs="Times New Roman"/>
          <w:sz w:val="24"/>
          <w:szCs w:val="24"/>
        </w:rPr>
        <w:t>cia w nowopowsta</w:t>
      </w:r>
      <w:r w:rsidRPr="00043088">
        <w:rPr>
          <w:rFonts w:ascii="Times New Roman" w:hAnsi="Times New Roman" w:cs="Times New Roman" w:hint="eastAsia"/>
          <w:sz w:val="24"/>
          <w:szCs w:val="24"/>
        </w:rPr>
        <w:t>ł</w:t>
      </w:r>
      <w:r w:rsidRPr="00043088">
        <w:rPr>
          <w:rFonts w:ascii="Times New Roman" w:hAnsi="Times New Roman" w:cs="Times New Roman"/>
          <w:sz w:val="24"/>
          <w:szCs w:val="24"/>
        </w:rPr>
        <w:t>ym budynku b</w:t>
      </w:r>
      <w:r w:rsidRPr="00043088">
        <w:rPr>
          <w:rFonts w:ascii="Times New Roman" w:hAnsi="Times New Roman" w:cs="Times New Roman" w:hint="eastAsia"/>
          <w:sz w:val="24"/>
          <w:szCs w:val="24"/>
        </w:rPr>
        <w:t>ę</w:t>
      </w:r>
      <w:r w:rsidRPr="00043088">
        <w:rPr>
          <w:rFonts w:ascii="Times New Roman" w:hAnsi="Times New Roman" w:cs="Times New Roman"/>
          <w:sz w:val="24"/>
          <w:szCs w:val="24"/>
        </w:rPr>
        <w:t>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88">
        <w:rPr>
          <w:rFonts w:ascii="Times New Roman" w:hAnsi="Times New Roman" w:cs="Times New Roman"/>
          <w:sz w:val="24"/>
          <w:szCs w:val="24"/>
        </w:rPr>
        <w:t>ulokowana produkcja wyrob</w:t>
      </w:r>
      <w:r w:rsidRPr="00043088">
        <w:rPr>
          <w:rFonts w:ascii="Times New Roman" w:hAnsi="Times New Roman" w:cs="Times New Roman" w:hint="eastAsia"/>
          <w:sz w:val="24"/>
          <w:szCs w:val="24"/>
        </w:rPr>
        <w:t>ó</w:t>
      </w:r>
      <w:r w:rsidRPr="00043088">
        <w:rPr>
          <w:rFonts w:ascii="Times New Roman" w:hAnsi="Times New Roman" w:cs="Times New Roman"/>
          <w:sz w:val="24"/>
          <w:szCs w:val="24"/>
        </w:rPr>
        <w:t>w specjalnych (HST, SLIDE, progi, system okien ameryka</w:t>
      </w:r>
      <w:r w:rsidRPr="00043088">
        <w:rPr>
          <w:rFonts w:ascii="Times New Roman" w:hAnsi="Times New Roman" w:cs="Times New Roman" w:hint="eastAsia"/>
          <w:sz w:val="24"/>
          <w:szCs w:val="24"/>
        </w:rPr>
        <w:t>ń</w:t>
      </w:r>
      <w:r w:rsidRPr="00043088">
        <w:rPr>
          <w:rFonts w:ascii="Times New Roman" w:hAnsi="Times New Roman" w:cs="Times New Roman"/>
          <w:sz w:val="24"/>
          <w:szCs w:val="24"/>
        </w:rPr>
        <w:t>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88">
        <w:rPr>
          <w:rFonts w:ascii="Times New Roman" w:hAnsi="Times New Roman" w:cs="Times New Roman"/>
          <w:sz w:val="24"/>
          <w:szCs w:val="24"/>
        </w:rPr>
        <w:t>z profili bia</w:t>
      </w:r>
      <w:r w:rsidRPr="00043088">
        <w:rPr>
          <w:rFonts w:ascii="Times New Roman" w:hAnsi="Times New Roman" w:cs="Times New Roman" w:hint="eastAsia"/>
          <w:sz w:val="24"/>
          <w:szCs w:val="24"/>
        </w:rPr>
        <w:t>ł</w:t>
      </w:r>
      <w:r w:rsidRPr="00043088">
        <w:rPr>
          <w:rFonts w:ascii="Times New Roman" w:hAnsi="Times New Roman" w:cs="Times New Roman"/>
          <w:sz w:val="24"/>
          <w:szCs w:val="24"/>
        </w:rPr>
        <w:t>ych o trzech odcieniach bieli oraz z profili PCV okleinowanych na liniach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88">
        <w:rPr>
          <w:rFonts w:ascii="Times New Roman" w:hAnsi="Times New Roman" w:cs="Times New Roman"/>
          <w:sz w:val="24"/>
          <w:szCs w:val="24"/>
        </w:rPr>
        <w:t>produkcyjnych oraz strefa kompletacji i sprawdzania jako</w:t>
      </w:r>
      <w:r w:rsidRPr="00043088">
        <w:rPr>
          <w:rFonts w:ascii="Times New Roman" w:hAnsi="Times New Roman" w:cs="Times New Roman" w:hint="eastAsia"/>
          <w:sz w:val="24"/>
          <w:szCs w:val="24"/>
        </w:rPr>
        <w:t>ś</w:t>
      </w:r>
      <w:r w:rsidRPr="00043088">
        <w:rPr>
          <w:rFonts w:ascii="Times New Roman" w:hAnsi="Times New Roman" w:cs="Times New Roman"/>
          <w:sz w:val="24"/>
          <w:szCs w:val="24"/>
        </w:rPr>
        <w:t>ci tych wyrob</w:t>
      </w:r>
      <w:r w:rsidRPr="00043088">
        <w:rPr>
          <w:rFonts w:ascii="Times New Roman" w:hAnsi="Times New Roman" w:cs="Times New Roman" w:hint="eastAsia"/>
          <w:sz w:val="24"/>
          <w:szCs w:val="24"/>
        </w:rPr>
        <w:t>ó</w:t>
      </w:r>
      <w:r w:rsidRPr="00043088">
        <w:rPr>
          <w:rFonts w:ascii="Times New Roman" w:hAnsi="Times New Roman" w:cs="Times New Roman"/>
          <w:sz w:val="24"/>
          <w:szCs w:val="24"/>
        </w:rPr>
        <w:t>w przed wysy</w:t>
      </w:r>
      <w:r w:rsidRPr="00043088">
        <w:rPr>
          <w:rFonts w:ascii="Times New Roman" w:hAnsi="Times New Roman" w:cs="Times New Roman" w:hint="eastAsia"/>
          <w:sz w:val="24"/>
          <w:szCs w:val="24"/>
        </w:rPr>
        <w:t>ł</w:t>
      </w:r>
      <w:r w:rsidRPr="00043088">
        <w:rPr>
          <w:rFonts w:ascii="Times New Roman" w:hAnsi="Times New Roman" w:cs="Times New Roman"/>
          <w:sz w:val="24"/>
          <w:szCs w:val="24"/>
        </w:rPr>
        <w:t>k</w:t>
      </w:r>
      <w:r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Pr="00043088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88">
        <w:rPr>
          <w:rFonts w:ascii="Times New Roman" w:hAnsi="Times New Roman" w:cs="Times New Roman"/>
          <w:sz w:val="24"/>
          <w:szCs w:val="24"/>
        </w:rPr>
        <w:t>odbiorc</w:t>
      </w:r>
      <w:r w:rsidRPr="00043088">
        <w:rPr>
          <w:rFonts w:ascii="Times New Roman" w:hAnsi="Times New Roman" w:cs="Times New Roman" w:hint="eastAsia"/>
          <w:sz w:val="24"/>
          <w:szCs w:val="24"/>
        </w:rPr>
        <w:t>ó</w:t>
      </w:r>
      <w:r w:rsidRPr="00043088">
        <w:rPr>
          <w:rFonts w:ascii="Times New Roman" w:hAnsi="Times New Roman" w:cs="Times New Roman"/>
          <w:sz w:val="24"/>
          <w:szCs w:val="24"/>
        </w:rPr>
        <w:t>w.</w:t>
      </w:r>
    </w:p>
    <w:p w14:paraId="1AA346A1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Planowane przedsięwzięcie polegać będzie na rozbudowie istniejącego budynku (ze 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sposobu użytkowania) wraz z budową hali produkcyjnej, realizacją połączeń infrastruktury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technicznej oraz posadowieniem instalacji produkcyjnych i ma na celu wdrożenie i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produkcji okien i drzwi wykonanych z profili PVC jako produktu finalnego gotowego do montażu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klienta. Analizowana inwestycja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podzielona zostanie na dwa etapy realizacji:</w:t>
      </w:r>
    </w:p>
    <w:p w14:paraId="04D93F45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1. zmiana sposobu użytkowania istniejącego budynku i dostosowanie go do aktualnych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przepisów,</w:t>
      </w:r>
    </w:p>
    <w:p w14:paraId="1D5CF70F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2. rozbudowa hali produkcyjnej i przebudowa wraz z rozbudową infrastruktury technicznej.</w:t>
      </w:r>
    </w:p>
    <w:p w14:paraId="127ECEBF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Na skutek prowadzonych prac powstanie zakład produkcyjny firmy DECCO S.A. o łącznej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zabudowy 9466,13 m</w:t>
      </w:r>
      <w:r w:rsidRPr="00A61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1CCB">
        <w:rPr>
          <w:rFonts w:ascii="Times New Roman" w:hAnsi="Times New Roman" w:cs="Times New Roman"/>
          <w:sz w:val="24"/>
          <w:szCs w:val="24"/>
        </w:rPr>
        <w:t xml:space="preserve"> i szacowanej zdolności produkcyjnej ok.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1CCB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000 sztuk okien i drzwi w ciągu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roku.</w:t>
      </w:r>
    </w:p>
    <w:p w14:paraId="25CE3620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W ramach planowanego zakładu produkcyjnego funkcjonować będą powiązane ze 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technologicznie instalacje służące poszczególnym procesom produkcyjnym min.:</w:t>
      </w:r>
    </w:p>
    <w:p w14:paraId="72FF4110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linia technologiczna obróbki powierzchniowej i mechanicznej profili okiennych i drzwiowych,</w:t>
      </w:r>
    </w:p>
    <w:p w14:paraId="4570020A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linia technologiczna zgrzewania i montażu profili,</w:t>
      </w:r>
    </w:p>
    <w:p w14:paraId="750B23F4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cięcie laserem,</w:t>
      </w:r>
    </w:p>
    <w:p w14:paraId="476F3E2D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ciąg technologiczny instalacji galwanizerni,</w:t>
      </w:r>
    </w:p>
    <w:p w14:paraId="11B12BFA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linia montażu okien i drzwi, proces butylowania i napełnienia gazem obojętnym pomiędzy tafle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szyb,</w:t>
      </w:r>
    </w:p>
    <w:p w14:paraId="54F0D150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elektryczny piec hutniczy do formowania elementów metalowych – wtryskarka ZNAL,</w:t>
      </w:r>
    </w:p>
    <w:p w14:paraId="359ACC72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wtrysk tworzyw sztucznych oraz metali do form- działanie wtryskarek,</w:t>
      </w:r>
    </w:p>
    <w:p w14:paraId="0EA1F7DA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elektryczny piec hutniczy do hartowania szkła, oraz produkcji szyb,</w:t>
      </w:r>
    </w:p>
    <w:p w14:paraId="76AE0FC7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instalacje energetycznego spalania paliw – 3 kotły gazowe o łącznej mocy ok 420 kW- ogrzewanie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pomieszczeń zakładu,</w:t>
      </w:r>
    </w:p>
    <w:p w14:paraId="0EA03E3B" w14:textId="77777777" w:rsidR="00CA398B" w:rsidRPr="00A61CCB" w:rsidRDefault="00CA398B" w:rsidP="00CA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instalacja magazynowania paliw – gaz propan butan 3 zbiorniki o pojemności 6400 litrów.</w:t>
      </w:r>
    </w:p>
    <w:p w14:paraId="34801781" w14:textId="77777777" w:rsidR="00CA398B" w:rsidRDefault="00CA398B" w:rsidP="00CA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Niezależnie od procesu produkcyjnego, na terenie zakładu planowane jest uruchomienie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własnej instalacji galwanizerni. Odcieki z procesu galwanizacji w szacowanej ilości ok. 15,12 m</w:t>
      </w:r>
      <w:r w:rsidRPr="00A61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1CCB">
        <w:rPr>
          <w:rFonts w:ascii="Times New Roman" w:hAnsi="Times New Roman" w:cs="Times New Roman"/>
          <w:sz w:val="24"/>
          <w:szCs w:val="24"/>
        </w:rPr>
        <w:t>/rok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traktowane będą – ze względu na skład chemiczny jako odpad, a zebrane w zbiornikach ścieki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przemysłowe przekazywane będą odpowiednim firmom zajmującym się utylizacją. Analizując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oddziaływanie emisji zanieczyszczeń do powietrza z przedmiotowego przedsięwzięcia rozpatrywano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wpływ emisji gazów lub pyłów do powietrza z procesu galwanizacji, pozostałe procesy produkcyjne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 xml:space="preserve">nie stanowią źródła emisji gazów lub pyłów do </w:t>
      </w:r>
      <w:r w:rsidRPr="00A61CCB">
        <w:rPr>
          <w:rFonts w:ascii="Times New Roman" w:hAnsi="Times New Roman" w:cs="Times New Roman"/>
          <w:sz w:val="24"/>
          <w:szCs w:val="24"/>
        </w:rPr>
        <w:lastRenderedPageBreak/>
        <w:t>powietrza. Procesy produkcji szyb okiennych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drzwiowych wykonywane będą w specjalistycznych instalacjach, z których odprowadzane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ciepło procesowe. Nie przewiduje się powstawania zanieczyszczeń gazowych do powietrza. Według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informacji zawartych w karcie informacyjnej przedsięwzięcia, wykorzystywane w procesie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galwanizacji substancje nie będą stosowane w dużych, niebezpiecznych stężeniach. Wszystkie etapy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czernienia przeprowadzane będą w temperaturze pokojowej, z wyjątkiem etapu impregnacji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wymagającego temperatury rzędu 50</w:t>
      </w:r>
      <w:r w:rsidRPr="00CF4228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A61CCB">
        <w:rPr>
          <w:rFonts w:ascii="Times New Roman" w:hAnsi="Times New Roman" w:cs="Times New Roman"/>
          <w:sz w:val="24"/>
          <w:szCs w:val="24"/>
        </w:rPr>
        <w:t>C. Zastosowanie niskich temperatur procesowych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stosunkowo niskich stężeń preparatów przyczyni się do zmniejszenia emisji zanieczyszczeń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powietrza i nie będzie wymagało stosowania filtrów powietrza. W przypadku zwiększenia produkcji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analizie zostaną poddane rodzaj i wielkość emisji gazów i pyłów zgodnie z przyjętymi standardami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emisji. Przyjęte rozwiązania technologiczne (prowadzenie prac wewnątrz budynku) pozwolą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dotrzymanie dopuszczalnych norm hałasu przenikającego do środowiska. Emisja hałasu z terenu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przedmiotowego przedsięwzięcia nie przekroczy norm dopuszczalnych poza terenem, do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inwestor posiada tytuł prawny i nie wpłynie na pogorszenie klimatu akustycznego w obrębie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planowanego przedsięwzięcia. Planowana przez Inwestora gospodarka wodno-</w:t>
      </w:r>
    </w:p>
    <w:p w14:paraId="311280F0" w14:textId="77777777" w:rsidR="00CA398B" w:rsidRPr="008B6BF8" w:rsidRDefault="00CA398B" w:rsidP="00CA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ciekowa nie wpłynie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negatywnie na cele środowiskowe dla wód, na które mogłaby oddziaływać. Planowane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Inwestora zastosowanie zabezpieczeń środowiska wodno-gruntowego (prowadzenie procesów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technologicznych w obrębie budynku posiadającego szczelne betonowe podłogi, obsługa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komunikacyjna w obrębie utwardzonych placów i dróg, odprowadzanie ścieków do szczelnej sieci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kanalizacyjnej), nie wpłynie na pogorszenie stanu chemicznego części wód. Na obszarze objętym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opracowaniem nie przewiduje się skumulowania oddziaływania w zakresie hałasu, zanieczyszczenia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powietrza atmosferycznego, zanieczyszczenia wód i gleby. Powstające ilości ścieków deszczowych,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sanitarnych, emisja energii do atmosfery przewidziane są tylko dla danego przedsięwzięcia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obszarze Inwestycji.</w:t>
      </w:r>
    </w:p>
    <w:p w14:paraId="5BD4F038" w14:textId="77777777" w:rsidR="00485224" w:rsidRDefault="00485224" w:rsidP="0028364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5566C" w14:textId="77777777" w:rsidR="00485224" w:rsidRPr="00043088" w:rsidRDefault="00485224" w:rsidP="0028364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5224" w:rsidRPr="00043088" w:rsidSect="00D502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14"/>
    <w:rsid w:val="00283648"/>
    <w:rsid w:val="002978BA"/>
    <w:rsid w:val="002E7E14"/>
    <w:rsid w:val="003B47DE"/>
    <w:rsid w:val="00485224"/>
    <w:rsid w:val="004A0E15"/>
    <w:rsid w:val="005E6588"/>
    <w:rsid w:val="00676646"/>
    <w:rsid w:val="00986E3D"/>
    <w:rsid w:val="00A15640"/>
    <w:rsid w:val="00A77440"/>
    <w:rsid w:val="00B20A62"/>
    <w:rsid w:val="00C93AD2"/>
    <w:rsid w:val="00CA398B"/>
    <w:rsid w:val="00D502C2"/>
    <w:rsid w:val="00DB1E40"/>
    <w:rsid w:val="00DD4D35"/>
    <w:rsid w:val="00E61F54"/>
    <w:rsid w:val="00F321BF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68DA"/>
  <w15:chartTrackingRefBased/>
  <w15:docId w15:val="{24838AE1-9BBD-4DCF-BF0E-27A8B187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44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E6588"/>
    <w:pPr>
      <w:spacing w:before="100" w:beforeAutospacing="1" w:after="198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5E65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E65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2836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Kamińska</dc:creator>
  <cp:keywords/>
  <dc:description/>
  <cp:lastModifiedBy>Dorota Kamińska</cp:lastModifiedBy>
  <cp:revision>12</cp:revision>
  <dcterms:created xsi:type="dcterms:W3CDTF">2024-05-29T08:32:00Z</dcterms:created>
  <dcterms:modified xsi:type="dcterms:W3CDTF">2024-10-31T08:37:00Z</dcterms:modified>
</cp:coreProperties>
</file>