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5B37E" w14:textId="0BB89171" w:rsidR="00A75A9A" w:rsidRPr="00A75A9A" w:rsidRDefault="003559D5" w:rsidP="0044112D">
      <w:pPr>
        <w:pStyle w:val="western"/>
        <w:spacing w:before="0" w:beforeAutospacing="0" w:after="0"/>
        <w:ind w:left="5664"/>
        <w:contextualSpacing/>
        <w:rPr>
          <w:color w:val="0000FF"/>
          <w:sz w:val="24"/>
          <w:szCs w:val="24"/>
        </w:rPr>
      </w:pPr>
      <w:r>
        <w:rPr>
          <w:color w:val="000000"/>
          <w:sz w:val="24"/>
          <w:szCs w:val="24"/>
        </w:rPr>
        <w:t xml:space="preserve">Suwałki, dnia </w:t>
      </w:r>
      <w:r w:rsidR="00E046CC">
        <w:rPr>
          <w:color w:val="000000"/>
          <w:sz w:val="24"/>
          <w:szCs w:val="24"/>
        </w:rPr>
        <w:t>08</w:t>
      </w:r>
      <w:r w:rsidR="00863219">
        <w:rPr>
          <w:color w:val="000000"/>
          <w:sz w:val="24"/>
          <w:szCs w:val="24"/>
        </w:rPr>
        <w:t xml:space="preserve"> stycznia</w:t>
      </w:r>
      <w:r>
        <w:rPr>
          <w:color w:val="000000"/>
          <w:sz w:val="24"/>
          <w:szCs w:val="24"/>
        </w:rPr>
        <w:t xml:space="preserve"> 20</w:t>
      </w:r>
      <w:r w:rsidR="00435605">
        <w:rPr>
          <w:color w:val="000000"/>
          <w:sz w:val="24"/>
          <w:szCs w:val="24"/>
        </w:rPr>
        <w:t>2</w:t>
      </w:r>
      <w:r w:rsidR="003D0F17">
        <w:rPr>
          <w:color w:val="000000"/>
          <w:sz w:val="24"/>
          <w:szCs w:val="24"/>
        </w:rPr>
        <w:t>4</w:t>
      </w:r>
      <w:r>
        <w:rPr>
          <w:color w:val="000000"/>
          <w:sz w:val="24"/>
          <w:szCs w:val="24"/>
        </w:rPr>
        <w:t xml:space="preserve"> r.</w:t>
      </w:r>
      <w:r>
        <w:rPr>
          <w:color w:val="0000FF"/>
          <w:sz w:val="24"/>
          <w:szCs w:val="24"/>
        </w:rPr>
        <w:t xml:space="preserve"> </w:t>
      </w:r>
    </w:p>
    <w:p w14:paraId="06D368DC" w14:textId="41C5A3D6" w:rsidR="0044112D" w:rsidRDefault="00435605" w:rsidP="00735229">
      <w:pPr>
        <w:pStyle w:val="western"/>
        <w:spacing w:before="0" w:beforeAutospacing="0" w:after="0"/>
        <w:contextualSpacing/>
        <w:rPr>
          <w:color w:val="000000"/>
          <w:sz w:val="24"/>
          <w:szCs w:val="24"/>
        </w:rPr>
      </w:pPr>
      <w:r>
        <w:rPr>
          <w:sz w:val="24"/>
          <w:szCs w:val="24"/>
        </w:rPr>
        <w:t>O</w:t>
      </w:r>
      <w:r w:rsidR="00A00240">
        <w:rPr>
          <w:sz w:val="24"/>
          <w:szCs w:val="24"/>
        </w:rPr>
        <w:t>Ś</w:t>
      </w:r>
      <w:r>
        <w:rPr>
          <w:sz w:val="24"/>
          <w:szCs w:val="24"/>
        </w:rPr>
        <w:t>.6220.</w:t>
      </w:r>
      <w:r w:rsidR="00863219">
        <w:rPr>
          <w:sz w:val="24"/>
          <w:szCs w:val="24"/>
        </w:rPr>
        <w:t>25</w:t>
      </w:r>
      <w:r w:rsidR="003559D5">
        <w:rPr>
          <w:sz w:val="24"/>
          <w:szCs w:val="24"/>
        </w:rPr>
        <w:t>.20</w:t>
      </w:r>
      <w:r>
        <w:rPr>
          <w:sz w:val="24"/>
          <w:szCs w:val="24"/>
        </w:rPr>
        <w:t>2</w:t>
      </w:r>
      <w:r w:rsidR="00863219">
        <w:rPr>
          <w:sz w:val="24"/>
          <w:szCs w:val="24"/>
        </w:rPr>
        <w:t>3</w:t>
      </w:r>
      <w:r w:rsidR="003559D5">
        <w:rPr>
          <w:sz w:val="24"/>
          <w:szCs w:val="24"/>
        </w:rPr>
        <w:t>.DK</w:t>
      </w:r>
      <w:r w:rsidR="003559D5">
        <w:rPr>
          <w:color w:val="000000"/>
          <w:sz w:val="24"/>
          <w:szCs w:val="24"/>
        </w:rPr>
        <w:t xml:space="preserve"> </w:t>
      </w:r>
    </w:p>
    <w:p w14:paraId="67EECF45" w14:textId="77777777" w:rsidR="0071727B" w:rsidRPr="00735229" w:rsidRDefault="0071727B" w:rsidP="00735229">
      <w:pPr>
        <w:pStyle w:val="western"/>
        <w:spacing w:before="0" w:beforeAutospacing="0" w:after="0"/>
        <w:contextualSpacing/>
        <w:rPr>
          <w:color w:val="000000"/>
          <w:sz w:val="24"/>
          <w:szCs w:val="24"/>
        </w:rPr>
      </w:pPr>
    </w:p>
    <w:p w14:paraId="14F1D5DF" w14:textId="0185D89B" w:rsidR="003559D5" w:rsidRDefault="003559D5" w:rsidP="0044112D">
      <w:pPr>
        <w:pStyle w:val="western"/>
        <w:spacing w:before="0" w:beforeAutospacing="0" w:after="0"/>
        <w:contextualSpacing/>
        <w:jc w:val="center"/>
      </w:pPr>
      <w:r>
        <w:rPr>
          <w:b/>
          <w:bCs/>
          <w:sz w:val="24"/>
          <w:szCs w:val="24"/>
        </w:rPr>
        <w:t>DECYZJA</w:t>
      </w:r>
    </w:p>
    <w:p w14:paraId="39535D25" w14:textId="08752035" w:rsidR="003559D5" w:rsidRPr="006034DB" w:rsidRDefault="003559D5" w:rsidP="0044112D">
      <w:pPr>
        <w:pStyle w:val="western"/>
        <w:spacing w:before="0" w:beforeAutospacing="0" w:after="0"/>
        <w:contextualSpacing/>
        <w:jc w:val="center"/>
      </w:pPr>
      <w:r>
        <w:rPr>
          <w:b/>
          <w:bCs/>
          <w:sz w:val="24"/>
          <w:szCs w:val="24"/>
        </w:rPr>
        <w:t>o środowiskowych uwarunkowaniach</w:t>
      </w:r>
    </w:p>
    <w:p w14:paraId="4E292810" w14:textId="77777777" w:rsidR="003559D5" w:rsidRDefault="003559D5" w:rsidP="0044112D">
      <w:pPr>
        <w:pStyle w:val="western"/>
        <w:spacing w:before="0" w:beforeAutospacing="0" w:after="0"/>
        <w:contextualSpacing/>
        <w:jc w:val="center"/>
      </w:pPr>
    </w:p>
    <w:p w14:paraId="42CF7640" w14:textId="77777777" w:rsidR="0071727B" w:rsidRPr="006034DB" w:rsidRDefault="0071727B" w:rsidP="0044112D">
      <w:pPr>
        <w:pStyle w:val="western"/>
        <w:spacing w:before="0" w:beforeAutospacing="0" w:after="0"/>
        <w:contextualSpacing/>
        <w:jc w:val="center"/>
      </w:pPr>
    </w:p>
    <w:p w14:paraId="4A38B67B" w14:textId="05DE17EA" w:rsidR="003559D5" w:rsidRPr="00EF48B1" w:rsidRDefault="003559D5" w:rsidP="0044112D">
      <w:pPr>
        <w:pStyle w:val="NormalnyWeb"/>
        <w:spacing w:before="0" w:beforeAutospacing="0"/>
        <w:contextualSpacing/>
      </w:pPr>
      <w:r>
        <w:tab/>
      </w:r>
      <w:r w:rsidRPr="005B7CEB">
        <w:t xml:space="preserve">Na podstawie art. 75 ust. 1 pkt 4, związku z art. 71 ust. 2 oraz </w:t>
      </w:r>
      <w:r>
        <w:t xml:space="preserve">art. 80 i </w:t>
      </w:r>
      <w:r w:rsidRPr="005B7CEB">
        <w:t xml:space="preserve">art. </w:t>
      </w:r>
      <w:r>
        <w:t>82</w:t>
      </w:r>
      <w:r w:rsidRPr="005B7CEB">
        <w:t xml:space="preserve"> i art. 85 ustawy z dnia 3 października 2008 r. o udostępnieniu informacji o środowisku i jego ochronie, udziale społeczeństwa w ochronie środowiska oraz o ocenach oddziaływania na środowisko (</w:t>
      </w:r>
      <w:proofErr w:type="spellStart"/>
      <w:r w:rsidR="00EF48B1">
        <w:t>t.j</w:t>
      </w:r>
      <w:proofErr w:type="spellEnd"/>
      <w:r w:rsidR="00EF48B1">
        <w:t xml:space="preserve">. </w:t>
      </w:r>
      <w:r w:rsidRPr="005B7CEB">
        <w:t>Dz. U. z 20</w:t>
      </w:r>
      <w:r w:rsidR="00435605">
        <w:t>2</w:t>
      </w:r>
      <w:r w:rsidR="00EF48B1">
        <w:t>3</w:t>
      </w:r>
      <w:r w:rsidRPr="005B7CEB">
        <w:t xml:space="preserve"> r. poz. </w:t>
      </w:r>
      <w:r w:rsidR="00EF48B1">
        <w:t>1094</w:t>
      </w:r>
      <w:r w:rsidR="00435605">
        <w:t xml:space="preserve"> </w:t>
      </w:r>
      <w:r>
        <w:t>ze zm</w:t>
      </w:r>
      <w:r w:rsidR="00435605">
        <w:t>.</w:t>
      </w:r>
      <w:r w:rsidRPr="005B7CEB">
        <w:t xml:space="preserve">) (ustawy </w:t>
      </w:r>
      <w:proofErr w:type="spellStart"/>
      <w:r w:rsidRPr="005B7CEB">
        <w:t>ooś</w:t>
      </w:r>
      <w:proofErr w:type="spellEnd"/>
      <w:r w:rsidRPr="005B7CEB">
        <w:t xml:space="preserve">),  </w:t>
      </w:r>
      <w:r w:rsidR="00435605" w:rsidRPr="00424D76">
        <w:t xml:space="preserve">art. 104 §1 i 2 </w:t>
      </w:r>
      <w:r w:rsidR="00435605" w:rsidRPr="00424D76">
        <w:rPr>
          <w:shd w:val="clear" w:color="auto" w:fill="FFFFFF"/>
        </w:rPr>
        <w:t>u</w:t>
      </w:r>
      <w:r w:rsidR="00435605" w:rsidRPr="00424D76">
        <w:t xml:space="preserve">stawy z dnia </w:t>
      </w:r>
      <w:r w:rsidR="00435605">
        <w:t xml:space="preserve">                   </w:t>
      </w:r>
      <w:r w:rsidR="00435605" w:rsidRPr="00424D76">
        <w:t>14 czerwca 1960 r. Kodeks postępowania administracyjnego (</w:t>
      </w:r>
      <w:proofErr w:type="spellStart"/>
      <w:r w:rsidR="00EF48B1">
        <w:t>t.j</w:t>
      </w:r>
      <w:proofErr w:type="spellEnd"/>
      <w:r w:rsidR="00EF48B1">
        <w:t xml:space="preserve">. </w:t>
      </w:r>
      <w:r w:rsidR="00435605" w:rsidRPr="00424D76">
        <w:t>Dz. U. z 202</w:t>
      </w:r>
      <w:r w:rsidR="00EF48B1">
        <w:t>3</w:t>
      </w:r>
      <w:r w:rsidR="00435605" w:rsidRPr="00424D76">
        <w:t xml:space="preserve"> r. poz. </w:t>
      </w:r>
      <w:r w:rsidR="00435605">
        <w:t>7</w:t>
      </w:r>
      <w:r w:rsidR="00EF48B1">
        <w:t>7</w:t>
      </w:r>
      <w:r w:rsidR="00435605" w:rsidRPr="00424D76">
        <w:t xml:space="preserve">5 </w:t>
      </w:r>
      <w:proofErr w:type="spellStart"/>
      <w:r w:rsidR="00435605" w:rsidRPr="00424D76">
        <w:t>t.j</w:t>
      </w:r>
      <w:proofErr w:type="spellEnd"/>
      <w:r w:rsidR="00435605" w:rsidRPr="00424D76">
        <w:t xml:space="preserve">.), w związku z </w:t>
      </w:r>
      <w:r w:rsidR="00435605">
        <w:t xml:space="preserve">§ </w:t>
      </w:r>
      <w:r w:rsidR="00D50DC5">
        <w:t>2</w:t>
      </w:r>
      <w:r w:rsidR="00435605">
        <w:t xml:space="preserve"> ust. 1 </w:t>
      </w:r>
      <w:r w:rsidR="00435605" w:rsidRPr="00424D76">
        <w:t xml:space="preserve">pkt </w:t>
      </w:r>
      <w:r w:rsidR="00D50DC5">
        <w:t>47</w:t>
      </w:r>
      <w:r w:rsidR="00435605">
        <w:t xml:space="preserve"> </w:t>
      </w:r>
      <w:r w:rsidR="00435605" w:rsidRPr="00424D76">
        <w:t>Rozporządzeni</w:t>
      </w:r>
      <w:r w:rsidR="00435605">
        <w:t>e</w:t>
      </w:r>
      <w:r w:rsidR="00435605" w:rsidRPr="00424D76">
        <w:t xml:space="preserve"> Rady Ministrów z dn. 10 września 2019 r. w sprawie przedsięwzięć mogących znacząco oddziaływać na środowisko (Dz. U. z 2019</w:t>
      </w:r>
      <w:r w:rsidR="00C231A1">
        <w:t xml:space="preserve"> </w:t>
      </w:r>
      <w:r w:rsidR="00435605" w:rsidRPr="00424D76">
        <w:t>r., poz.1839</w:t>
      </w:r>
      <w:r w:rsidR="00D50DC5">
        <w:t xml:space="preserve"> ze zm.</w:t>
      </w:r>
      <w:r w:rsidR="00435605" w:rsidRPr="00424D76">
        <w:t xml:space="preserve">), po rozpatrzeniu wniosku </w:t>
      </w:r>
      <w:r w:rsidR="00EF48B1">
        <w:t>STENA RECYCLING Sp. z o. o. ul. Grójecka 208, 02 -390 Warszawa</w:t>
      </w:r>
      <w:r w:rsidR="00EF48B1" w:rsidRPr="00BB64AE">
        <w:t xml:space="preserve">, </w:t>
      </w:r>
      <w:r w:rsidR="00EF48B1">
        <w:t xml:space="preserve">reprezentowanej przez pełnomocnika Panią Martę Węglewską, </w:t>
      </w:r>
      <w:r w:rsidR="004D0607">
        <w:t xml:space="preserve">                           </w:t>
      </w:r>
      <w:r w:rsidR="00EF48B1" w:rsidRPr="00BB64AE">
        <w:t>w sprawie wydania decyzji</w:t>
      </w:r>
      <w:r w:rsidR="00EF48B1">
        <w:t xml:space="preserve"> </w:t>
      </w:r>
      <w:r w:rsidR="00EF48B1" w:rsidRPr="00BB64AE">
        <w:t xml:space="preserve">o środowiskowych uwarunkowaniach dla przedsięwzięcia polegającego </w:t>
      </w:r>
      <w:r w:rsidR="00EF48B1">
        <w:t xml:space="preserve">na uruchomieniu instalacji </w:t>
      </w:r>
      <w:proofErr w:type="spellStart"/>
      <w:r w:rsidR="00EF48B1">
        <w:t>prasonożycy</w:t>
      </w:r>
      <w:proofErr w:type="spellEnd"/>
      <w:r w:rsidR="00EF48B1">
        <w:t xml:space="preserve"> do przetwarzania surowców wtórnych metali oraz wprowadzeniu przetwarzania surowców wtórnych z papieru i tworzyw sztucznych na instalacji </w:t>
      </w:r>
      <w:proofErr w:type="spellStart"/>
      <w:r w:rsidR="00EF48B1">
        <w:t>belownicy</w:t>
      </w:r>
      <w:proofErr w:type="spellEnd"/>
    </w:p>
    <w:p w14:paraId="7CBD622C" w14:textId="77777777" w:rsidR="003559D5" w:rsidRPr="00D705FF" w:rsidRDefault="003559D5" w:rsidP="00435605">
      <w:pPr>
        <w:pStyle w:val="Akapitzlist"/>
        <w:autoSpaceDE w:val="0"/>
        <w:autoSpaceDN w:val="0"/>
        <w:adjustRightInd w:val="0"/>
        <w:spacing w:after="0" w:line="240" w:lineRule="auto"/>
        <w:ind w:left="0"/>
        <w:jc w:val="center"/>
        <w:rPr>
          <w:rFonts w:ascii="Times New Roman" w:eastAsia="TrebuchetMS" w:hAnsi="Times New Roman" w:cs="Times New Roman"/>
          <w:b/>
        </w:rPr>
      </w:pPr>
      <w:r w:rsidRPr="00D705FF">
        <w:rPr>
          <w:rFonts w:ascii="Times New Roman" w:eastAsia="Times New Roman" w:hAnsi="Times New Roman" w:cs="Times New Roman"/>
          <w:b/>
          <w:bCs/>
          <w:lang w:eastAsia="pl-PL"/>
        </w:rPr>
        <w:t>ustalam</w:t>
      </w:r>
    </w:p>
    <w:p w14:paraId="4936EEE4" w14:textId="3D385DB7" w:rsidR="00A36BB6" w:rsidRDefault="003559D5" w:rsidP="00A36BB6">
      <w:pPr>
        <w:pStyle w:val="NormalnyWeb"/>
        <w:spacing w:before="0" w:beforeAutospacing="0"/>
        <w:contextualSpacing/>
        <w:rPr>
          <w:b/>
          <w:bCs/>
          <w:sz w:val="22"/>
          <w:szCs w:val="22"/>
        </w:rPr>
      </w:pPr>
      <w:r w:rsidRPr="00D705FF">
        <w:rPr>
          <w:b/>
          <w:bCs/>
          <w:sz w:val="22"/>
          <w:szCs w:val="22"/>
        </w:rPr>
        <w:t xml:space="preserve">środowiskowe uwarunkowania dla przedsięwzięcia polegającego </w:t>
      </w:r>
      <w:r w:rsidRPr="00D705FF">
        <w:rPr>
          <w:b/>
          <w:bCs/>
          <w:color w:val="000000"/>
          <w:sz w:val="22"/>
          <w:szCs w:val="22"/>
        </w:rPr>
        <w:t xml:space="preserve">na </w:t>
      </w:r>
      <w:r w:rsidR="00A36BB6" w:rsidRPr="00D705FF">
        <w:rPr>
          <w:b/>
          <w:bCs/>
          <w:sz w:val="22"/>
          <w:szCs w:val="22"/>
        </w:rPr>
        <w:t xml:space="preserve">uruchomieniu instalacji </w:t>
      </w:r>
      <w:proofErr w:type="spellStart"/>
      <w:r w:rsidR="00A36BB6" w:rsidRPr="00D705FF">
        <w:rPr>
          <w:b/>
          <w:bCs/>
          <w:sz w:val="22"/>
          <w:szCs w:val="22"/>
        </w:rPr>
        <w:t>prasonożycy</w:t>
      </w:r>
      <w:proofErr w:type="spellEnd"/>
      <w:r w:rsidR="00A36BB6" w:rsidRPr="00D705FF">
        <w:rPr>
          <w:b/>
          <w:bCs/>
          <w:sz w:val="22"/>
          <w:szCs w:val="22"/>
        </w:rPr>
        <w:t xml:space="preserve"> do przetwarzania surowców wtórnych metali oraz wprowadzeniu przetwarzania surowców wtórnych z papieru i tworzyw sztucznych na instalacji </w:t>
      </w:r>
      <w:proofErr w:type="spellStart"/>
      <w:r w:rsidR="00A36BB6" w:rsidRPr="00D705FF">
        <w:rPr>
          <w:b/>
          <w:bCs/>
          <w:sz w:val="22"/>
          <w:szCs w:val="22"/>
        </w:rPr>
        <w:t>belownicy</w:t>
      </w:r>
      <w:proofErr w:type="spellEnd"/>
      <w:r w:rsidR="00A36BB6" w:rsidRPr="00D705FF">
        <w:rPr>
          <w:b/>
          <w:bCs/>
          <w:sz w:val="22"/>
          <w:szCs w:val="22"/>
        </w:rPr>
        <w:t>.</w:t>
      </w:r>
    </w:p>
    <w:p w14:paraId="05DD1962" w14:textId="77777777" w:rsidR="0044112D" w:rsidRPr="0044112D" w:rsidRDefault="0044112D" w:rsidP="00A36BB6">
      <w:pPr>
        <w:pStyle w:val="NormalnyWeb"/>
        <w:spacing w:before="0" w:beforeAutospacing="0"/>
        <w:contextualSpacing/>
        <w:rPr>
          <w:b/>
          <w:bCs/>
          <w:sz w:val="22"/>
          <w:szCs w:val="22"/>
        </w:rPr>
      </w:pPr>
    </w:p>
    <w:p w14:paraId="4720C075" w14:textId="77777777" w:rsidR="003559D5" w:rsidRPr="00D705FF" w:rsidRDefault="003559D5" w:rsidP="001951FD">
      <w:pPr>
        <w:pStyle w:val="Akapitzlist"/>
        <w:numPr>
          <w:ilvl w:val="0"/>
          <w:numId w:val="2"/>
        </w:numPr>
        <w:spacing w:after="0" w:line="240" w:lineRule="auto"/>
        <w:ind w:left="632" w:hanging="349"/>
        <w:jc w:val="both"/>
        <w:rPr>
          <w:rFonts w:ascii="Times New Roman" w:eastAsia="Times New Roman" w:hAnsi="Times New Roman" w:cs="Times New Roman"/>
          <w:b/>
          <w:bCs/>
          <w:color w:val="000000" w:themeColor="text1"/>
          <w:lang w:eastAsia="pl-PL"/>
        </w:rPr>
      </w:pPr>
      <w:r w:rsidRPr="00D705FF">
        <w:rPr>
          <w:rFonts w:ascii="Times New Roman" w:eastAsia="Times New Roman" w:hAnsi="Times New Roman" w:cs="Times New Roman"/>
          <w:b/>
          <w:bCs/>
          <w:color w:val="000000" w:themeColor="text1"/>
          <w:lang w:eastAsia="pl-PL"/>
        </w:rPr>
        <w:t>Określam:</w:t>
      </w:r>
    </w:p>
    <w:p w14:paraId="4E8420B2" w14:textId="77777777" w:rsidR="003559D5" w:rsidRPr="00D705FF" w:rsidRDefault="003559D5" w:rsidP="001951FD">
      <w:pPr>
        <w:pStyle w:val="Akapitzlist"/>
        <w:numPr>
          <w:ilvl w:val="0"/>
          <w:numId w:val="1"/>
        </w:numPr>
        <w:spacing w:after="0" w:line="240" w:lineRule="auto"/>
        <w:ind w:left="113" w:firstLine="142"/>
        <w:jc w:val="both"/>
        <w:rPr>
          <w:rFonts w:ascii="Times New Roman" w:eastAsia="Times New Roman" w:hAnsi="Times New Roman" w:cs="Times New Roman"/>
          <w:b/>
          <w:bCs/>
          <w:color w:val="000000" w:themeColor="text1"/>
          <w:lang w:eastAsia="pl-PL"/>
        </w:rPr>
      </w:pPr>
      <w:r w:rsidRPr="00D705FF">
        <w:rPr>
          <w:rFonts w:ascii="Times New Roman" w:eastAsia="Times New Roman" w:hAnsi="Times New Roman" w:cs="Times New Roman"/>
          <w:b/>
          <w:bCs/>
          <w:color w:val="000000" w:themeColor="text1"/>
          <w:lang w:eastAsia="pl-PL"/>
        </w:rPr>
        <w:t>Rodzaj i miejsce realizacji przedsięwzięcia:</w:t>
      </w:r>
    </w:p>
    <w:p w14:paraId="41BE835E" w14:textId="771A5A0F" w:rsidR="00A36BB6" w:rsidRPr="00EF48B1" w:rsidRDefault="003559D5" w:rsidP="00A36BB6">
      <w:pPr>
        <w:pStyle w:val="NormalnyWeb"/>
        <w:spacing w:before="0" w:beforeAutospacing="0"/>
        <w:contextualSpacing/>
      </w:pPr>
      <w:r w:rsidRPr="00FD2655">
        <w:rPr>
          <w:bCs/>
          <w:color w:val="000000" w:themeColor="text1"/>
        </w:rPr>
        <w:t xml:space="preserve">Planowane przedsięwzięcie polegać będzie </w:t>
      </w:r>
      <w:r w:rsidRPr="006034DB">
        <w:t xml:space="preserve">na </w:t>
      </w:r>
      <w:r w:rsidR="00A36BB6">
        <w:t xml:space="preserve">uruchomieniu instalacji </w:t>
      </w:r>
      <w:proofErr w:type="spellStart"/>
      <w:r w:rsidR="00A36BB6">
        <w:t>prasonożycy</w:t>
      </w:r>
      <w:proofErr w:type="spellEnd"/>
      <w:r w:rsidR="00A36BB6">
        <w:t xml:space="preserve"> do przetwarzania surowców wtórnych metali oraz wprowadzeniu przetwarzania surowców wtórnych z papieru i tworzyw sztucznych na instalacji </w:t>
      </w:r>
      <w:proofErr w:type="spellStart"/>
      <w:r w:rsidR="00A36BB6">
        <w:t>belownicy</w:t>
      </w:r>
      <w:proofErr w:type="spellEnd"/>
      <w:r w:rsidR="00A36BB6">
        <w:t>.</w:t>
      </w:r>
    </w:p>
    <w:p w14:paraId="6689625F" w14:textId="243BCD61" w:rsidR="00F83920" w:rsidRPr="00F83920" w:rsidRDefault="00BF1ADD" w:rsidP="00A36BB6">
      <w:pPr>
        <w:pStyle w:val="NormalnyWeb"/>
        <w:spacing w:before="0" w:beforeAutospacing="0"/>
        <w:contextualSpacing/>
      </w:pPr>
      <w:r w:rsidRPr="00BF1ADD">
        <w:t>P</w:t>
      </w:r>
      <w:r w:rsidR="002D76BF">
        <w:t xml:space="preserve">rzedmiotowa </w:t>
      </w:r>
      <w:r w:rsidR="00A36BB6">
        <w:t xml:space="preserve">instalacja planowana jest </w:t>
      </w:r>
      <w:r w:rsidRPr="00BF1ADD">
        <w:t>na dział</w:t>
      </w:r>
      <w:r w:rsidR="002D76BF">
        <w:t>k</w:t>
      </w:r>
      <w:r w:rsidRPr="00BF1ADD">
        <w:t xml:space="preserve">ach o numerach ewidencyjnych: </w:t>
      </w:r>
      <w:r w:rsidR="00A36BB6">
        <w:t>31330/13, 31330/14, 31330/15, 312330/29, 31329/24, obręb 0007 Suwałki, gmina m. Suwałki, powiat Suwałki, województwo podlaskie.</w:t>
      </w:r>
    </w:p>
    <w:p w14:paraId="3F8FC2DC" w14:textId="77777777" w:rsidR="009F7DE1" w:rsidRPr="00D705FF" w:rsidRDefault="009F7DE1" w:rsidP="003559D5">
      <w:pPr>
        <w:tabs>
          <w:tab w:val="center" w:pos="4536"/>
        </w:tabs>
        <w:autoSpaceDE w:val="0"/>
        <w:autoSpaceDN w:val="0"/>
        <w:adjustRightInd w:val="0"/>
        <w:spacing w:after="0" w:line="240" w:lineRule="auto"/>
        <w:ind w:left="340"/>
        <w:contextualSpacing/>
        <w:jc w:val="both"/>
        <w:rPr>
          <w:rFonts w:ascii="Times New Roman" w:hAnsi="Times New Roman" w:cs="Times New Roman"/>
          <w:color w:val="000000"/>
        </w:rPr>
      </w:pPr>
    </w:p>
    <w:p w14:paraId="668F4674" w14:textId="2AF26D6E" w:rsidR="0044112D" w:rsidRPr="0044112D" w:rsidRDefault="00F55441" w:rsidP="0044112D">
      <w:pPr>
        <w:pStyle w:val="Akapitzlist"/>
        <w:numPr>
          <w:ilvl w:val="0"/>
          <w:numId w:val="1"/>
        </w:numPr>
        <w:tabs>
          <w:tab w:val="left" w:pos="680"/>
        </w:tabs>
        <w:spacing w:after="0" w:line="240" w:lineRule="auto"/>
        <w:ind w:left="587"/>
        <w:jc w:val="both"/>
        <w:rPr>
          <w:rFonts w:ascii="Times New Roman" w:hAnsi="Times New Roman" w:cs="Times New Roman"/>
          <w:b/>
        </w:rPr>
      </w:pPr>
      <w:r>
        <w:rPr>
          <w:rFonts w:ascii="Times New Roman" w:eastAsia="Calibri" w:hAnsi="Times New Roman" w:cs="Times New Roman"/>
          <w:b/>
        </w:rPr>
        <w:t xml:space="preserve">Istotne warunki korzystania ze środowiska w fazie </w:t>
      </w:r>
      <w:r w:rsidR="003559D5" w:rsidRPr="00D705FF">
        <w:rPr>
          <w:rFonts w:ascii="Times New Roman" w:eastAsia="Calibri" w:hAnsi="Times New Roman" w:cs="Times New Roman"/>
          <w:b/>
        </w:rPr>
        <w:t>realizacji i eksploatacji lub użytkowania przedsięwzięcia</w:t>
      </w:r>
      <w:r w:rsidR="003559D5" w:rsidRPr="00D705FF">
        <w:rPr>
          <w:rFonts w:ascii="Times New Roman" w:hAnsi="Times New Roman" w:cs="Times New Roman"/>
          <w:b/>
        </w:rPr>
        <w:t xml:space="preserve">, </w:t>
      </w:r>
      <w:r>
        <w:rPr>
          <w:rFonts w:ascii="Times New Roman" w:hAnsi="Times New Roman" w:cs="Times New Roman"/>
          <w:b/>
        </w:rPr>
        <w:t>ze szczególnym uwzględnieniem</w:t>
      </w:r>
      <w:r w:rsidR="00496ECB">
        <w:rPr>
          <w:rFonts w:ascii="Times New Roman" w:hAnsi="Times New Roman" w:cs="Times New Roman"/>
          <w:b/>
        </w:rPr>
        <w:t xml:space="preserve"> konieczności ochrony cennych wartości przyrodniczych, zasobów naturalnych i zabytków oraz ograniczenia uciążliwości dla terenów sąsiednich:  </w:t>
      </w:r>
    </w:p>
    <w:p w14:paraId="0A81F2EC" w14:textId="421CD404" w:rsidR="00DC12FA" w:rsidRPr="00DC12FA" w:rsidRDefault="00F7764C" w:rsidP="00F7764C">
      <w:pPr>
        <w:pStyle w:val="Akapitzlist"/>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rPr>
        <w:t xml:space="preserve">1. </w:t>
      </w:r>
      <w:r w:rsidR="00DC12FA" w:rsidRPr="00DC12FA">
        <w:rPr>
          <w:rFonts w:ascii="Times New Roman" w:hAnsi="Times New Roman" w:cs="Times New Roman"/>
          <w:sz w:val="24"/>
          <w:szCs w:val="24"/>
        </w:rPr>
        <w:t>Prowadz</w:t>
      </w:r>
      <w:r w:rsidR="00457833">
        <w:rPr>
          <w:rFonts w:ascii="Times New Roman" w:hAnsi="Times New Roman" w:cs="Times New Roman"/>
          <w:sz w:val="24"/>
          <w:szCs w:val="24"/>
        </w:rPr>
        <w:t>ić</w:t>
      </w:r>
      <w:r w:rsidR="00DC12FA" w:rsidRPr="00DC12FA">
        <w:rPr>
          <w:rFonts w:ascii="Times New Roman" w:hAnsi="Times New Roman" w:cs="Times New Roman"/>
          <w:sz w:val="24"/>
          <w:szCs w:val="24"/>
        </w:rPr>
        <w:t xml:space="preserve"> prac</w:t>
      </w:r>
      <w:r w:rsidR="00457833">
        <w:rPr>
          <w:rFonts w:ascii="Times New Roman" w:hAnsi="Times New Roman" w:cs="Times New Roman"/>
          <w:sz w:val="24"/>
          <w:szCs w:val="24"/>
        </w:rPr>
        <w:t>e</w:t>
      </w:r>
      <w:r w:rsidR="00DC12FA" w:rsidRPr="00DC12FA">
        <w:rPr>
          <w:rFonts w:ascii="Times New Roman" w:hAnsi="Times New Roman" w:cs="Times New Roman"/>
          <w:sz w:val="24"/>
          <w:szCs w:val="24"/>
        </w:rPr>
        <w:t xml:space="preserve"> montażow</w:t>
      </w:r>
      <w:r w:rsidR="00457833">
        <w:rPr>
          <w:rFonts w:ascii="Times New Roman" w:hAnsi="Times New Roman" w:cs="Times New Roman"/>
          <w:sz w:val="24"/>
          <w:szCs w:val="24"/>
        </w:rPr>
        <w:t>e</w:t>
      </w:r>
      <w:r w:rsidR="00DC12FA" w:rsidRPr="00DC12FA">
        <w:rPr>
          <w:rFonts w:ascii="Times New Roman" w:hAnsi="Times New Roman" w:cs="Times New Roman"/>
          <w:sz w:val="24"/>
          <w:szCs w:val="24"/>
        </w:rPr>
        <w:t xml:space="preserve"> oraz prac</w:t>
      </w:r>
      <w:r w:rsidR="00457833">
        <w:rPr>
          <w:rFonts w:ascii="Times New Roman" w:hAnsi="Times New Roman" w:cs="Times New Roman"/>
          <w:sz w:val="24"/>
          <w:szCs w:val="24"/>
        </w:rPr>
        <w:t>e</w:t>
      </w:r>
      <w:r w:rsidR="00DC12FA" w:rsidRPr="00DC12FA">
        <w:rPr>
          <w:rFonts w:ascii="Times New Roman" w:hAnsi="Times New Roman" w:cs="Times New Roman"/>
          <w:sz w:val="24"/>
          <w:szCs w:val="24"/>
        </w:rPr>
        <w:t xml:space="preserve"> związan</w:t>
      </w:r>
      <w:r w:rsidR="00457833">
        <w:rPr>
          <w:rFonts w:ascii="Times New Roman" w:hAnsi="Times New Roman" w:cs="Times New Roman"/>
          <w:sz w:val="24"/>
          <w:szCs w:val="24"/>
        </w:rPr>
        <w:t>e</w:t>
      </w:r>
      <w:r w:rsidR="00DC12FA" w:rsidRPr="00DC12FA">
        <w:rPr>
          <w:rFonts w:ascii="Times New Roman" w:hAnsi="Times New Roman" w:cs="Times New Roman"/>
          <w:sz w:val="24"/>
          <w:szCs w:val="24"/>
        </w:rPr>
        <w:t xml:space="preserve"> z transportem wyłącznie w porze dziennej, tj. w godzinach 6:00- 22:00</w:t>
      </w:r>
      <w:r w:rsidR="00A33CF6">
        <w:rPr>
          <w:rFonts w:ascii="Times New Roman" w:hAnsi="Times New Roman" w:cs="Times New Roman"/>
          <w:sz w:val="24"/>
          <w:szCs w:val="24"/>
        </w:rPr>
        <w:t>.</w:t>
      </w:r>
    </w:p>
    <w:p w14:paraId="3650F3DE" w14:textId="0897AEE0" w:rsidR="00DC12FA" w:rsidRPr="00944D7E" w:rsidRDefault="00DC12FA" w:rsidP="00457833">
      <w:pPr>
        <w:spacing w:after="0" w:line="240" w:lineRule="auto"/>
        <w:ind w:left="-57"/>
        <w:contextualSpacing/>
        <w:jc w:val="both"/>
        <w:rPr>
          <w:rFonts w:ascii="Times New Roman" w:hAnsi="Times New Roman" w:cs="Times New Roman"/>
          <w:sz w:val="24"/>
          <w:szCs w:val="24"/>
        </w:rPr>
      </w:pPr>
      <w:r w:rsidRPr="00944D7E">
        <w:rPr>
          <w:rFonts w:ascii="Times New Roman" w:hAnsi="Times New Roman" w:cs="Times New Roman"/>
          <w:sz w:val="24"/>
          <w:szCs w:val="24"/>
        </w:rPr>
        <w:t>2</w:t>
      </w:r>
      <w:r w:rsidR="00AD20A0">
        <w:rPr>
          <w:rFonts w:ascii="Times New Roman" w:hAnsi="Times New Roman" w:cs="Times New Roman"/>
          <w:sz w:val="24"/>
          <w:szCs w:val="24"/>
        </w:rPr>
        <w:t>.</w:t>
      </w:r>
      <w:r w:rsidRPr="00944D7E">
        <w:rPr>
          <w:rFonts w:ascii="Times New Roman" w:hAnsi="Times New Roman" w:cs="Times New Roman"/>
          <w:sz w:val="24"/>
          <w:szCs w:val="24"/>
        </w:rPr>
        <w:t xml:space="preserve"> Optymaln</w:t>
      </w:r>
      <w:r w:rsidR="00457833">
        <w:rPr>
          <w:rFonts w:ascii="Times New Roman" w:hAnsi="Times New Roman" w:cs="Times New Roman"/>
          <w:sz w:val="24"/>
          <w:szCs w:val="24"/>
        </w:rPr>
        <w:t>i</w:t>
      </w:r>
      <w:r w:rsidRPr="00944D7E">
        <w:rPr>
          <w:rFonts w:ascii="Times New Roman" w:hAnsi="Times New Roman" w:cs="Times New Roman"/>
          <w:sz w:val="24"/>
          <w:szCs w:val="24"/>
        </w:rPr>
        <w:t>e zuży</w:t>
      </w:r>
      <w:r w:rsidR="00457833">
        <w:rPr>
          <w:rFonts w:ascii="Times New Roman" w:hAnsi="Times New Roman" w:cs="Times New Roman"/>
          <w:sz w:val="24"/>
          <w:szCs w:val="24"/>
        </w:rPr>
        <w:t>wać</w:t>
      </w:r>
      <w:r w:rsidRPr="00944D7E">
        <w:rPr>
          <w:rFonts w:ascii="Times New Roman" w:hAnsi="Times New Roman" w:cs="Times New Roman"/>
          <w:sz w:val="24"/>
          <w:szCs w:val="24"/>
        </w:rPr>
        <w:t xml:space="preserve"> surowc</w:t>
      </w:r>
      <w:r w:rsidR="00457833">
        <w:rPr>
          <w:rFonts w:ascii="Times New Roman" w:hAnsi="Times New Roman" w:cs="Times New Roman"/>
          <w:sz w:val="24"/>
          <w:szCs w:val="24"/>
        </w:rPr>
        <w:t>e,</w:t>
      </w:r>
      <w:r w:rsidRPr="00944D7E">
        <w:rPr>
          <w:rFonts w:ascii="Times New Roman" w:hAnsi="Times New Roman" w:cs="Times New Roman"/>
          <w:sz w:val="24"/>
          <w:szCs w:val="24"/>
        </w:rPr>
        <w:t xml:space="preserve"> wod</w:t>
      </w:r>
      <w:r w:rsidR="00457833">
        <w:rPr>
          <w:rFonts w:ascii="Times New Roman" w:hAnsi="Times New Roman" w:cs="Times New Roman"/>
          <w:sz w:val="24"/>
          <w:szCs w:val="24"/>
        </w:rPr>
        <w:t>ę</w:t>
      </w:r>
      <w:r w:rsidRPr="00944D7E">
        <w:rPr>
          <w:rFonts w:ascii="Times New Roman" w:hAnsi="Times New Roman" w:cs="Times New Roman"/>
          <w:sz w:val="24"/>
          <w:szCs w:val="24"/>
        </w:rPr>
        <w:t xml:space="preserve">, </w:t>
      </w:r>
      <w:r w:rsidR="00457833">
        <w:rPr>
          <w:rFonts w:ascii="Times New Roman" w:hAnsi="Times New Roman" w:cs="Times New Roman"/>
          <w:sz w:val="24"/>
          <w:szCs w:val="24"/>
        </w:rPr>
        <w:t>materiały</w:t>
      </w:r>
      <w:r w:rsidRPr="00944D7E">
        <w:rPr>
          <w:rFonts w:ascii="Times New Roman" w:hAnsi="Times New Roman" w:cs="Times New Roman"/>
          <w:sz w:val="24"/>
          <w:szCs w:val="24"/>
        </w:rPr>
        <w:t>, paliw</w:t>
      </w:r>
      <w:r w:rsidR="00457833">
        <w:rPr>
          <w:rFonts w:ascii="Times New Roman" w:hAnsi="Times New Roman" w:cs="Times New Roman"/>
          <w:sz w:val="24"/>
          <w:szCs w:val="24"/>
        </w:rPr>
        <w:t>o</w:t>
      </w:r>
      <w:r w:rsidRPr="00944D7E">
        <w:rPr>
          <w:rFonts w:ascii="Times New Roman" w:hAnsi="Times New Roman" w:cs="Times New Roman"/>
          <w:sz w:val="24"/>
          <w:szCs w:val="24"/>
        </w:rPr>
        <w:t>.</w:t>
      </w:r>
    </w:p>
    <w:p w14:paraId="5AA864F6" w14:textId="7DE391DA" w:rsidR="00DC12FA" w:rsidRDefault="00DC12FA" w:rsidP="00F7764C">
      <w:pPr>
        <w:spacing w:after="0" w:line="240" w:lineRule="auto"/>
        <w:ind w:left="-57"/>
        <w:contextualSpacing/>
        <w:jc w:val="both"/>
        <w:rPr>
          <w:rFonts w:ascii="Times New Roman" w:hAnsi="Times New Roman" w:cs="Times New Roman"/>
          <w:sz w:val="24"/>
          <w:szCs w:val="24"/>
        </w:rPr>
      </w:pPr>
      <w:r w:rsidRPr="00944D7E">
        <w:rPr>
          <w:rFonts w:ascii="Times New Roman" w:hAnsi="Times New Roman" w:cs="Times New Roman"/>
          <w:sz w:val="24"/>
          <w:szCs w:val="24"/>
        </w:rPr>
        <w:t>3. Sprzęt wykorzystywany podczas prac montażowych oraz transportowych musi być w pełni sprawny technicznie</w:t>
      </w:r>
      <w:r w:rsidR="006733ED">
        <w:rPr>
          <w:rFonts w:ascii="Times New Roman" w:hAnsi="Times New Roman" w:cs="Times New Roman"/>
          <w:sz w:val="24"/>
          <w:szCs w:val="24"/>
        </w:rPr>
        <w:t xml:space="preserve">, </w:t>
      </w:r>
      <w:r w:rsidR="006733ED" w:rsidRPr="006733ED">
        <w:rPr>
          <w:rFonts w:ascii="Times New Roman" w:hAnsi="Times New Roman" w:cs="Times New Roman"/>
          <w:color w:val="000000" w:themeColor="text1"/>
          <w:sz w:val="24"/>
          <w:szCs w:val="24"/>
        </w:rPr>
        <w:t>prawidłowo eksploatowany i konserwowany</w:t>
      </w:r>
      <w:r w:rsidRPr="00944D7E">
        <w:rPr>
          <w:rFonts w:ascii="Times New Roman" w:hAnsi="Times New Roman" w:cs="Times New Roman"/>
          <w:sz w:val="24"/>
          <w:szCs w:val="24"/>
        </w:rPr>
        <w:t xml:space="preserve"> oraz musi spełniać wymogi dopuszczające go do użytku.</w:t>
      </w:r>
    </w:p>
    <w:p w14:paraId="09361EFE" w14:textId="523A60B4" w:rsidR="00DC12FA" w:rsidRPr="00944D7E" w:rsidRDefault="00944D7E" w:rsidP="00F7764C">
      <w:pPr>
        <w:spacing w:after="0" w:line="240" w:lineRule="auto"/>
        <w:ind w:left="-57"/>
        <w:contextualSpacing/>
        <w:jc w:val="both"/>
        <w:rPr>
          <w:rFonts w:ascii="Times New Roman" w:hAnsi="Times New Roman" w:cs="Times New Roman"/>
          <w:sz w:val="24"/>
          <w:szCs w:val="24"/>
        </w:rPr>
      </w:pPr>
      <w:r>
        <w:rPr>
          <w:rFonts w:ascii="Times New Roman" w:hAnsi="Times New Roman" w:cs="Times New Roman"/>
          <w:sz w:val="24"/>
          <w:szCs w:val="24"/>
        </w:rPr>
        <w:t>4.</w:t>
      </w:r>
      <w:r w:rsidR="00DC12FA" w:rsidRPr="00944D7E">
        <w:rPr>
          <w:rFonts w:ascii="Times New Roman" w:hAnsi="Times New Roman" w:cs="Times New Roman"/>
          <w:sz w:val="24"/>
          <w:szCs w:val="24"/>
        </w:rPr>
        <w:t xml:space="preserve"> Stosowa</w:t>
      </w:r>
      <w:r w:rsidR="00457833">
        <w:rPr>
          <w:rFonts w:ascii="Times New Roman" w:hAnsi="Times New Roman" w:cs="Times New Roman"/>
          <w:sz w:val="24"/>
          <w:szCs w:val="24"/>
        </w:rPr>
        <w:t>ć</w:t>
      </w:r>
      <w:r w:rsidR="00DC12FA" w:rsidRPr="00944D7E">
        <w:rPr>
          <w:rFonts w:ascii="Times New Roman" w:hAnsi="Times New Roman" w:cs="Times New Roman"/>
          <w:sz w:val="24"/>
          <w:szCs w:val="24"/>
        </w:rPr>
        <w:t xml:space="preserve"> nowoczesn</w:t>
      </w:r>
      <w:r w:rsidR="00457833">
        <w:rPr>
          <w:rFonts w:ascii="Times New Roman" w:hAnsi="Times New Roman" w:cs="Times New Roman"/>
          <w:sz w:val="24"/>
          <w:szCs w:val="24"/>
        </w:rPr>
        <w:t>e</w:t>
      </w:r>
      <w:r w:rsidR="00DC12FA" w:rsidRPr="00944D7E">
        <w:rPr>
          <w:rFonts w:ascii="Times New Roman" w:hAnsi="Times New Roman" w:cs="Times New Roman"/>
          <w:sz w:val="24"/>
          <w:szCs w:val="24"/>
        </w:rPr>
        <w:t xml:space="preserve"> maszyn</w:t>
      </w:r>
      <w:r w:rsidR="00457833">
        <w:rPr>
          <w:rFonts w:ascii="Times New Roman" w:hAnsi="Times New Roman" w:cs="Times New Roman"/>
          <w:sz w:val="24"/>
          <w:szCs w:val="24"/>
        </w:rPr>
        <w:t>y</w:t>
      </w:r>
      <w:r w:rsidR="00DC12FA" w:rsidRPr="00944D7E">
        <w:rPr>
          <w:rFonts w:ascii="Times New Roman" w:hAnsi="Times New Roman" w:cs="Times New Roman"/>
          <w:sz w:val="24"/>
          <w:szCs w:val="24"/>
        </w:rPr>
        <w:t xml:space="preserve"> o możliwie jak najniższym poziomie dźwięku.</w:t>
      </w:r>
    </w:p>
    <w:p w14:paraId="4B06DBFA" w14:textId="6755D308" w:rsidR="004C2DC9" w:rsidRDefault="00DC12FA" w:rsidP="00457833">
      <w:pPr>
        <w:autoSpaceDE w:val="0"/>
        <w:autoSpaceDN w:val="0"/>
        <w:adjustRightInd w:val="0"/>
        <w:spacing w:after="0" w:line="240" w:lineRule="auto"/>
        <w:ind w:left="-57"/>
        <w:jc w:val="both"/>
        <w:rPr>
          <w:rFonts w:ascii="Times New Roman" w:hAnsi="Times New Roman" w:cs="Times New Roman"/>
          <w:sz w:val="24"/>
          <w:szCs w:val="24"/>
        </w:rPr>
      </w:pPr>
      <w:r w:rsidRPr="00944D7E">
        <w:rPr>
          <w:rFonts w:ascii="Times New Roman" w:hAnsi="Times New Roman" w:cs="Times New Roman"/>
          <w:sz w:val="24"/>
          <w:szCs w:val="24"/>
        </w:rPr>
        <w:t xml:space="preserve">5. </w:t>
      </w:r>
      <w:r w:rsidR="004C2DC9" w:rsidRPr="00AC7B95">
        <w:rPr>
          <w:rFonts w:ascii="Times New Roman" w:hAnsi="Times New Roman" w:cs="Times New Roman"/>
          <w:sz w:val="24"/>
          <w:szCs w:val="24"/>
        </w:rPr>
        <w:t xml:space="preserve">Teren prac montażowych „budowy” </w:t>
      </w:r>
      <w:r w:rsidR="00457833">
        <w:rPr>
          <w:rFonts w:ascii="Times New Roman" w:hAnsi="Times New Roman" w:cs="Times New Roman"/>
          <w:sz w:val="24"/>
          <w:szCs w:val="24"/>
        </w:rPr>
        <w:t>w</w:t>
      </w:r>
      <w:r w:rsidR="00457833" w:rsidRPr="00AC7B95">
        <w:rPr>
          <w:rFonts w:ascii="Times New Roman" w:hAnsi="Times New Roman" w:cs="Times New Roman"/>
          <w:sz w:val="24"/>
          <w:szCs w:val="24"/>
        </w:rPr>
        <w:t>yposaż</w:t>
      </w:r>
      <w:r w:rsidR="00457833">
        <w:rPr>
          <w:rFonts w:ascii="Times New Roman" w:hAnsi="Times New Roman" w:cs="Times New Roman"/>
          <w:sz w:val="24"/>
          <w:szCs w:val="24"/>
        </w:rPr>
        <w:t xml:space="preserve">yć </w:t>
      </w:r>
      <w:r w:rsidR="004C2DC9" w:rsidRPr="00AC7B95">
        <w:rPr>
          <w:rFonts w:ascii="Times New Roman" w:hAnsi="Times New Roman" w:cs="Times New Roman"/>
          <w:sz w:val="24"/>
          <w:szCs w:val="24"/>
        </w:rPr>
        <w:t>w zestaw sorbentów do użycia w razie wystąpienia</w:t>
      </w:r>
      <w:r w:rsidR="004C2DC9">
        <w:rPr>
          <w:rFonts w:ascii="Times New Roman" w:hAnsi="Times New Roman" w:cs="Times New Roman"/>
          <w:sz w:val="24"/>
          <w:szCs w:val="24"/>
        </w:rPr>
        <w:t xml:space="preserve"> </w:t>
      </w:r>
      <w:r w:rsidR="004C2DC9" w:rsidRPr="00AC7B95">
        <w:rPr>
          <w:rFonts w:ascii="Times New Roman" w:hAnsi="Times New Roman" w:cs="Times New Roman"/>
          <w:sz w:val="24"/>
          <w:szCs w:val="24"/>
        </w:rPr>
        <w:t>wycieków.</w:t>
      </w:r>
    </w:p>
    <w:p w14:paraId="15B1ADA0" w14:textId="77777777" w:rsidR="00DC12FA" w:rsidRPr="00DC12FA" w:rsidRDefault="00DC12FA" w:rsidP="00F7764C">
      <w:pPr>
        <w:pStyle w:val="Akapitzlist"/>
        <w:spacing w:after="0" w:line="240" w:lineRule="auto"/>
        <w:ind w:left="-57"/>
        <w:jc w:val="both"/>
        <w:rPr>
          <w:rFonts w:ascii="Times New Roman" w:hAnsi="Times New Roman" w:cs="Times New Roman"/>
          <w:sz w:val="24"/>
          <w:szCs w:val="24"/>
        </w:rPr>
      </w:pPr>
      <w:r w:rsidRPr="00DC12FA">
        <w:rPr>
          <w:rFonts w:ascii="Times New Roman" w:hAnsi="Times New Roman" w:cs="Times New Roman"/>
          <w:sz w:val="24"/>
          <w:szCs w:val="24"/>
        </w:rPr>
        <w:t>6. Unikać równoczesnej pracy urządzeń i maszyn emitujących hałas o dużym natężeniu.</w:t>
      </w:r>
    </w:p>
    <w:p w14:paraId="5C5E913D" w14:textId="77777777" w:rsidR="00DC12FA" w:rsidRPr="00944D7E" w:rsidRDefault="00DC12FA" w:rsidP="00F7764C">
      <w:pPr>
        <w:spacing w:after="0" w:line="240" w:lineRule="auto"/>
        <w:ind w:left="-57"/>
        <w:contextualSpacing/>
        <w:rPr>
          <w:rFonts w:ascii="Times New Roman" w:hAnsi="Times New Roman" w:cs="Times New Roman"/>
          <w:sz w:val="24"/>
          <w:szCs w:val="24"/>
        </w:rPr>
      </w:pPr>
      <w:r w:rsidRPr="00944D7E">
        <w:rPr>
          <w:rFonts w:ascii="Times New Roman" w:hAnsi="Times New Roman" w:cs="Times New Roman"/>
          <w:sz w:val="24"/>
          <w:szCs w:val="24"/>
        </w:rPr>
        <w:t>7. Eliminować pracę maszyn i urządzeń na biegu jałowym.</w:t>
      </w:r>
    </w:p>
    <w:p w14:paraId="32F6C141" w14:textId="46CF8E26" w:rsidR="00DC12FA" w:rsidRDefault="00DC12FA" w:rsidP="00830A57">
      <w:pPr>
        <w:pStyle w:val="Akapitzlist"/>
        <w:spacing w:after="0" w:line="240" w:lineRule="auto"/>
        <w:ind w:left="-57"/>
        <w:jc w:val="both"/>
        <w:rPr>
          <w:rFonts w:ascii="Times New Roman" w:hAnsi="Times New Roman" w:cs="Times New Roman"/>
          <w:sz w:val="24"/>
          <w:szCs w:val="24"/>
        </w:rPr>
      </w:pPr>
      <w:r w:rsidRPr="00DC12FA">
        <w:rPr>
          <w:rFonts w:ascii="Times New Roman" w:hAnsi="Times New Roman" w:cs="Times New Roman"/>
          <w:sz w:val="24"/>
          <w:szCs w:val="24"/>
        </w:rPr>
        <w:lastRenderedPageBreak/>
        <w:t>8. Miejsca postojowe zlokalizować na terenie inwestycji, w miejscu utwardzonym i zabezpieczonym przed potencjalnym zanieczyszczeniem środowiska gruntowo -</w:t>
      </w:r>
      <w:r w:rsidR="00B26603">
        <w:rPr>
          <w:rFonts w:ascii="Times New Roman" w:hAnsi="Times New Roman" w:cs="Times New Roman"/>
          <w:sz w:val="24"/>
          <w:szCs w:val="24"/>
        </w:rPr>
        <w:t xml:space="preserve"> </w:t>
      </w:r>
      <w:r w:rsidRPr="00DC12FA">
        <w:rPr>
          <w:rFonts w:ascii="Times New Roman" w:hAnsi="Times New Roman" w:cs="Times New Roman"/>
          <w:sz w:val="24"/>
          <w:szCs w:val="24"/>
        </w:rPr>
        <w:t>wodnego substancjami ropopochodnymi.</w:t>
      </w:r>
    </w:p>
    <w:p w14:paraId="5E0AAB91" w14:textId="36A4D48F" w:rsidR="00D6641A" w:rsidRPr="00DC12FA" w:rsidRDefault="00D6641A" w:rsidP="00830A57">
      <w:pPr>
        <w:pStyle w:val="Akapitzlist"/>
        <w:spacing w:after="0" w:line="240" w:lineRule="auto"/>
        <w:ind w:left="-57"/>
        <w:jc w:val="both"/>
        <w:rPr>
          <w:rFonts w:ascii="Times New Roman" w:hAnsi="Times New Roman" w:cs="Times New Roman"/>
          <w:sz w:val="24"/>
          <w:szCs w:val="24"/>
        </w:rPr>
      </w:pPr>
      <w:r>
        <w:rPr>
          <w:rFonts w:ascii="Times New Roman" w:hAnsi="Times New Roman" w:cs="Times New Roman"/>
          <w:sz w:val="24"/>
          <w:szCs w:val="24"/>
        </w:rPr>
        <w:t>9. Niedopuszczalne jest pozostawienie niezabezpieczonych jakichkolwiek odpadów (smarów,</w:t>
      </w:r>
    </w:p>
    <w:p w14:paraId="3F60AA43" w14:textId="549D94A7" w:rsidR="00DC12FA" w:rsidRPr="00D6641A" w:rsidRDefault="00D6641A" w:rsidP="00D664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12FA" w:rsidRPr="00D6641A">
        <w:rPr>
          <w:rFonts w:ascii="Times New Roman" w:hAnsi="Times New Roman" w:cs="Times New Roman"/>
          <w:sz w:val="24"/>
          <w:szCs w:val="24"/>
        </w:rPr>
        <w:t xml:space="preserve"> olejów)</w:t>
      </w:r>
      <w:r w:rsidR="004D0607" w:rsidRPr="00D6641A">
        <w:rPr>
          <w:rFonts w:ascii="Times New Roman" w:hAnsi="Times New Roman" w:cs="Times New Roman"/>
          <w:sz w:val="24"/>
          <w:szCs w:val="24"/>
        </w:rPr>
        <w:t>.</w:t>
      </w:r>
    </w:p>
    <w:p w14:paraId="7A70A966" w14:textId="77777777" w:rsidR="00DC12FA" w:rsidRPr="00944D7E" w:rsidRDefault="00DC12FA" w:rsidP="00316C62">
      <w:pPr>
        <w:spacing w:after="0" w:line="240" w:lineRule="auto"/>
        <w:ind w:left="360"/>
        <w:contextualSpacing/>
        <w:jc w:val="both"/>
        <w:rPr>
          <w:rFonts w:ascii="Times New Roman" w:hAnsi="Times New Roman" w:cs="Times New Roman"/>
          <w:sz w:val="24"/>
          <w:szCs w:val="24"/>
        </w:rPr>
      </w:pPr>
      <w:r w:rsidRPr="00944D7E">
        <w:rPr>
          <w:rFonts w:ascii="Times New Roman" w:hAnsi="Times New Roman" w:cs="Times New Roman"/>
          <w:sz w:val="24"/>
          <w:szCs w:val="24"/>
        </w:rPr>
        <w:t>10. Zanieczyszczone wody opadowe i roztopowe (ścieki przemysłowe) z terenów utwardzonych odprowadzać poprzez separator substancji ropopochodnych z osadnikiem do baterii studni kanalizacyjnych umożliwiających chwilową retencję ścieków technologicznych, a następnie do miejskiej kanalizacji.</w:t>
      </w:r>
    </w:p>
    <w:p w14:paraId="4F1F9ED2" w14:textId="77777777" w:rsidR="00DC12FA" w:rsidRPr="00944D7E" w:rsidRDefault="00DC12FA" w:rsidP="00316C62">
      <w:pPr>
        <w:spacing w:after="0" w:line="240" w:lineRule="auto"/>
        <w:ind w:left="360"/>
        <w:contextualSpacing/>
        <w:jc w:val="both"/>
        <w:rPr>
          <w:rFonts w:ascii="Times New Roman" w:hAnsi="Times New Roman" w:cs="Times New Roman"/>
          <w:sz w:val="24"/>
          <w:szCs w:val="24"/>
        </w:rPr>
      </w:pPr>
      <w:r w:rsidRPr="00944D7E">
        <w:rPr>
          <w:rFonts w:ascii="Times New Roman" w:hAnsi="Times New Roman" w:cs="Times New Roman"/>
          <w:sz w:val="24"/>
          <w:szCs w:val="24"/>
        </w:rPr>
        <w:t>11. Przeprowadzać kontrolę jakości odprowadzanych ścieków przemysłowych.</w:t>
      </w:r>
    </w:p>
    <w:p w14:paraId="0B1CC65E" w14:textId="77777777" w:rsidR="00DC12FA" w:rsidRPr="00DC12FA" w:rsidRDefault="00DC12FA" w:rsidP="00316C62">
      <w:pPr>
        <w:pStyle w:val="Akapitzlist"/>
        <w:spacing w:after="0" w:line="240" w:lineRule="auto"/>
        <w:ind w:left="340"/>
        <w:jc w:val="both"/>
        <w:rPr>
          <w:rFonts w:ascii="Times New Roman" w:hAnsi="Times New Roman" w:cs="Times New Roman"/>
          <w:sz w:val="24"/>
          <w:szCs w:val="24"/>
        </w:rPr>
      </w:pPr>
      <w:r w:rsidRPr="00DC12FA">
        <w:rPr>
          <w:rFonts w:ascii="Times New Roman" w:hAnsi="Times New Roman" w:cs="Times New Roman"/>
          <w:sz w:val="24"/>
          <w:szCs w:val="24"/>
        </w:rPr>
        <w:t>12. Ścieki socjalno-bytowe odprowadzać do miejskiej kanalizacji.</w:t>
      </w:r>
    </w:p>
    <w:p w14:paraId="69F2C316" w14:textId="3BB92669" w:rsidR="00DC12FA" w:rsidRPr="00DC12FA" w:rsidRDefault="00DC12FA" w:rsidP="00316C62">
      <w:pPr>
        <w:pStyle w:val="Akapitzlist"/>
        <w:spacing w:after="0" w:line="240" w:lineRule="auto"/>
        <w:ind w:left="340"/>
        <w:jc w:val="both"/>
        <w:rPr>
          <w:rFonts w:ascii="Times New Roman" w:hAnsi="Times New Roman" w:cs="Times New Roman"/>
          <w:sz w:val="24"/>
          <w:szCs w:val="24"/>
        </w:rPr>
      </w:pPr>
      <w:r w:rsidRPr="00DC12FA">
        <w:rPr>
          <w:rFonts w:ascii="Times New Roman" w:hAnsi="Times New Roman" w:cs="Times New Roman"/>
          <w:sz w:val="24"/>
          <w:szCs w:val="24"/>
        </w:rPr>
        <w:t>13. Wyposaż</w:t>
      </w:r>
      <w:r w:rsidR="003061C4">
        <w:rPr>
          <w:rFonts w:ascii="Times New Roman" w:hAnsi="Times New Roman" w:cs="Times New Roman"/>
          <w:sz w:val="24"/>
          <w:szCs w:val="24"/>
        </w:rPr>
        <w:t>yć</w:t>
      </w:r>
      <w:r w:rsidRPr="00DC12FA">
        <w:rPr>
          <w:rFonts w:ascii="Times New Roman" w:hAnsi="Times New Roman" w:cs="Times New Roman"/>
          <w:sz w:val="24"/>
          <w:szCs w:val="24"/>
        </w:rPr>
        <w:t xml:space="preserve"> zakład w środki mechaniczne i chemiczne (sorbenty) do błyskawicznej likwidacji wycieków ciekłych substancji chemicznych.</w:t>
      </w:r>
    </w:p>
    <w:p w14:paraId="21331303" w14:textId="77777777" w:rsidR="00DC12FA" w:rsidRPr="00DC12FA" w:rsidRDefault="00DC12FA" w:rsidP="00316C62">
      <w:pPr>
        <w:pStyle w:val="Akapitzlist"/>
        <w:spacing w:line="240" w:lineRule="auto"/>
        <w:ind w:left="340"/>
        <w:jc w:val="both"/>
        <w:rPr>
          <w:rFonts w:ascii="Times New Roman" w:hAnsi="Times New Roman" w:cs="Times New Roman"/>
          <w:sz w:val="24"/>
          <w:szCs w:val="24"/>
        </w:rPr>
      </w:pPr>
      <w:r w:rsidRPr="00DC12FA">
        <w:rPr>
          <w:rFonts w:ascii="Times New Roman" w:hAnsi="Times New Roman" w:cs="Times New Roman"/>
          <w:sz w:val="24"/>
          <w:szCs w:val="24"/>
        </w:rPr>
        <w:t xml:space="preserve">14. Zapewnić dotrzymanie dopuszczalnych poziomów hałasu w stosunku do terenów chronionych akustycznie na poziomie 55 </w:t>
      </w:r>
      <w:proofErr w:type="spellStart"/>
      <w:r w:rsidRPr="00DC12FA">
        <w:rPr>
          <w:rFonts w:ascii="Times New Roman" w:hAnsi="Times New Roman" w:cs="Times New Roman"/>
          <w:sz w:val="24"/>
          <w:szCs w:val="24"/>
        </w:rPr>
        <w:t>dB</w:t>
      </w:r>
      <w:proofErr w:type="spellEnd"/>
      <w:r w:rsidRPr="00DC12FA">
        <w:rPr>
          <w:rFonts w:ascii="Times New Roman" w:hAnsi="Times New Roman" w:cs="Times New Roman"/>
          <w:sz w:val="24"/>
          <w:szCs w:val="24"/>
        </w:rPr>
        <w:t xml:space="preserve"> w porze dnia i 45 </w:t>
      </w:r>
      <w:proofErr w:type="spellStart"/>
      <w:r w:rsidRPr="00DC12FA">
        <w:rPr>
          <w:rFonts w:ascii="Times New Roman" w:hAnsi="Times New Roman" w:cs="Times New Roman"/>
          <w:sz w:val="24"/>
          <w:szCs w:val="24"/>
        </w:rPr>
        <w:t>dB</w:t>
      </w:r>
      <w:proofErr w:type="spellEnd"/>
      <w:r w:rsidRPr="00DC12FA">
        <w:rPr>
          <w:rFonts w:ascii="Times New Roman" w:hAnsi="Times New Roman" w:cs="Times New Roman"/>
          <w:sz w:val="24"/>
          <w:szCs w:val="24"/>
        </w:rPr>
        <w:t xml:space="preserve"> w porze nocnej.</w:t>
      </w:r>
    </w:p>
    <w:p w14:paraId="3F6D22C5" w14:textId="77777777" w:rsidR="00DC12FA" w:rsidRPr="00DC12FA" w:rsidRDefault="00DC12FA" w:rsidP="00316C62">
      <w:pPr>
        <w:pStyle w:val="Akapitzlist"/>
        <w:spacing w:line="240" w:lineRule="auto"/>
        <w:ind w:left="340"/>
        <w:jc w:val="both"/>
        <w:rPr>
          <w:rFonts w:ascii="Times New Roman" w:hAnsi="Times New Roman" w:cs="Times New Roman"/>
          <w:sz w:val="24"/>
          <w:szCs w:val="24"/>
        </w:rPr>
      </w:pPr>
      <w:r w:rsidRPr="00DC12FA">
        <w:rPr>
          <w:rFonts w:ascii="Times New Roman" w:hAnsi="Times New Roman" w:cs="Times New Roman"/>
          <w:sz w:val="24"/>
          <w:szCs w:val="24"/>
        </w:rPr>
        <w:t>15. Przeprowadzać okresowe przeglądy techniczne i odpowiednio konserwować urządzenia.</w:t>
      </w:r>
    </w:p>
    <w:p w14:paraId="58DBC0BF" w14:textId="330078D0" w:rsidR="00DC12FA" w:rsidRPr="00DC12FA" w:rsidRDefault="00DC12FA" w:rsidP="00316C62">
      <w:pPr>
        <w:pStyle w:val="Akapitzlist"/>
        <w:spacing w:after="0" w:line="240" w:lineRule="auto"/>
        <w:ind w:left="340"/>
        <w:jc w:val="both"/>
        <w:rPr>
          <w:rFonts w:ascii="Times New Roman" w:hAnsi="Times New Roman" w:cs="Times New Roman"/>
          <w:sz w:val="24"/>
          <w:szCs w:val="24"/>
        </w:rPr>
      </w:pPr>
      <w:r w:rsidRPr="00DC12FA">
        <w:rPr>
          <w:rFonts w:ascii="Times New Roman" w:hAnsi="Times New Roman" w:cs="Times New Roman"/>
          <w:sz w:val="24"/>
          <w:szCs w:val="24"/>
        </w:rPr>
        <w:t>16. Prowadzić monitoring kontroli jakości i ilości wytwarzanych odpadów, monitoring poboru wód za pomocą wodomierza, pomiar zużycia energii elektrycznej, monitoring stanu separatora substancji ropopochodnych i osadnika, monitoring jakości odcieków z wód deszczowych (odprowadzanych do kanalizacji miejskiej)</w:t>
      </w:r>
      <w:r w:rsidR="00316C62">
        <w:rPr>
          <w:rFonts w:ascii="Times New Roman" w:hAnsi="Times New Roman" w:cs="Times New Roman"/>
          <w:sz w:val="24"/>
          <w:szCs w:val="24"/>
        </w:rPr>
        <w:t>.</w:t>
      </w:r>
    </w:p>
    <w:p w14:paraId="017E4FC9" w14:textId="77777777" w:rsidR="00DC12FA" w:rsidRPr="002750EF" w:rsidRDefault="00DC12FA" w:rsidP="002750EF">
      <w:pPr>
        <w:pStyle w:val="Akapitzlist"/>
        <w:spacing w:after="0" w:line="240" w:lineRule="auto"/>
        <w:ind w:left="340"/>
        <w:jc w:val="both"/>
        <w:rPr>
          <w:rFonts w:ascii="Times New Roman" w:hAnsi="Times New Roman" w:cs="Times New Roman"/>
          <w:color w:val="000000" w:themeColor="text1"/>
          <w:sz w:val="24"/>
          <w:szCs w:val="24"/>
        </w:rPr>
      </w:pPr>
      <w:r w:rsidRPr="00DC12FA">
        <w:rPr>
          <w:rFonts w:ascii="Times New Roman" w:hAnsi="Times New Roman" w:cs="Times New Roman"/>
          <w:sz w:val="24"/>
          <w:szCs w:val="24"/>
        </w:rPr>
        <w:t>17. Odpady wytwarzane w wyniku funkcjonowania zakładu i poszczególnych instalacji magazyno</w:t>
      </w:r>
      <w:r w:rsidRPr="002750EF">
        <w:rPr>
          <w:rFonts w:ascii="Times New Roman" w:hAnsi="Times New Roman" w:cs="Times New Roman"/>
          <w:color w:val="000000" w:themeColor="text1"/>
          <w:sz w:val="24"/>
          <w:szCs w:val="24"/>
        </w:rPr>
        <w:t>wać czasowo w sposób selektywny, w miejscach do tego celu przeznaczonych, odpowiednio zabezpieczonych, zgodnie z obowiązującymi przepisami.</w:t>
      </w:r>
    </w:p>
    <w:p w14:paraId="65C770D0" w14:textId="77777777" w:rsidR="00DC12FA" w:rsidRPr="002750EF" w:rsidRDefault="00DC12FA" w:rsidP="002750EF">
      <w:pPr>
        <w:pStyle w:val="Akapitzlist"/>
        <w:spacing w:after="0" w:line="240" w:lineRule="auto"/>
        <w:ind w:left="340"/>
        <w:jc w:val="both"/>
        <w:rPr>
          <w:rFonts w:ascii="Times New Roman" w:hAnsi="Times New Roman" w:cs="Times New Roman"/>
          <w:color w:val="000000" w:themeColor="text1"/>
          <w:sz w:val="24"/>
          <w:szCs w:val="24"/>
        </w:rPr>
      </w:pPr>
      <w:r w:rsidRPr="002750EF">
        <w:rPr>
          <w:rFonts w:ascii="Times New Roman" w:hAnsi="Times New Roman" w:cs="Times New Roman"/>
          <w:color w:val="000000" w:themeColor="text1"/>
          <w:sz w:val="24"/>
          <w:szCs w:val="24"/>
        </w:rPr>
        <w:t>18. Wytwarzane odpady przekazywać do odzysku lub unieszkodliwienia uprawionym podmiotom, posiadającym aktualne zezwolenie właściwego organu na prowadzenie działalności w zakresie gospodarki odpadami.</w:t>
      </w:r>
    </w:p>
    <w:p w14:paraId="2F3FCE81" w14:textId="77777777" w:rsidR="00DC12FA" w:rsidRPr="002750EF" w:rsidRDefault="00DC12FA" w:rsidP="002750EF">
      <w:pPr>
        <w:spacing w:after="0" w:line="240" w:lineRule="auto"/>
        <w:ind w:left="360"/>
        <w:contextualSpacing/>
        <w:jc w:val="both"/>
        <w:rPr>
          <w:rFonts w:ascii="Times New Roman" w:hAnsi="Times New Roman" w:cs="Times New Roman"/>
          <w:color w:val="000000" w:themeColor="text1"/>
          <w:sz w:val="24"/>
          <w:szCs w:val="24"/>
        </w:rPr>
      </w:pPr>
      <w:r w:rsidRPr="002750EF">
        <w:rPr>
          <w:rFonts w:ascii="Times New Roman" w:hAnsi="Times New Roman" w:cs="Times New Roman"/>
          <w:color w:val="000000" w:themeColor="text1"/>
          <w:sz w:val="24"/>
          <w:szCs w:val="24"/>
        </w:rPr>
        <w:t>19. Prowadzić jakościową i ilościową ewidencję odpadów, według przyjętego katalogu odpadów z zastosowaniem wymaganych dokumentów przy prowadzeniu ewidencji.</w:t>
      </w:r>
    </w:p>
    <w:p w14:paraId="3DE2023B" w14:textId="77777777" w:rsidR="00DC12FA" w:rsidRPr="002750EF" w:rsidRDefault="00DC12FA" w:rsidP="002750EF">
      <w:pPr>
        <w:pStyle w:val="Akapitzlist"/>
        <w:spacing w:after="0" w:line="240" w:lineRule="auto"/>
        <w:ind w:left="340"/>
        <w:jc w:val="both"/>
        <w:rPr>
          <w:rFonts w:ascii="Times New Roman" w:hAnsi="Times New Roman" w:cs="Times New Roman"/>
          <w:color w:val="000000" w:themeColor="text1"/>
          <w:sz w:val="24"/>
          <w:szCs w:val="24"/>
        </w:rPr>
      </w:pPr>
      <w:r w:rsidRPr="002750EF">
        <w:rPr>
          <w:rFonts w:ascii="Times New Roman" w:hAnsi="Times New Roman" w:cs="Times New Roman"/>
          <w:color w:val="000000" w:themeColor="text1"/>
          <w:sz w:val="24"/>
          <w:szCs w:val="24"/>
        </w:rPr>
        <w:t>20. Ograniczać czas magazynowania odpadów na terenie zakładu, prowadzić nadzór nad miejscami i warunkami magazynowania odpadów, oznaczać magazynowane rodzaje odpadów.</w:t>
      </w:r>
    </w:p>
    <w:p w14:paraId="227C6355" w14:textId="77777777" w:rsidR="00DC12FA" w:rsidRPr="002750EF" w:rsidRDefault="00DC12FA" w:rsidP="002750EF">
      <w:pPr>
        <w:spacing w:after="0" w:line="240" w:lineRule="auto"/>
        <w:ind w:left="360"/>
        <w:contextualSpacing/>
        <w:jc w:val="both"/>
        <w:rPr>
          <w:rFonts w:ascii="Times New Roman" w:hAnsi="Times New Roman" w:cs="Times New Roman"/>
          <w:color w:val="000000" w:themeColor="text1"/>
          <w:sz w:val="24"/>
          <w:szCs w:val="24"/>
        </w:rPr>
      </w:pPr>
      <w:r w:rsidRPr="002750EF">
        <w:rPr>
          <w:rFonts w:ascii="Times New Roman" w:hAnsi="Times New Roman" w:cs="Times New Roman"/>
          <w:color w:val="000000" w:themeColor="text1"/>
          <w:sz w:val="24"/>
          <w:szCs w:val="24"/>
        </w:rPr>
        <w:t>21. Prowadzić racjonalną gospodarkę materiałami, poprzez stosowanie urządzeń o długim okresie użytkowania.</w:t>
      </w:r>
    </w:p>
    <w:p w14:paraId="18FB7BD0" w14:textId="77777777" w:rsidR="00DC12FA" w:rsidRPr="002750EF" w:rsidRDefault="00DC12FA" w:rsidP="002750EF">
      <w:pPr>
        <w:pStyle w:val="Akapitzlist"/>
        <w:spacing w:after="0" w:line="240" w:lineRule="auto"/>
        <w:ind w:left="340"/>
        <w:jc w:val="both"/>
        <w:rPr>
          <w:rFonts w:ascii="Times New Roman" w:hAnsi="Times New Roman" w:cs="Times New Roman"/>
          <w:color w:val="000000" w:themeColor="text1"/>
          <w:sz w:val="24"/>
          <w:szCs w:val="24"/>
        </w:rPr>
      </w:pPr>
      <w:r w:rsidRPr="002750EF">
        <w:rPr>
          <w:rFonts w:ascii="Times New Roman" w:hAnsi="Times New Roman" w:cs="Times New Roman"/>
          <w:color w:val="000000" w:themeColor="text1"/>
          <w:sz w:val="24"/>
          <w:szCs w:val="24"/>
        </w:rPr>
        <w:t>22. Utrzymywać obiekty i instalacje zakładowe w stanie zgodnym z przepisami budowlanymi, p.poż. i wymogami ochrony środowiska oraz gospodarką substancjami i materiałami w zgodzie z przyjętymi procedurami i instrukcjami.</w:t>
      </w:r>
    </w:p>
    <w:p w14:paraId="02C99C6E" w14:textId="77777777" w:rsidR="00DC12FA" w:rsidRPr="002750EF" w:rsidRDefault="00DC12FA" w:rsidP="002750EF">
      <w:pPr>
        <w:pStyle w:val="Akapitzlist"/>
        <w:spacing w:after="0" w:line="240" w:lineRule="auto"/>
        <w:ind w:left="340"/>
        <w:jc w:val="both"/>
        <w:rPr>
          <w:rFonts w:ascii="Times New Roman" w:hAnsi="Times New Roman" w:cs="Times New Roman"/>
          <w:color w:val="000000" w:themeColor="text1"/>
          <w:sz w:val="24"/>
          <w:szCs w:val="24"/>
        </w:rPr>
      </w:pPr>
      <w:r w:rsidRPr="002750EF">
        <w:rPr>
          <w:rFonts w:ascii="Times New Roman" w:hAnsi="Times New Roman" w:cs="Times New Roman"/>
          <w:color w:val="000000" w:themeColor="text1"/>
          <w:sz w:val="24"/>
          <w:szCs w:val="24"/>
        </w:rPr>
        <w:t>23. Magazynować oraz prowadzić proces odzysku odpadów zgodnie z zaleceniami operatu p.poż.</w:t>
      </w:r>
    </w:p>
    <w:p w14:paraId="3437DFBC" w14:textId="377D2E6A" w:rsidR="00DC12FA" w:rsidRPr="002750EF" w:rsidRDefault="00DC12FA" w:rsidP="002750EF">
      <w:pPr>
        <w:pStyle w:val="Akapitzlist"/>
        <w:spacing w:after="0" w:line="240" w:lineRule="auto"/>
        <w:ind w:left="340"/>
        <w:jc w:val="both"/>
        <w:rPr>
          <w:rFonts w:ascii="Times New Roman" w:hAnsi="Times New Roman" w:cs="Times New Roman"/>
          <w:color w:val="000000" w:themeColor="text1"/>
          <w:sz w:val="24"/>
          <w:szCs w:val="24"/>
        </w:rPr>
      </w:pPr>
      <w:r w:rsidRPr="002750EF">
        <w:rPr>
          <w:rFonts w:ascii="Times New Roman" w:hAnsi="Times New Roman" w:cs="Times New Roman"/>
          <w:color w:val="000000" w:themeColor="text1"/>
          <w:sz w:val="24"/>
          <w:szCs w:val="24"/>
        </w:rPr>
        <w:t>24. Stosować zraszacze w obrębie wyznaczonych miejsc magazynowania odpadów,</w:t>
      </w:r>
      <w:r w:rsidR="00D367D8">
        <w:rPr>
          <w:rFonts w:ascii="Times New Roman" w:hAnsi="Times New Roman" w:cs="Times New Roman"/>
          <w:color w:val="000000" w:themeColor="text1"/>
          <w:sz w:val="24"/>
          <w:szCs w:val="24"/>
        </w:rPr>
        <w:t xml:space="preserve">                 </w:t>
      </w:r>
      <w:r w:rsidRPr="002750EF">
        <w:rPr>
          <w:rFonts w:ascii="Times New Roman" w:hAnsi="Times New Roman" w:cs="Times New Roman"/>
          <w:color w:val="000000" w:themeColor="text1"/>
          <w:sz w:val="24"/>
          <w:szCs w:val="24"/>
        </w:rPr>
        <w:t xml:space="preserve"> w celu</w:t>
      </w:r>
      <w:r w:rsidR="00A741E4" w:rsidRPr="002750EF">
        <w:rPr>
          <w:rFonts w:ascii="Times New Roman" w:hAnsi="Times New Roman" w:cs="Times New Roman"/>
          <w:color w:val="000000" w:themeColor="text1"/>
          <w:sz w:val="24"/>
          <w:szCs w:val="24"/>
        </w:rPr>
        <w:t xml:space="preserve"> </w:t>
      </w:r>
      <w:r w:rsidRPr="002750EF">
        <w:rPr>
          <w:rFonts w:ascii="Times New Roman" w:hAnsi="Times New Roman" w:cs="Times New Roman"/>
          <w:color w:val="000000" w:themeColor="text1"/>
          <w:sz w:val="24"/>
          <w:szCs w:val="24"/>
        </w:rPr>
        <w:t>zmniejszenia temperatury odpadów oraz ograniczenie pylenia.</w:t>
      </w:r>
    </w:p>
    <w:p w14:paraId="5E8F0FB8" w14:textId="0CED1091" w:rsidR="00DC12FA" w:rsidRPr="002750EF" w:rsidRDefault="00DC12FA" w:rsidP="002750EF">
      <w:pPr>
        <w:pStyle w:val="Akapitzlist"/>
        <w:spacing w:after="0" w:line="240" w:lineRule="auto"/>
        <w:ind w:left="340"/>
        <w:jc w:val="both"/>
        <w:rPr>
          <w:rFonts w:ascii="Times New Roman" w:hAnsi="Times New Roman" w:cs="Times New Roman"/>
          <w:color w:val="000000" w:themeColor="text1"/>
          <w:sz w:val="24"/>
          <w:szCs w:val="24"/>
        </w:rPr>
      </w:pPr>
      <w:r w:rsidRPr="002750EF">
        <w:rPr>
          <w:rFonts w:ascii="Times New Roman" w:hAnsi="Times New Roman" w:cs="Times New Roman"/>
          <w:color w:val="000000" w:themeColor="text1"/>
          <w:sz w:val="24"/>
          <w:szCs w:val="24"/>
        </w:rPr>
        <w:t xml:space="preserve">25. Instalację prowadzenia odzysku umiejscowić w hali (instalacja </w:t>
      </w:r>
      <w:proofErr w:type="spellStart"/>
      <w:r w:rsidRPr="002750EF">
        <w:rPr>
          <w:rFonts w:ascii="Times New Roman" w:hAnsi="Times New Roman" w:cs="Times New Roman"/>
          <w:color w:val="000000" w:themeColor="text1"/>
          <w:sz w:val="24"/>
          <w:szCs w:val="24"/>
        </w:rPr>
        <w:t>belownicy</w:t>
      </w:r>
      <w:proofErr w:type="spellEnd"/>
      <w:r w:rsidRPr="002750EF">
        <w:rPr>
          <w:rFonts w:ascii="Times New Roman" w:hAnsi="Times New Roman" w:cs="Times New Roman"/>
          <w:color w:val="000000" w:themeColor="text1"/>
          <w:sz w:val="24"/>
          <w:szCs w:val="24"/>
        </w:rPr>
        <w:t xml:space="preserve">) bądź </w:t>
      </w:r>
      <w:r w:rsidR="00D367D8">
        <w:rPr>
          <w:rFonts w:ascii="Times New Roman" w:hAnsi="Times New Roman" w:cs="Times New Roman"/>
          <w:color w:val="000000" w:themeColor="text1"/>
          <w:sz w:val="24"/>
          <w:szCs w:val="24"/>
        </w:rPr>
        <w:t xml:space="preserve">                  </w:t>
      </w:r>
      <w:r w:rsidRPr="002750EF">
        <w:rPr>
          <w:rFonts w:ascii="Times New Roman" w:hAnsi="Times New Roman" w:cs="Times New Roman"/>
          <w:color w:val="000000" w:themeColor="text1"/>
          <w:sz w:val="24"/>
          <w:szCs w:val="24"/>
        </w:rPr>
        <w:t>w oddaleniu od głównej ulicy i zabudowy mieszkaniowej.</w:t>
      </w:r>
    </w:p>
    <w:p w14:paraId="315AEE08" w14:textId="77777777" w:rsidR="00DC12FA" w:rsidRPr="002750EF" w:rsidRDefault="00DC12FA" w:rsidP="002750EF">
      <w:pPr>
        <w:spacing w:after="0" w:line="240" w:lineRule="auto"/>
        <w:ind w:left="360"/>
        <w:contextualSpacing/>
        <w:jc w:val="both"/>
        <w:rPr>
          <w:rFonts w:ascii="Times New Roman" w:hAnsi="Times New Roman" w:cs="Times New Roman"/>
          <w:color w:val="000000" w:themeColor="text1"/>
          <w:sz w:val="24"/>
          <w:szCs w:val="24"/>
        </w:rPr>
      </w:pPr>
      <w:r w:rsidRPr="002750EF">
        <w:rPr>
          <w:rFonts w:ascii="Times New Roman" w:hAnsi="Times New Roman" w:cs="Times New Roman"/>
          <w:color w:val="000000" w:themeColor="text1"/>
          <w:sz w:val="24"/>
          <w:szCs w:val="24"/>
        </w:rPr>
        <w:t>26. Proces odzysku prowadzić w porze dziennej (przez okres ok. 14 godzin w ciągu doby).</w:t>
      </w:r>
    </w:p>
    <w:p w14:paraId="086A8585" w14:textId="77777777" w:rsidR="00DC12FA" w:rsidRDefault="00DC12FA" w:rsidP="002750EF">
      <w:pPr>
        <w:spacing w:after="0" w:line="240" w:lineRule="auto"/>
        <w:ind w:left="360"/>
        <w:contextualSpacing/>
        <w:jc w:val="both"/>
        <w:rPr>
          <w:rFonts w:ascii="Times New Roman" w:hAnsi="Times New Roman" w:cs="Times New Roman"/>
          <w:color w:val="000000" w:themeColor="text1"/>
          <w:sz w:val="24"/>
          <w:szCs w:val="24"/>
        </w:rPr>
      </w:pPr>
      <w:r w:rsidRPr="002750EF">
        <w:rPr>
          <w:rFonts w:ascii="Times New Roman" w:hAnsi="Times New Roman" w:cs="Times New Roman"/>
          <w:color w:val="000000" w:themeColor="text1"/>
          <w:sz w:val="24"/>
          <w:szCs w:val="24"/>
        </w:rPr>
        <w:t>27. Zachować istniejące tereny zielone.</w:t>
      </w:r>
    </w:p>
    <w:p w14:paraId="7A2ACD26" w14:textId="313F34D3" w:rsidR="003061C4" w:rsidRDefault="003061C4" w:rsidP="003061C4">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28. </w:t>
      </w:r>
      <w:r w:rsidRPr="00AC7B95">
        <w:rPr>
          <w:rFonts w:ascii="Times New Roman" w:hAnsi="Times New Roman" w:cs="Times New Roman"/>
          <w:sz w:val="24"/>
          <w:szCs w:val="24"/>
        </w:rPr>
        <w:t>T</w:t>
      </w:r>
      <w:r>
        <w:rPr>
          <w:rFonts w:ascii="Times New Roman" w:hAnsi="Times New Roman" w:cs="Times New Roman"/>
          <w:sz w:val="24"/>
          <w:szCs w:val="24"/>
        </w:rPr>
        <w:t>e</w:t>
      </w:r>
      <w:r w:rsidRPr="00AC7B95">
        <w:rPr>
          <w:rFonts w:ascii="Times New Roman" w:hAnsi="Times New Roman" w:cs="Times New Roman"/>
          <w:sz w:val="24"/>
          <w:szCs w:val="24"/>
        </w:rPr>
        <w:t>ren objęty inwestycją utrzymywać w czystości i porządku.</w:t>
      </w:r>
    </w:p>
    <w:p w14:paraId="3F8EC7C2" w14:textId="77777777" w:rsidR="005A61B9" w:rsidRDefault="005A61B9" w:rsidP="005A61B9">
      <w:pPr>
        <w:spacing w:after="0" w:line="240" w:lineRule="auto"/>
        <w:ind w:left="360"/>
        <w:contextualSpacing/>
        <w:jc w:val="both"/>
        <w:rPr>
          <w:rFonts w:ascii="Times New Roman" w:hAnsi="Times New Roman" w:cs="Times New Roman"/>
          <w:color w:val="000000" w:themeColor="text1"/>
          <w:sz w:val="24"/>
          <w:szCs w:val="24"/>
        </w:rPr>
      </w:pPr>
      <w:r w:rsidRPr="005A61B9">
        <w:rPr>
          <w:rFonts w:ascii="Times New Roman" w:hAnsi="Times New Roman" w:cs="Times New Roman"/>
          <w:color w:val="000000" w:themeColor="text1"/>
          <w:sz w:val="24"/>
          <w:szCs w:val="24"/>
        </w:rPr>
        <w:t xml:space="preserve">29. </w:t>
      </w:r>
      <w:r w:rsidRPr="005A61B9">
        <w:rPr>
          <w:rFonts w:ascii="Times New Roman" w:hAnsi="Times New Roman" w:cs="Times New Roman"/>
          <w:color w:val="000000"/>
          <w:sz w:val="24"/>
          <w:szCs w:val="24"/>
        </w:rPr>
        <w:t>Wszystkie odpady powstające podczas realizacji inwestycji magazynować selektywnie w specjalnych pojemnikach/ kontenerach/ workach typu Big-</w:t>
      </w:r>
      <w:proofErr w:type="spellStart"/>
      <w:r w:rsidRPr="005A61B9">
        <w:rPr>
          <w:rFonts w:ascii="Times New Roman" w:hAnsi="Times New Roman" w:cs="Times New Roman"/>
          <w:color w:val="000000"/>
          <w:sz w:val="24"/>
          <w:szCs w:val="24"/>
        </w:rPr>
        <w:t>Bag</w:t>
      </w:r>
      <w:proofErr w:type="spellEnd"/>
      <w:r w:rsidRPr="005A61B9">
        <w:rPr>
          <w:rFonts w:ascii="Times New Roman" w:hAnsi="Times New Roman" w:cs="Times New Roman"/>
          <w:color w:val="000000"/>
          <w:sz w:val="24"/>
          <w:szCs w:val="24"/>
        </w:rPr>
        <w:t xml:space="preserve"> lub luzem, usytuowanych w wyznaczonych miejscach, a następnie przekazywać do odzysku lub </w:t>
      </w:r>
      <w:r w:rsidRPr="005A61B9">
        <w:rPr>
          <w:rFonts w:ascii="Times New Roman" w:hAnsi="Times New Roman" w:cs="Times New Roman"/>
          <w:color w:val="000000"/>
          <w:sz w:val="24"/>
          <w:szCs w:val="24"/>
        </w:rPr>
        <w:lastRenderedPageBreak/>
        <w:t>unieszkodliwienia uprawnionym do tego podmiotom, zgodnie z obowiązującymi przepisami w zakresie gospodarki odpadami</w:t>
      </w:r>
      <w:r>
        <w:rPr>
          <w:rFonts w:ascii="Times New Roman" w:hAnsi="Times New Roman" w:cs="Times New Roman"/>
          <w:color w:val="000000"/>
          <w:sz w:val="24"/>
          <w:szCs w:val="24"/>
        </w:rPr>
        <w:t>.</w:t>
      </w:r>
    </w:p>
    <w:p w14:paraId="3EBAA59E" w14:textId="6C5AC8D8" w:rsidR="00DA2DCA" w:rsidRPr="002750EF" w:rsidRDefault="005A61B9" w:rsidP="005A61B9">
      <w:pPr>
        <w:spacing w:after="0" w:line="240" w:lineRule="auto"/>
        <w:ind w:left="36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30. </w:t>
      </w:r>
      <w:r w:rsidR="00DA2DCA" w:rsidRPr="002750EF">
        <w:rPr>
          <w:rFonts w:ascii="Times New Roman" w:hAnsi="Times New Roman" w:cs="Times New Roman"/>
          <w:color w:val="000000" w:themeColor="text1"/>
          <w:sz w:val="24"/>
          <w:szCs w:val="24"/>
        </w:rPr>
        <w:t>Ścieki bytowe powstające w czasie realizacji inwestycji gromadzić w szczelnym, bezodpływowym zbiorniku (przenośnym sanitariacie) lub odprowadzać siecią kanalizacji sanitarnej (w przypadku korzystania z budynku administracyjno-socjalnego). Zbiornik systematycznie opróżniać przez specjalistyczne podmioty. Nie dopuszczać do przepełnienia</w:t>
      </w:r>
      <w:r w:rsidR="002E523E" w:rsidRPr="002750EF">
        <w:rPr>
          <w:rFonts w:ascii="Times New Roman" w:hAnsi="Times New Roman" w:cs="Times New Roman"/>
          <w:color w:val="000000" w:themeColor="text1"/>
          <w:sz w:val="24"/>
          <w:szCs w:val="24"/>
        </w:rPr>
        <w:t xml:space="preserve"> </w:t>
      </w:r>
      <w:r w:rsidR="00DA2DCA" w:rsidRPr="002750EF">
        <w:rPr>
          <w:rFonts w:ascii="Times New Roman" w:hAnsi="Times New Roman" w:cs="Times New Roman"/>
          <w:color w:val="000000" w:themeColor="text1"/>
          <w:sz w:val="24"/>
          <w:szCs w:val="24"/>
        </w:rPr>
        <w:t>zbiornika</w:t>
      </w:r>
      <w:r w:rsidR="00A33CF6">
        <w:rPr>
          <w:rFonts w:ascii="Times New Roman" w:hAnsi="Times New Roman" w:cs="Times New Roman"/>
          <w:color w:val="000000" w:themeColor="text1"/>
          <w:sz w:val="24"/>
          <w:szCs w:val="24"/>
        </w:rPr>
        <w:t>.</w:t>
      </w:r>
      <w:r w:rsidR="00DA2DCA" w:rsidRPr="002750EF">
        <w:rPr>
          <w:rFonts w:ascii="Times New Roman" w:hAnsi="Times New Roman" w:cs="Times New Roman"/>
          <w:color w:val="000000" w:themeColor="text1"/>
          <w:sz w:val="24"/>
          <w:szCs w:val="24"/>
        </w:rPr>
        <w:t xml:space="preserve"> </w:t>
      </w:r>
    </w:p>
    <w:p w14:paraId="1970667B" w14:textId="065133FF" w:rsidR="00DA2DCA" w:rsidRPr="002750EF" w:rsidRDefault="00BD3032" w:rsidP="002750EF">
      <w:pPr>
        <w:spacing w:after="0" w:line="240" w:lineRule="auto"/>
        <w:ind w:left="36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5A61B9">
        <w:rPr>
          <w:rFonts w:ascii="Times New Roman" w:hAnsi="Times New Roman" w:cs="Times New Roman"/>
          <w:color w:val="000000" w:themeColor="text1"/>
          <w:sz w:val="24"/>
          <w:szCs w:val="24"/>
        </w:rPr>
        <w:t>1</w:t>
      </w:r>
      <w:r w:rsidR="002750EF" w:rsidRPr="002750EF">
        <w:rPr>
          <w:rFonts w:ascii="Times New Roman" w:hAnsi="Times New Roman" w:cs="Times New Roman"/>
          <w:color w:val="000000" w:themeColor="text1"/>
          <w:sz w:val="24"/>
          <w:szCs w:val="24"/>
        </w:rPr>
        <w:t xml:space="preserve">. </w:t>
      </w:r>
      <w:r w:rsidR="00DA2DCA" w:rsidRPr="002750EF">
        <w:rPr>
          <w:rFonts w:ascii="Times New Roman" w:hAnsi="Times New Roman" w:cs="Times New Roman"/>
          <w:color w:val="000000" w:themeColor="text1"/>
          <w:sz w:val="24"/>
          <w:szCs w:val="24"/>
        </w:rPr>
        <w:t>Zaopatrzenie w wodę w trakcie eksploatacji przedsięwzięcia realizować tak jak dotychczas z miejskiej sieci wodociągowej za pomocą istniejącego przyłącza</w:t>
      </w:r>
      <w:r w:rsidR="00A33CF6">
        <w:rPr>
          <w:rFonts w:ascii="Times New Roman" w:hAnsi="Times New Roman" w:cs="Times New Roman"/>
          <w:color w:val="000000" w:themeColor="text1"/>
          <w:sz w:val="24"/>
          <w:szCs w:val="24"/>
        </w:rPr>
        <w:t>.</w:t>
      </w:r>
      <w:r w:rsidR="00DA2DCA" w:rsidRPr="002750EF">
        <w:rPr>
          <w:rFonts w:ascii="Times New Roman" w:hAnsi="Times New Roman" w:cs="Times New Roman"/>
          <w:color w:val="000000" w:themeColor="text1"/>
          <w:sz w:val="24"/>
          <w:szCs w:val="24"/>
        </w:rPr>
        <w:t xml:space="preserve"> </w:t>
      </w:r>
    </w:p>
    <w:p w14:paraId="08184C7C" w14:textId="037D1723" w:rsidR="00DA2DCA" w:rsidRPr="002750EF" w:rsidRDefault="002750EF" w:rsidP="002750EF">
      <w:pPr>
        <w:spacing w:after="0" w:line="240" w:lineRule="auto"/>
        <w:ind w:left="360"/>
        <w:contextualSpacing/>
        <w:jc w:val="both"/>
        <w:rPr>
          <w:rFonts w:ascii="Times New Roman" w:hAnsi="Times New Roman" w:cs="Times New Roman"/>
          <w:color w:val="000000" w:themeColor="text1"/>
          <w:sz w:val="24"/>
          <w:szCs w:val="24"/>
        </w:rPr>
      </w:pPr>
      <w:r w:rsidRPr="002750EF">
        <w:rPr>
          <w:rFonts w:ascii="Times New Roman" w:hAnsi="Times New Roman" w:cs="Times New Roman"/>
          <w:color w:val="000000" w:themeColor="text1"/>
          <w:sz w:val="24"/>
          <w:szCs w:val="24"/>
        </w:rPr>
        <w:t>3</w:t>
      </w:r>
      <w:r w:rsidR="005A61B9">
        <w:rPr>
          <w:rFonts w:ascii="Times New Roman" w:hAnsi="Times New Roman" w:cs="Times New Roman"/>
          <w:color w:val="000000" w:themeColor="text1"/>
          <w:sz w:val="24"/>
          <w:szCs w:val="24"/>
        </w:rPr>
        <w:t>2</w:t>
      </w:r>
      <w:r w:rsidRPr="002750EF">
        <w:rPr>
          <w:rFonts w:ascii="Times New Roman" w:hAnsi="Times New Roman" w:cs="Times New Roman"/>
          <w:color w:val="000000" w:themeColor="text1"/>
          <w:sz w:val="24"/>
          <w:szCs w:val="24"/>
        </w:rPr>
        <w:t xml:space="preserve">. </w:t>
      </w:r>
      <w:r w:rsidR="00DA2DCA" w:rsidRPr="002750EF">
        <w:rPr>
          <w:rFonts w:ascii="Times New Roman" w:hAnsi="Times New Roman" w:cs="Times New Roman"/>
          <w:color w:val="000000" w:themeColor="text1"/>
          <w:sz w:val="24"/>
          <w:szCs w:val="24"/>
        </w:rPr>
        <w:t>Ścieki bytowe odprowadzać do miejskiej sieci kanalizacji sanitarnej</w:t>
      </w:r>
      <w:r w:rsidR="00A33CF6">
        <w:rPr>
          <w:rFonts w:ascii="Times New Roman" w:hAnsi="Times New Roman" w:cs="Times New Roman"/>
          <w:color w:val="000000" w:themeColor="text1"/>
          <w:sz w:val="24"/>
          <w:szCs w:val="24"/>
        </w:rPr>
        <w:t>.</w:t>
      </w:r>
      <w:r w:rsidR="00DA2DCA" w:rsidRPr="002750EF">
        <w:rPr>
          <w:rFonts w:ascii="Times New Roman" w:hAnsi="Times New Roman" w:cs="Times New Roman"/>
          <w:color w:val="000000" w:themeColor="text1"/>
          <w:sz w:val="24"/>
          <w:szCs w:val="24"/>
        </w:rPr>
        <w:t xml:space="preserve"> </w:t>
      </w:r>
    </w:p>
    <w:p w14:paraId="273AF5AF" w14:textId="5CBC8B31" w:rsidR="00DA2DCA" w:rsidRPr="002750EF" w:rsidRDefault="002750EF" w:rsidP="002750EF">
      <w:pPr>
        <w:spacing w:after="0" w:line="240" w:lineRule="auto"/>
        <w:ind w:left="360"/>
        <w:contextualSpacing/>
        <w:jc w:val="both"/>
        <w:rPr>
          <w:rFonts w:ascii="Times New Roman" w:hAnsi="Times New Roman" w:cs="Times New Roman"/>
          <w:color w:val="000000" w:themeColor="text1"/>
          <w:sz w:val="24"/>
          <w:szCs w:val="24"/>
        </w:rPr>
      </w:pPr>
      <w:r w:rsidRPr="002750EF">
        <w:rPr>
          <w:rFonts w:ascii="Times New Roman" w:hAnsi="Times New Roman" w:cs="Times New Roman"/>
          <w:color w:val="000000" w:themeColor="text1"/>
          <w:sz w:val="24"/>
          <w:szCs w:val="24"/>
        </w:rPr>
        <w:t>3</w:t>
      </w:r>
      <w:r w:rsidR="005A61B9">
        <w:rPr>
          <w:rFonts w:ascii="Times New Roman" w:hAnsi="Times New Roman" w:cs="Times New Roman"/>
          <w:color w:val="000000" w:themeColor="text1"/>
          <w:sz w:val="24"/>
          <w:szCs w:val="24"/>
        </w:rPr>
        <w:t>3</w:t>
      </w:r>
      <w:r w:rsidRPr="002750EF">
        <w:rPr>
          <w:rFonts w:ascii="Times New Roman" w:hAnsi="Times New Roman" w:cs="Times New Roman"/>
          <w:color w:val="000000" w:themeColor="text1"/>
          <w:sz w:val="24"/>
          <w:szCs w:val="24"/>
        </w:rPr>
        <w:t xml:space="preserve">. </w:t>
      </w:r>
      <w:r w:rsidR="00DA2DCA" w:rsidRPr="002750EF">
        <w:rPr>
          <w:rFonts w:ascii="Times New Roman" w:hAnsi="Times New Roman" w:cs="Times New Roman"/>
          <w:color w:val="000000" w:themeColor="text1"/>
          <w:sz w:val="24"/>
          <w:szCs w:val="24"/>
        </w:rPr>
        <w:t xml:space="preserve">Ścieki przemysłowe (mieszanina ścieków przemysłowych z terenów utwardzonych, </w:t>
      </w:r>
      <w:r w:rsidR="00D367D8">
        <w:rPr>
          <w:rFonts w:ascii="Times New Roman" w:hAnsi="Times New Roman" w:cs="Times New Roman"/>
          <w:color w:val="000000" w:themeColor="text1"/>
          <w:sz w:val="24"/>
          <w:szCs w:val="24"/>
        </w:rPr>
        <w:t xml:space="preserve">          </w:t>
      </w:r>
      <w:r w:rsidR="00DA2DCA" w:rsidRPr="002750EF">
        <w:rPr>
          <w:rFonts w:ascii="Times New Roman" w:hAnsi="Times New Roman" w:cs="Times New Roman"/>
          <w:color w:val="000000" w:themeColor="text1"/>
          <w:sz w:val="24"/>
          <w:szCs w:val="24"/>
        </w:rPr>
        <w:t>w tym miejsc magazynowania odpadów oraz wód opadowych z dachów budynków tj. hal namiotowych i warsztatu) po podczyszczeniu w separatorze substancji ropopochodnych</w:t>
      </w:r>
      <w:r w:rsidR="00D367D8">
        <w:rPr>
          <w:rFonts w:ascii="Times New Roman" w:hAnsi="Times New Roman" w:cs="Times New Roman"/>
          <w:color w:val="000000" w:themeColor="text1"/>
          <w:sz w:val="24"/>
          <w:szCs w:val="24"/>
        </w:rPr>
        <w:t xml:space="preserve">              </w:t>
      </w:r>
      <w:r w:rsidR="00DA2DCA" w:rsidRPr="002750EF">
        <w:rPr>
          <w:rFonts w:ascii="Times New Roman" w:hAnsi="Times New Roman" w:cs="Times New Roman"/>
          <w:color w:val="000000" w:themeColor="text1"/>
          <w:sz w:val="24"/>
          <w:szCs w:val="24"/>
        </w:rPr>
        <w:t xml:space="preserve"> i osadniku odprowadzać do studni kanalizacyjnych umożliwiających retencję ścieków, </w:t>
      </w:r>
      <w:r w:rsidR="00D367D8">
        <w:rPr>
          <w:rFonts w:ascii="Times New Roman" w:hAnsi="Times New Roman" w:cs="Times New Roman"/>
          <w:color w:val="000000" w:themeColor="text1"/>
          <w:sz w:val="24"/>
          <w:szCs w:val="24"/>
        </w:rPr>
        <w:t xml:space="preserve">             </w:t>
      </w:r>
      <w:r w:rsidR="00DA2DCA" w:rsidRPr="002750EF">
        <w:rPr>
          <w:rFonts w:ascii="Times New Roman" w:hAnsi="Times New Roman" w:cs="Times New Roman"/>
          <w:color w:val="000000" w:themeColor="text1"/>
          <w:sz w:val="24"/>
          <w:szCs w:val="24"/>
        </w:rPr>
        <w:t>a następnie do miejskiej sieci kanalizacji sanitarnej</w:t>
      </w:r>
      <w:r w:rsidR="00A33CF6">
        <w:rPr>
          <w:rFonts w:ascii="Times New Roman" w:hAnsi="Times New Roman" w:cs="Times New Roman"/>
          <w:color w:val="000000" w:themeColor="text1"/>
          <w:sz w:val="24"/>
          <w:szCs w:val="24"/>
        </w:rPr>
        <w:t>.</w:t>
      </w:r>
      <w:r w:rsidR="00DA2DCA" w:rsidRPr="002750EF">
        <w:rPr>
          <w:rFonts w:ascii="Times New Roman" w:hAnsi="Times New Roman" w:cs="Times New Roman"/>
          <w:color w:val="000000" w:themeColor="text1"/>
          <w:sz w:val="24"/>
          <w:szCs w:val="24"/>
        </w:rPr>
        <w:t xml:space="preserve"> </w:t>
      </w:r>
    </w:p>
    <w:p w14:paraId="1BEFFCBD" w14:textId="2C2F29CC" w:rsidR="00DA2DCA" w:rsidRPr="002750EF" w:rsidRDefault="002750EF" w:rsidP="002750EF">
      <w:pPr>
        <w:spacing w:after="0" w:line="240" w:lineRule="auto"/>
        <w:ind w:left="360"/>
        <w:contextualSpacing/>
        <w:jc w:val="both"/>
        <w:rPr>
          <w:rFonts w:ascii="Times New Roman" w:hAnsi="Times New Roman" w:cs="Times New Roman"/>
          <w:color w:val="000000" w:themeColor="text1"/>
          <w:sz w:val="24"/>
          <w:szCs w:val="24"/>
        </w:rPr>
      </w:pPr>
      <w:r w:rsidRPr="002750EF">
        <w:rPr>
          <w:rFonts w:ascii="Times New Roman" w:hAnsi="Times New Roman" w:cs="Times New Roman"/>
          <w:color w:val="000000" w:themeColor="text1"/>
          <w:sz w:val="24"/>
          <w:szCs w:val="24"/>
        </w:rPr>
        <w:t>3</w:t>
      </w:r>
      <w:r w:rsidR="005A61B9">
        <w:rPr>
          <w:rFonts w:ascii="Times New Roman" w:hAnsi="Times New Roman" w:cs="Times New Roman"/>
          <w:color w:val="000000" w:themeColor="text1"/>
          <w:sz w:val="24"/>
          <w:szCs w:val="24"/>
        </w:rPr>
        <w:t>4</w:t>
      </w:r>
      <w:r w:rsidRPr="002750EF">
        <w:rPr>
          <w:rFonts w:ascii="Times New Roman" w:hAnsi="Times New Roman" w:cs="Times New Roman"/>
          <w:color w:val="000000" w:themeColor="text1"/>
          <w:sz w:val="24"/>
          <w:szCs w:val="24"/>
        </w:rPr>
        <w:t xml:space="preserve">. </w:t>
      </w:r>
      <w:r w:rsidR="00DA2DCA" w:rsidRPr="002750EF">
        <w:rPr>
          <w:rFonts w:ascii="Times New Roman" w:hAnsi="Times New Roman" w:cs="Times New Roman"/>
          <w:color w:val="000000" w:themeColor="text1"/>
          <w:sz w:val="24"/>
          <w:szCs w:val="24"/>
        </w:rPr>
        <w:t>Dopuszcza się wykorzystanie oczyszczonych ścieków przemysłowych do potrzeb zraszania odpadów na placach składowych</w:t>
      </w:r>
      <w:r w:rsidR="00A33CF6">
        <w:rPr>
          <w:rFonts w:ascii="Times New Roman" w:hAnsi="Times New Roman" w:cs="Times New Roman"/>
          <w:color w:val="000000" w:themeColor="text1"/>
          <w:sz w:val="24"/>
          <w:szCs w:val="24"/>
        </w:rPr>
        <w:t>.</w:t>
      </w:r>
      <w:r w:rsidR="00DA2DCA" w:rsidRPr="002750EF">
        <w:rPr>
          <w:rFonts w:ascii="Times New Roman" w:hAnsi="Times New Roman" w:cs="Times New Roman"/>
          <w:color w:val="000000" w:themeColor="text1"/>
          <w:sz w:val="24"/>
          <w:szCs w:val="24"/>
        </w:rPr>
        <w:t xml:space="preserve"> </w:t>
      </w:r>
    </w:p>
    <w:p w14:paraId="60BFA10C" w14:textId="048A12F0" w:rsidR="00DA2DCA" w:rsidRPr="002750EF" w:rsidRDefault="002750EF" w:rsidP="002750EF">
      <w:pPr>
        <w:spacing w:after="0" w:line="240" w:lineRule="auto"/>
        <w:ind w:left="360"/>
        <w:contextualSpacing/>
        <w:jc w:val="both"/>
        <w:rPr>
          <w:rFonts w:ascii="Times New Roman" w:hAnsi="Times New Roman" w:cs="Times New Roman"/>
          <w:color w:val="000000" w:themeColor="text1"/>
          <w:sz w:val="24"/>
          <w:szCs w:val="24"/>
        </w:rPr>
      </w:pPr>
      <w:r w:rsidRPr="002750EF">
        <w:rPr>
          <w:rFonts w:ascii="Times New Roman" w:hAnsi="Times New Roman" w:cs="Times New Roman"/>
          <w:color w:val="000000" w:themeColor="text1"/>
          <w:sz w:val="24"/>
          <w:szCs w:val="24"/>
        </w:rPr>
        <w:t>3</w:t>
      </w:r>
      <w:r w:rsidR="005A61B9">
        <w:rPr>
          <w:rFonts w:ascii="Times New Roman" w:hAnsi="Times New Roman" w:cs="Times New Roman"/>
          <w:color w:val="000000" w:themeColor="text1"/>
          <w:sz w:val="24"/>
          <w:szCs w:val="24"/>
        </w:rPr>
        <w:t>5</w:t>
      </w:r>
      <w:r w:rsidRPr="002750EF">
        <w:rPr>
          <w:rFonts w:ascii="Times New Roman" w:hAnsi="Times New Roman" w:cs="Times New Roman"/>
          <w:color w:val="000000" w:themeColor="text1"/>
          <w:sz w:val="24"/>
          <w:szCs w:val="24"/>
        </w:rPr>
        <w:t xml:space="preserve">. </w:t>
      </w:r>
      <w:r w:rsidR="00DA2DCA" w:rsidRPr="002750EF">
        <w:rPr>
          <w:rFonts w:ascii="Times New Roman" w:hAnsi="Times New Roman" w:cs="Times New Roman"/>
          <w:color w:val="000000" w:themeColor="text1"/>
          <w:sz w:val="24"/>
          <w:szCs w:val="24"/>
        </w:rPr>
        <w:t xml:space="preserve">Urządzenia podczyszczające tj. separator substancji ropopochodnych oraz osadnik, systematycznie opróżniać z nieczystości, a także monitorować ich stan techniczny </w:t>
      </w:r>
      <w:r w:rsidR="00D367D8">
        <w:rPr>
          <w:rFonts w:ascii="Times New Roman" w:hAnsi="Times New Roman" w:cs="Times New Roman"/>
          <w:color w:val="000000" w:themeColor="text1"/>
          <w:sz w:val="24"/>
          <w:szCs w:val="24"/>
        </w:rPr>
        <w:t xml:space="preserve">              </w:t>
      </w:r>
      <w:r w:rsidR="00DA2DCA" w:rsidRPr="002750EF">
        <w:rPr>
          <w:rFonts w:ascii="Times New Roman" w:hAnsi="Times New Roman" w:cs="Times New Roman"/>
          <w:color w:val="000000" w:themeColor="text1"/>
          <w:sz w:val="24"/>
          <w:szCs w:val="24"/>
        </w:rPr>
        <w:t>i utrzymywać je w sprawności</w:t>
      </w:r>
      <w:r w:rsidR="00A33CF6">
        <w:rPr>
          <w:rFonts w:ascii="Times New Roman" w:hAnsi="Times New Roman" w:cs="Times New Roman"/>
          <w:color w:val="000000" w:themeColor="text1"/>
          <w:sz w:val="24"/>
          <w:szCs w:val="24"/>
        </w:rPr>
        <w:t>.</w:t>
      </w:r>
      <w:r w:rsidR="00DA2DCA" w:rsidRPr="002750EF">
        <w:rPr>
          <w:rFonts w:ascii="Times New Roman" w:hAnsi="Times New Roman" w:cs="Times New Roman"/>
          <w:color w:val="000000" w:themeColor="text1"/>
          <w:sz w:val="24"/>
          <w:szCs w:val="24"/>
        </w:rPr>
        <w:t xml:space="preserve"> </w:t>
      </w:r>
    </w:p>
    <w:p w14:paraId="329220A7" w14:textId="218BBD66" w:rsidR="00DA2DCA" w:rsidRPr="002750EF" w:rsidRDefault="002750EF" w:rsidP="002750EF">
      <w:pPr>
        <w:spacing w:after="0" w:line="240" w:lineRule="auto"/>
        <w:ind w:left="360"/>
        <w:contextualSpacing/>
        <w:jc w:val="both"/>
        <w:rPr>
          <w:rFonts w:ascii="Times New Roman" w:hAnsi="Times New Roman" w:cs="Times New Roman"/>
          <w:color w:val="000000" w:themeColor="text1"/>
          <w:sz w:val="24"/>
          <w:szCs w:val="24"/>
        </w:rPr>
      </w:pPr>
      <w:r w:rsidRPr="002750EF">
        <w:rPr>
          <w:rFonts w:ascii="Times New Roman" w:hAnsi="Times New Roman" w:cs="Times New Roman"/>
          <w:color w:val="000000" w:themeColor="text1"/>
          <w:sz w:val="24"/>
          <w:szCs w:val="24"/>
        </w:rPr>
        <w:t>3</w:t>
      </w:r>
      <w:r w:rsidR="005A61B9">
        <w:rPr>
          <w:rFonts w:ascii="Times New Roman" w:hAnsi="Times New Roman" w:cs="Times New Roman"/>
          <w:color w:val="000000" w:themeColor="text1"/>
          <w:sz w:val="24"/>
          <w:szCs w:val="24"/>
        </w:rPr>
        <w:t>6</w:t>
      </w:r>
      <w:r w:rsidRPr="002750EF">
        <w:rPr>
          <w:rFonts w:ascii="Times New Roman" w:hAnsi="Times New Roman" w:cs="Times New Roman"/>
          <w:color w:val="000000" w:themeColor="text1"/>
          <w:sz w:val="24"/>
          <w:szCs w:val="24"/>
        </w:rPr>
        <w:t xml:space="preserve">. </w:t>
      </w:r>
      <w:r w:rsidR="00DA2DCA" w:rsidRPr="002750EF">
        <w:rPr>
          <w:rFonts w:ascii="Times New Roman" w:hAnsi="Times New Roman" w:cs="Times New Roman"/>
          <w:color w:val="000000" w:themeColor="text1"/>
          <w:sz w:val="24"/>
          <w:szCs w:val="24"/>
        </w:rPr>
        <w:t xml:space="preserve">W instalacji </w:t>
      </w:r>
      <w:proofErr w:type="spellStart"/>
      <w:r w:rsidR="00DA2DCA" w:rsidRPr="002750EF">
        <w:rPr>
          <w:rFonts w:ascii="Times New Roman" w:hAnsi="Times New Roman" w:cs="Times New Roman"/>
          <w:color w:val="000000" w:themeColor="text1"/>
          <w:sz w:val="24"/>
          <w:szCs w:val="24"/>
        </w:rPr>
        <w:t>prasonożycy</w:t>
      </w:r>
      <w:proofErr w:type="spellEnd"/>
      <w:r w:rsidR="00DA2DCA" w:rsidRPr="002750EF">
        <w:rPr>
          <w:rFonts w:ascii="Times New Roman" w:hAnsi="Times New Roman" w:cs="Times New Roman"/>
          <w:color w:val="000000" w:themeColor="text1"/>
          <w:sz w:val="24"/>
          <w:szCs w:val="24"/>
        </w:rPr>
        <w:t xml:space="preserve"> przetwarzać odpady w ilości 49 000 Mg/rok, w instalacji </w:t>
      </w:r>
      <w:proofErr w:type="spellStart"/>
      <w:r w:rsidR="00DA2DCA" w:rsidRPr="002750EF">
        <w:rPr>
          <w:rFonts w:ascii="Times New Roman" w:hAnsi="Times New Roman" w:cs="Times New Roman"/>
          <w:color w:val="000000" w:themeColor="text1"/>
          <w:sz w:val="24"/>
          <w:szCs w:val="24"/>
        </w:rPr>
        <w:t>belownicy</w:t>
      </w:r>
      <w:proofErr w:type="spellEnd"/>
      <w:r w:rsidR="00DA2DCA" w:rsidRPr="002750EF">
        <w:rPr>
          <w:rFonts w:ascii="Times New Roman" w:hAnsi="Times New Roman" w:cs="Times New Roman"/>
          <w:color w:val="000000" w:themeColor="text1"/>
          <w:sz w:val="24"/>
          <w:szCs w:val="24"/>
        </w:rPr>
        <w:t xml:space="preserve"> odpady w ilości 35 000 Mg/rok, a w ramach procesu sortowania odpadów budowlanych i rozbiórkowych przetwarzać odpady w ilości 10 000 Mg/rok</w:t>
      </w:r>
      <w:r w:rsidR="00A33CF6">
        <w:rPr>
          <w:rFonts w:ascii="Times New Roman" w:hAnsi="Times New Roman" w:cs="Times New Roman"/>
          <w:color w:val="000000" w:themeColor="text1"/>
          <w:sz w:val="24"/>
          <w:szCs w:val="24"/>
        </w:rPr>
        <w:t>.</w:t>
      </w:r>
    </w:p>
    <w:p w14:paraId="2AFB7199" w14:textId="23583D06" w:rsidR="00DA2DCA" w:rsidRPr="002750EF" w:rsidRDefault="002750EF" w:rsidP="002750EF">
      <w:pPr>
        <w:spacing w:after="0" w:line="240" w:lineRule="auto"/>
        <w:ind w:left="360"/>
        <w:contextualSpacing/>
        <w:jc w:val="both"/>
        <w:rPr>
          <w:rFonts w:ascii="Times New Roman" w:hAnsi="Times New Roman" w:cs="Times New Roman"/>
          <w:color w:val="000000" w:themeColor="text1"/>
          <w:sz w:val="24"/>
          <w:szCs w:val="24"/>
        </w:rPr>
      </w:pPr>
      <w:r w:rsidRPr="002750EF">
        <w:rPr>
          <w:rFonts w:ascii="Times New Roman" w:hAnsi="Times New Roman" w:cs="Times New Roman"/>
          <w:color w:val="000000" w:themeColor="text1"/>
          <w:sz w:val="24"/>
          <w:szCs w:val="24"/>
        </w:rPr>
        <w:t>3</w:t>
      </w:r>
      <w:r w:rsidR="005A61B9">
        <w:rPr>
          <w:rFonts w:ascii="Times New Roman" w:hAnsi="Times New Roman" w:cs="Times New Roman"/>
          <w:color w:val="000000" w:themeColor="text1"/>
          <w:sz w:val="24"/>
          <w:szCs w:val="24"/>
        </w:rPr>
        <w:t>7</w:t>
      </w:r>
      <w:r w:rsidRPr="002750EF">
        <w:rPr>
          <w:rFonts w:ascii="Times New Roman" w:hAnsi="Times New Roman" w:cs="Times New Roman"/>
          <w:color w:val="000000" w:themeColor="text1"/>
          <w:sz w:val="24"/>
          <w:szCs w:val="24"/>
        </w:rPr>
        <w:t xml:space="preserve">. </w:t>
      </w:r>
      <w:r w:rsidR="00DA2DCA" w:rsidRPr="002750EF">
        <w:rPr>
          <w:rFonts w:ascii="Times New Roman" w:hAnsi="Times New Roman" w:cs="Times New Roman"/>
          <w:color w:val="000000" w:themeColor="text1"/>
          <w:sz w:val="24"/>
          <w:szCs w:val="24"/>
        </w:rPr>
        <w:t>Odpady przeznaczone do przetwarzania oraz odpady powstałe w wyniku przetwarzania magazynować na terenie zakładu, w sposób selektywny, na utwardzonym, szczelnym placu magazynowym luzem i/ lub w specjalnie wyznaczonych boksach</w:t>
      </w:r>
      <w:r w:rsidR="00A33CF6">
        <w:rPr>
          <w:rFonts w:ascii="Times New Roman" w:hAnsi="Times New Roman" w:cs="Times New Roman"/>
          <w:color w:val="000000" w:themeColor="text1"/>
          <w:sz w:val="24"/>
          <w:szCs w:val="24"/>
        </w:rPr>
        <w:t>.</w:t>
      </w:r>
      <w:r w:rsidR="00DA2DCA" w:rsidRPr="002750EF">
        <w:rPr>
          <w:rFonts w:ascii="Times New Roman" w:hAnsi="Times New Roman" w:cs="Times New Roman"/>
          <w:color w:val="000000" w:themeColor="text1"/>
          <w:sz w:val="24"/>
          <w:szCs w:val="24"/>
        </w:rPr>
        <w:t xml:space="preserve"> </w:t>
      </w:r>
    </w:p>
    <w:p w14:paraId="0B41C6A3" w14:textId="5F42547E" w:rsidR="00DA2DCA" w:rsidRDefault="002750EF" w:rsidP="002750EF">
      <w:pPr>
        <w:spacing w:after="0" w:line="240" w:lineRule="auto"/>
        <w:ind w:left="360"/>
        <w:contextualSpacing/>
        <w:jc w:val="both"/>
        <w:rPr>
          <w:rFonts w:ascii="Times New Roman" w:hAnsi="Times New Roman" w:cs="Times New Roman"/>
          <w:color w:val="000000" w:themeColor="text1"/>
          <w:sz w:val="24"/>
          <w:szCs w:val="24"/>
        </w:rPr>
      </w:pPr>
      <w:r w:rsidRPr="002750EF">
        <w:rPr>
          <w:rFonts w:ascii="Times New Roman" w:hAnsi="Times New Roman" w:cs="Times New Roman"/>
          <w:color w:val="000000" w:themeColor="text1"/>
          <w:sz w:val="24"/>
          <w:szCs w:val="24"/>
        </w:rPr>
        <w:t>3</w:t>
      </w:r>
      <w:r w:rsidR="005A61B9">
        <w:rPr>
          <w:rFonts w:ascii="Times New Roman" w:hAnsi="Times New Roman" w:cs="Times New Roman"/>
          <w:color w:val="000000" w:themeColor="text1"/>
          <w:sz w:val="24"/>
          <w:szCs w:val="24"/>
        </w:rPr>
        <w:t>8</w:t>
      </w:r>
      <w:r w:rsidRPr="002750EF">
        <w:rPr>
          <w:rFonts w:ascii="Times New Roman" w:hAnsi="Times New Roman" w:cs="Times New Roman"/>
          <w:color w:val="000000" w:themeColor="text1"/>
          <w:sz w:val="24"/>
          <w:szCs w:val="24"/>
        </w:rPr>
        <w:t xml:space="preserve">. </w:t>
      </w:r>
      <w:r w:rsidR="00DA2DCA" w:rsidRPr="002750EF">
        <w:rPr>
          <w:rFonts w:ascii="Times New Roman" w:hAnsi="Times New Roman" w:cs="Times New Roman"/>
          <w:color w:val="000000" w:themeColor="text1"/>
          <w:sz w:val="24"/>
          <w:szCs w:val="24"/>
        </w:rPr>
        <w:t xml:space="preserve">Wszystkie odpady powstałe w wyniku przetwarzania oraz odpady powstałe w wyniku funkcjonowania przedsięwzięcia (np. odpady komunalne czy odpady związane </w:t>
      </w:r>
      <w:r w:rsidR="00D367D8">
        <w:rPr>
          <w:rFonts w:ascii="Times New Roman" w:hAnsi="Times New Roman" w:cs="Times New Roman"/>
          <w:color w:val="000000" w:themeColor="text1"/>
          <w:sz w:val="24"/>
          <w:szCs w:val="24"/>
        </w:rPr>
        <w:t xml:space="preserve">                           </w:t>
      </w:r>
      <w:r w:rsidR="00DA2DCA" w:rsidRPr="002750EF">
        <w:rPr>
          <w:rFonts w:ascii="Times New Roman" w:hAnsi="Times New Roman" w:cs="Times New Roman"/>
          <w:color w:val="000000" w:themeColor="text1"/>
          <w:sz w:val="24"/>
          <w:szCs w:val="24"/>
        </w:rPr>
        <w:t xml:space="preserve">z utrzymaniem sprawności instalacji) przekazać do odzysku lub unieszkodliwienia uprawnionym do tego podmiotom, zgodnie z przepisami obowiązującymi w zakresie gospodarki odpadami. </w:t>
      </w:r>
    </w:p>
    <w:p w14:paraId="515BC16D" w14:textId="1A0101A9" w:rsidR="004717E6" w:rsidRPr="00C53E9F" w:rsidRDefault="004717E6" w:rsidP="00BD3032">
      <w:pPr>
        <w:spacing w:after="0" w:line="240" w:lineRule="auto"/>
        <w:ind w:left="360"/>
        <w:contextualSpacing/>
        <w:jc w:val="both"/>
        <w:rPr>
          <w:rFonts w:ascii="Times New Roman" w:hAnsi="Times New Roman" w:cs="Times New Roman"/>
          <w:color w:val="000000" w:themeColor="text1"/>
          <w:sz w:val="24"/>
          <w:szCs w:val="24"/>
        </w:rPr>
      </w:pPr>
      <w:r w:rsidRPr="00C53E9F">
        <w:rPr>
          <w:rFonts w:ascii="Times New Roman" w:hAnsi="Times New Roman" w:cs="Times New Roman"/>
          <w:color w:val="000000" w:themeColor="text1"/>
          <w:sz w:val="24"/>
          <w:szCs w:val="24"/>
        </w:rPr>
        <w:t>3</w:t>
      </w:r>
      <w:r w:rsidR="005A61B9">
        <w:rPr>
          <w:rFonts w:ascii="Times New Roman" w:hAnsi="Times New Roman" w:cs="Times New Roman"/>
          <w:color w:val="000000" w:themeColor="text1"/>
          <w:sz w:val="24"/>
          <w:szCs w:val="24"/>
        </w:rPr>
        <w:t>9</w:t>
      </w:r>
      <w:r w:rsidRPr="00C53E9F">
        <w:rPr>
          <w:rFonts w:ascii="Times New Roman" w:hAnsi="Times New Roman" w:cs="Times New Roman"/>
          <w:color w:val="000000" w:themeColor="text1"/>
          <w:sz w:val="24"/>
          <w:szCs w:val="24"/>
        </w:rPr>
        <w:t xml:space="preserve">. Teren inwestycji wyposażyć w środki do neutralizacji substancji ropopochodnych do usuwania ewentualnych wycieków płynów eksploatacyjnych z maszyn i urządzeń.                 W przypadku ich awaryjnego wycieku zanieczyszczenia niezwłocznie usunąć, a zużyte środki do neutralizacji substancji ropopochodnych przekazać uprawnionemu odbiorcy do unieszkodliwienia. </w:t>
      </w:r>
    </w:p>
    <w:p w14:paraId="61CE0724" w14:textId="77777777" w:rsidR="00182F6E" w:rsidRPr="003C26E3" w:rsidRDefault="00182F6E" w:rsidP="00182F6E">
      <w:pPr>
        <w:autoSpaceDE w:val="0"/>
        <w:autoSpaceDN w:val="0"/>
        <w:adjustRightInd w:val="0"/>
        <w:spacing w:after="0" w:line="240" w:lineRule="auto"/>
        <w:rPr>
          <w:rFonts w:ascii="Times New Roman" w:hAnsi="Times New Roman" w:cs="Times New Roman"/>
          <w:color w:val="FF0000"/>
          <w:sz w:val="20"/>
          <w:szCs w:val="20"/>
        </w:rPr>
      </w:pPr>
    </w:p>
    <w:p w14:paraId="16777358" w14:textId="64198D88" w:rsidR="0049617E" w:rsidRPr="002750EF" w:rsidRDefault="003559D5">
      <w:pPr>
        <w:pStyle w:val="Akapitzlist"/>
        <w:numPr>
          <w:ilvl w:val="0"/>
          <w:numId w:val="1"/>
        </w:numPr>
        <w:spacing w:after="0" w:line="240" w:lineRule="auto"/>
        <w:ind w:left="426" w:hanging="426"/>
        <w:jc w:val="both"/>
        <w:rPr>
          <w:rFonts w:ascii="Times New Roman" w:eastAsia="Calibri" w:hAnsi="Times New Roman" w:cs="Times New Roman"/>
          <w:b/>
          <w:sz w:val="24"/>
          <w:szCs w:val="24"/>
        </w:rPr>
      </w:pPr>
      <w:r w:rsidRPr="00DC5E37">
        <w:rPr>
          <w:rFonts w:ascii="Times New Roman" w:eastAsia="Calibri" w:hAnsi="Times New Roman" w:cs="Times New Roman"/>
          <w:b/>
          <w:sz w:val="24"/>
          <w:szCs w:val="24"/>
        </w:rPr>
        <w:t xml:space="preserve">Wymagania dotyczące ochrony środowiska </w:t>
      </w:r>
      <w:r w:rsidRPr="00DC5E37">
        <w:rPr>
          <w:rFonts w:ascii="Times New Roman" w:hAnsi="Times New Roman" w:cs="Times New Roman"/>
          <w:b/>
          <w:sz w:val="24"/>
          <w:szCs w:val="24"/>
        </w:rPr>
        <w:t>konieczne do uwzględnienia w projekcie</w:t>
      </w:r>
      <w:r w:rsidRPr="00FC7B87">
        <w:rPr>
          <w:rFonts w:ascii="Times New Roman" w:hAnsi="Times New Roman" w:cs="Times New Roman"/>
          <w:b/>
          <w:sz w:val="24"/>
          <w:szCs w:val="24"/>
        </w:rPr>
        <w:t xml:space="preserve"> budowlanym:</w:t>
      </w:r>
    </w:p>
    <w:p w14:paraId="6CC7DEFF" w14:textId="3134C2FA" w:rsidR="0049617E" w:rsidRDefault="002750EF" w:rsidP="0049617E">
      <w:pPr>
        <w:pStyle w:val="Akapitzlist"/>
        <w:autoSpaceDE w:val="0"/>
        <w:autoSpaceDN w:val="0"/>
        <w:adjustRightInd w:val="0"/>
        <w:spacing w:after="0" w:line="240" w:lineRule="auto"/>
        <w:ind w:left="426"/>
        <w:jc w:val="both"/>
        <w:rPr>
          <w:rFonts w:ascii="Times New Roman" w:hAnsi="Times New Roman" w:cs="Times New Roman"/>
          <w:bCs/>
          <w:color w:val="000000"/>
          <w:sz w:val="24"/>
          <w:szCs w:val="24"/>
        </w:rPr>
      </w:pPr>
      <w:r w:rsidRPr="002750EF">
        <w:rPr>
          <w:rFonts w:ascii="Times New Roman" w:hAnsi="Times New Roman" w:cs="Times New Roman"/>
          <w:bCs/>
          <w:color w:val="000000"/>
          <w:sz w:val="24"/>
          <w:szCs w:val="24"/>
        </w:rPr>
        <w:t>Dokumentacja powinna uwzględniać ustalenia zawarte w niniejsz</w:t>
      </w:r>
      <w:r w:rsidR="004607CB">
        <w:rPr>
          <w:rFonts w:ascii="Times New Roman" w:hAnsi="Times New Roman" w:cs="Times New Roman"/>
          <w:bCs/>
          <w:color w:val="000000"/>
          <w:sz w:val="24"/>
          <w:szCs w:val="24"/>
        </w:rPr>
        <w:t>ej decyzji</w:t>
      </w:r>
      <w:r w:rsidRPr="002750EF">
        <w:rPr>
          <w:rFonts w:ascii="Times New Roman" w:hAnsi="Times New Roman" w:cs="Times New Roman"/>
          <w:bCs/>
          <w:color w:val="000000"/>
          <w:sz w:val="24"/>
          <w:szCs w:val="24"/>
        </w:rPr>
        <w:t>.</w:t>
      </w:r>
    </w:p>
    <w:p w14:paraId="0ED99221" w14:textId="77777777" w:rsidR="002750EF" w:rsidRPr="003C26E3" w:rsidRDefault="002750EF" w:rsidP="0049617E">
      <w:pPr>
        <w:pStyle w:val="Akapitzlist"/>
        <w:autoSpaceDE w:val="0"/>
        <w:autoSpaceDN w:val="0"/>
        <w:adjustRightInd w:val="0"/>
        <w:spacing w:after="0" w:line="240" w:lineRule="auto"/>
        <w:ind w:left="426"/>
        <w:jc w:val="both"/>
        <w:rPr>
          <w:rFonts w:ascii="Times New Roman" w:hAnsi="Times New Roman" w:cs="Times New Roman"/>
          <w:bCs/>
          <w:color w:val="000000"/>
          <w:sz w:val="20"/>
          <w:szCs w:val="20"/>
        </w:rPr>
      </w:pPr>
    </w:p>
    <w:p w14:paraId="1360EE29" w14:textId="7F90B049" w:rsidR="003559D5" w:rsidRPr="00FC7B87" w:rsidRDefault="003559D5">
      <w:pPr>
        <w:pStyle w:val="Akapitzlist"/>
        <w:numPr>
          <w:ilvl w:val="0"/>
          <w:numId w:val="1"/>
        </w:numPr>
        <w:autoSpaceDE w:val="0"/>
        <w:autoSpaceDN w:val="0"/>
        <w:adjustRightInd w:val="0"/>
        <w:spacing w:after="0" w:line="240" w:lineRule="auto"/>
        <w:ind w:left="426" w:hanging="426"/>
        <w:jc w:val="both"/>
        <w:rPr>
          <w:rFonts w:ascii="Times New Roman" w:hAnsi="Times New Roman" w:cs="Times New Roman"/>
          <w:b/>
          <w:color w:val="000000"/>
          <w:sz w:val="24"/>
          <w:szCs w:val="24"/>
        </w:rPr>
      </w:pPr>
      <w:r w:rsidRPr="00FC7B87">
        <w:rPr>
          <w:rFonts w:ascii="Times New Roman" w:hAnsi="Times New Roman" w:cs="Times New Roman"/>
          <w:b/>
          <w:color w:val="000000"/>
          <w:sz w:val="24"/>
          <w:szCs w:val="24"/>
        </w:rPr>
        <w:t xml:space="preserve">Wymogi </w:t>
      </w:r>
      <w:r w:rsidRPr="00FC7B87">
        <w:rPr>
          <w:rFonts w:ascii="Times New Roman" w:hAnsi="Times New Roman" w:cs="Times New Roman"/>
          <w:b/>
          <w:sz w:val="24"/>
          <w:szCs w:val="24"/>
          <w:lang w:eastAsia="zh-CN"/>
        </w:rPr>
        <w:t xml:space="preserve">w zakresie przeciwdziałania skutkom awarii przemysłowych, </w:t>
      </w:r>
      <w:r w:rsidR="009F7DE1">
        <w:rPr>
          <w:rFonts w:ascii="Times New Roman" w:hAnsi="Times New Roman" w:cs="Times New Roman"/>
          <w:b/>
          <w:sz w:val="24"/>
          <w:szCs w:val="24"/>
          <w:lang w:eastAsia="zh-CN"/>
        </w:rPr>
        <w:t xml:space="preserve">                              </w:t>
      </w:r>
      <w:r w:rsidRPr="00FC7B87">
        <w:rPr>
          <w:rFonts w:ascii="Times New Roman" w:hAnsi="Times New Roman" w:cs="Times New Roman"/>
          <w:b/>
          <w:sz w:val="24"/>
          <w:szCs w:val="24"/>
          <w:lang w:eastAsia="zh-CN"/>
        </w:rPr>
        <w:t xml:space="preserve"> w odniesieniu do przedsięwzięć zaliczanych do zakładów stwarzających zagrożenie wystąpienia poważnych awarii w rozumieniu ustawy z dnia 27 kwietnia 2001 roku – Prawo ochrony środowiska.</w:t>
      </w:r>
      <w:r w:rsidRPr="00FC7B87">
        <w:rPr>
          <w:rFonts w:ascii="Times New Roman" w:hAnsi="Times New Roman" w:cs="Times New Roman"/>
          <w:sz w:val="24"/>
          <w:szCs w:val="24"/>
          <w:lang w:eastAsia="zh-CN"/>
        </w:rPr>
        <w:t xml:space="preserve"> </w:t>
      </w:r>
    </w:p>
    <w:p w14:paraId="089D5B56" w14:textId="77777777" w:rsidR="003559D5" w:rsidRPr="003C26E3" w:rsidRDefault="003559D5" w:rsidP="003559D5">
      <w:pPr>
        <w:tabs>
          <w:tab w:val="num" w:pos="426"/>
          <w:tab w:val="left" w:pos="900"/>
          <w:tab w:val="left" w:pos="5220"/>
        </w:tabs>
        <w:spacing w:after="0" w:line="240" w:lineRule="auto"/>
        <w:ind w:left="360"/>
        <w:contextualSpacing/>
        <w:jc w:val="both"/>
        <w:rPr>
          <w:rFonts w:ascii="Times New Roman" w:hAnsi="Times New Roman" w:cs="Times New Roman"/>
          <w:sz w:val="20"/>
          <w:szCs w:val="20"/>
          <w:lang w:eastAsia="zh-CN"/>
        </w:rPr>
      </w:pPr>
    </w:p>
    <w:p w14:paraId="17C5ADD0" w14:textId="77777777" w:rsidR="003559D5" w:rsidRPr="009C496B" w:rsidRDefault="003559D5" w:rsidP="003559D5">
      <w:pPr>
        <w:tabs>
          <w:tab w:val="num" w:pos="426"/>
          <w:tab w:val="left" w:pos="900"/>
          <w:tab w:val="left" w:pos="5220"/>
        </w:tabs>
        <w:spacing w:after="0" w:line="240" w:lineRule="auto"/>
        <w:ind w:left="360"/>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Przedmiotowe p</w:t>
      </w:r>
      <w:r w:rsidRPr="009C496B">
        <w:rPr>
          <w:rFonts w:ascii="Times New Roman" w:hAnsi="Times New Roman" w:cs="Times New Roman"/>
          <w:sz w:val="24"/>
          <w:szCs w:val="24"/>
          <w:lang w:eastAsia="zh-CN"/>
        </w:rPr>
        <w:t>rzedsięwzięcie nie zalicza się do zakładów o zwiększonym lub dużym ryzyku wystąpienia poważnych awarii przemysłowych, o których mowa w rozporządzeniu Ministra Rozwoju z dnia 29 stycznia 2016 r. w sprawie rodzajów</w:t>
      </w:r>
      <w:r>
        <w:rPr>
          <w:rFonts w:ascii="Times New Roman" w:hAnsi="Times New Roman" w:cs="Times New Roman"/>
          <w:sz w:val="24"/>
          <w:szCs w:val="24"/>
          <w:lang w:eastAsia="zh-CN"/>
        </w:rPr>
        <w:t xml:space="preserve"> </w:t>
      </w:r>
      <w:r w:rsidRPr="009C496B">
        <w:rPr>
          <w:rFonts w:ascii="Times New Roman" w:hAnsi="Times New Roman" w:cs="Times New Roman"/>
          <w:sz w:val="24"/>
          <w:szCs w:val="24"/>
          <w:lang w:eastAsia="zh-CN"/>
        </w:rPr>
        <w:t xml:space="preserve">i ilości znajdujących się w zakładzie substancji niebezpiecznych, decydujących o zaliczeniu </w:t>
      </w:r>
      <w:r w:rsidRPr="009C496B">
        <w:rPr>
          <w:rFonts w:ascii="Times New Roman" w:hAnsi="Times New Roman" w:cs="Times New Roman"/>
          <w:sz w:val="24"/>
          <w:szCs w:val="24"/>
          <w:lang w:eastAsia="zh-CN"/>
        </w:rPr>
        <w:lastRenderedPageBreak/>
        <w:t xml:space="preserve">zakładu do zakładu o zwiększonym lub dużym ryzyku wystąpienia poważnej awarii przemysłowej (Dz. U. </w:t>
      </w:r>
      <w:r w:rsidR="00125A7A">
        <w:rPr>
          <w:rFonts w:ascii="Times New Roman" w:hAnsi="Times New Roman" w:cs="Times New Roman"/>
          <w:sz w:val="24"/>
          <w:szCs w:val="24"/>
          <w:lang w:eastAsia="zh-CN"/>
        </w:rPr>
        <w:t xml:space="preserve">z </w:t>
      </w:r>
      <w:r w:rsidRPr="009C496B">
        <w:rPr>
          <w:rFonts w:ascii="Times New Roman" w:hAnsi="Times New Roman" w:cs="Times New Roman"/>
          <w:sz w:val="24"/>
          <w:szCs w:val="24"/>
          <w:lang w:eastAsia="zh-CN"/>
        </w:rPr>
        <w:t>2016 r. poz. 138).</w:t>
      </w:r>
    </w:p>
    <w:p w14:paraId="15A9C78D" w14:textId="77777777" w:rsidR="003559D5" w:rsidRDefault="003559D5" w:rsidP="003559D5">
      <w:pPr>
        <w:tabs>
          <w:tab w:val="left" w:pos="3075"/>
        </w:tabs>
        <w:spacing w:after="0" w:line="240" w:lineRule="auto"/>
        <w:ind w:left="284" w:hanging="284"/>
        <w:contextualSpacing/>
        <w:jc w:val="both"/>
        <w:rPr>
          <w:rFonts w:ascii="Times New Roman" w:hAnsi="Times New Roman" w:cs="Times New Roman"/>
          <w:sz w:val="24"/>
          <w:szCs w:val="24"/>
          <w:lang w:eastAsia="zh-CN"/>
        </w:rPr>
      </w:pPr>
      <w:r w:rsidRPr="009C496B">
        <w:rPr>
          <w:rFonts w:ascii="Times New Roman" w:hAnsi="Times New Roman" w:cs="Times New Roman"/>
          <w:sz w:val="24"/>
          <w:szCs w:val="24"/>
          <w:lang w:eastAsia="zh-CN"/>
        </w:rPr>
        <w:tab/>
      </w:r>
      <w:r w:rsidRPr="009C496B">
        <w:rPr>
          <w:rFonts w:ascii="Times New Roman" w:hAnsi="Times New Roman" w:cs="Times New Roman"/>
          <w:sz w:val="24"/>
          <w:szCs w:val="24"/>
          <w:lang w:eastAsia="zh-CN"/>
        </w:rPr>
        <w:tab/>
      </w:r>
    </w:p>
    <w:p w14:paraId="5F541C97" w14:textId="004A367A" w:rsidR="00A75A9A" w:rsidRDefault="003559D5" w:rsidP="00A75A9A">
      <w:pPr>
        <w:pStyle w:val="Akapitzlist"/>
        <w:numPr>
          <w:ilvl w:val="0"/>
          <w:numId w:val="1"/>
        </w:numPr>
        <w:tabs>
          <w:tab w:val="left" w:pos="3075"/>
        </w:tabs>
        <w:spacing w:after="0" w:line="240" w:lineRule="auto"/>
        <w:ind w:left="426" w:hanging="426"/>
        <w:jc w:val="both"/>
        <w:rPr>
          <w:rFonts w:ascii="Times New Roman" w:hAnsi="Times New Roman" w:cs="Times New Roman"/>
          <w:lang w:eastAsia="zh-CN"/>
        </w:rPr>
      </w:pPr>
      <w:r w:rsidRPr="00D705FF">
        <w:rPr>
          <w:rFonts w:ascii="Times New Roman" w:hAnsi="Times New Roman" w:cs="Times New Roman"/>
          <w:b/>
          <w:lang w:eastAsia="zh-CN"/>
        </w:rPr>
        <w:t xml:space="preserve">Wymogi w zakresie ograniczania transgranicznego oddziaływania na środowisko  w odniesieniu do przedsięwzięć, dla których przeprowadzono postępowanie </w:t>
      </w:r>
      <w:r w:rsidRPr="00D705FF">
        <w:rPr>
          <w:rFonts w:ascii="Times New Roman" w:hAnsi="Times New Roman" w:cs="Times New Roman"/>
          <w:b/>
          <w:lang w:eastAsia="zh-CN"/>
        </w:rPr>
        <w:br/>
        <w:t>w sprawie transgranicznego oddziaływania na środowisko środowiska.</w:t>
      </w:r>
      <w:r w:rsidRPr="00D705FF">
        <w:rPr>
          <w:rFonts w:ascii="Times New Roman" w:hAnsi="Times New Roman" w:cs="Times New Roman"/>
          <w:lang w:eastAsia="zh-CN"/>
        </w:rPr>
        <w:t xml:space="preserve"> </w:t>
      </w:r>
    </w:p>
    <w:p w14:paraId="7E8DF521" w14:textId="77777777" w:rsidR="0044112D" w:rsidRPr="00A75A9A" w:rsidRDefault="0044112D" w:rsidP="0044112D">
      <w:pPr>
        <w:pStyle w:val="Akapitzlist"/>
        <w:tabs>
          <w:tab w:val="left" w:pos="3075"/>
        </w:tabs>
        <w:spacing w:after="0" w:line="240" w:lineRule="auto"/>
        <w:ind w:left="426"/>
        <w:jc w:val="both"/>
        <w:rPr>
          <w:rFonts w:ascii="Times New Roman" w:hAnsi="Times New Roman" w:cs="Times New Roman"/>
          <w:lang w:eastAsia="zh-CN"/>
        </w:rPr>
      </w:pPr>
    </w:p>
    <w:p w14:paraId="2D387DC5" w14:textId="1581680C" w:rsidR="003559D5" w:rsidRPr="009C496B" w:rsidRDefault="003559D5" w:rsidP="003559D5">
      <w:pPr>
        <w:tabs>
          <w:tab w:val="num" w:pos="426"/>
          <w:tab w:val="left" w:pos="567"/>
          <w:tab w:val="left" w:pos="2880"/>
          <w:tab w:val="left" w:pos="5220"/>
        </w:tabs>
        <w:spacing w:after="0" w:line="240" w:lineRule="auto"/>
        <w:ind w:left="360"/>
        <w:jc w:val="both"/>
        <w:rPr>
          <w:rFonts w:ascii="Times New Roman" w:hAnsi="Times New Roman" w:cs="Times New Roman"/>
          <w:sz w:val="24"/>
          <w:szCs w:val="24"/>
          <w:lang w:eastAsia="zh-CN"/>
        </w:rPr>
      </w:pPr>
      <w:r w:rsidRPr="009C496B">
        <w:rPr>
          <w:rFonts w:ascii="Times New Roman" w:hAnsi="Times New Roman" w:cs="Times New Roman"/>
          <w:sz w:val="24"/>
          <w:szCs w:val="24"/>
          <w:lang w:eastAsia="zh-CN"/>
        </w:rPr>
        <w:t xml:space="preserve">Dla planowanego przedsięwzięcia nie przeprowadzono postępowania w sprawie transgranicznego oddziaływania na środowisko, </w:t>
      </w:r>
      <w:r w:rsidR="002750EF">
        <w:rPr>
          <w:rFonts w:ascii="Times New Roman" w:hAnsi="Times New Roman" w:cs="Times New Roman"/>
          <w:sz w:val="24"/>
          <w:szCs w:val="24"/>
          <w:lang w:eastAsia="zh-CN"/>
        </w:rPr>
        <w:t xml:space="preserve">w ramach </w:t>
      </w:r>
      <w:r w:rsidRPr="009C496B">
        <w:rPr>
          <w:rFonts w:ascii="Times New Roman" w:hAnsi="Times New Roman" w:cs="Times New Roman"/>
          <w:sz w:val="24"/>
          <w:szCs w:val="24"/>
          <w:lang w:eastAsia="zh-CN"/>
        </w:rPr>
        <w:t xml:space="preserve"> </w:t>
      </w:r>
      <w:r w:rsidR="0059210E">
        <w:rPr>
          <w:rFonts w:ascii="Times New Roman" w:hAnsi="Times New Roman" w:cs="Times New Roman"/>
          <w:sz w:val="24"/>
          <w:szCs w:val="24"/>
          <w:lang w:eastAsia="zh-CN"/>
        </w:rPr>
        <w:t>postępowania w sprawie wydania decyzji, o których mowa w art. 72</w:t>
      </w:r>
      <w:r w:rsidR="00F323E9">
        <w:rPr>
          <w:rFonts w:ascii="Times New Roman" w:hAnsi="Times New Roman" w:cs="Times New Roman"/>
          <w:sz w:val="24"/>
          <w:szCs w:val="24"/>
          <w:lang w:eastAsia="zh-CN"/>
        </w:rPr>
        <w:t xml:space="preserve"> ust. 1 ustawy z dnia 3 października 2008 r.               o udostępnieniu informacji o środowisku i jego ochronie, udziale społeczeństwa oraz           o ocenach oddziaływania na środowisko.</w:t>
      </w:r>
    </w:p>
    <w:p w14:paraId="6B3DBA3E" w14:textId="77777777" w:rsidR="003559D5" w:rsidRPr="003C26E3" w:rsidRDefault="003559D5" w:rsidP="003559D5">
      <w:pPr>
        <w:tabs>
          <w:tab w:val="num" w:pos="426"/>
          <w:tab w:val="left" w:pos="567"/>
          <w:tab w:val="left" w:pos="2880"/>
          <w:tab w:val="left" w:pos="5220"/>
        </w:tabs>
        <w:spacing w:after="0" w:line="240" w:lineRule="auto"/>
        <w:ind w:left="284" w:hanging="284"/>
        <w:jc w:val="both"/>
        <w:rPr>
          <w:rFonts w:ascii="Times New Roman" w:hAnsi="Times New Roman" w:cs="Times New Roman"/>
          <w:sz w:val="20"/>
          <w:szCs w:val="20"/>
          <w:lang w:eastAsia="zh-CN"/>
        </w:rPr>
      </w:pPr>
    </w:p>
    <w:p w14:paraId="3A1EC7E5" w14:textId="77777777" w:rsidR="003559D5" w:rsidRPr="00D705FF" w:rsidRDefault="003559D5">
      <w:pPr>
        <w:pStyle w:val="Akapitzlist"/>
        <w:numPr>
          <w:ilvl w:val="0"/>
          <w:numId w:val="1"/>
        </w:numPr>
        <w:tabs>
          <w:tab w:val="left" w:pos="1134"/>
          <w:tab w:val="left" w:pos="5220"/>
        </w:tabs>
        <w:spacing w:after="120" w:line="240" w:lineRule="auto"/>
        <w:ind w:left="426" w:hanging="426"/>
        <w:jc w:val="both"/>
        <w:rPr>
          <w:rFonts w:ascii="Times New Roman" w:hAnsi="Times New Roman" w:cs="Times New Roman"/>
          <w:b/>
          <w:lang w:eastAsia="zh-CN"/>
        </w:rPr>
      </w:pPr>
      <w:r w:rsidRPr="00D705FF">
        <w:rPr>
          <w:rFonts w:ascii="Times New Roman" w:hAnsi="Times New Roman" w:cs="Times New Roman"/>
          <w:b/>
          <w:lang w:eastAsia="zh-CN"/>
        </w:rPr>
        <w:t xml:space="preserve">Gotowość instalacji do wychwytywania dwutlenku węgla w przypadku instalacji do spalania paliw w celu wytwarzania energii elektrycznej, o elektrycznej mocy znamionowej nie mniejszej niż 300 MW. </w:t>
      </w:r>
    </w:p>
    <w:p w14:paraId="49E78145" w14:textId="77777777" w:rsidR="003559D5" w:rsidRPr="00A851C1" w:rsidRDefault="003559D5" w:rsidP="003559D5">
      <w:pPr>
        <w:tabs>
          <w:tab w:val="num" w:pos="426"/>
          <w:tab w:val="left" w:pos="900"/>
          <w:tab w:val="left" w:pos="5220"/>
        </w:tabs>
        <w:spacing w:after="120" w:line="240" w:lineRule="auto"/>
        <w:ind w:left="360"/>
        <w:jc w:val="both"/>
        <w:rPr>
          <w:rFonts w:ascii="Times New Roman" w:hAnsi="Times New Roman" w:cs="Times New Roman"/>
          <w:sz w:val="24"/>
          <w:szCs w:val="24"/>
          <w:lang w:eastAsia="zh-CN"/>
        </w:rPr>
      </w:pPr>
      <w:r w:rsidRPr="009C496B">
        <w:rPr>
          <w:rFonts w:ascii="Times New Roman" w:hAnsi="Times New Roman" w:cs="Times New Roman"/>
          <w:sz w:val="24"/>
          <w:szCs w:val="24"/>
          <w:lang w:eastAsia="zh-CN"/>
        </w:rPr>
        <w:t xml:space="preserve">Planowane przedsięwzięcie nie stanowi instalacji do spalania paliw w celu wytwarzania energii elektrycznej, o elektrycznej mocy znamionowej nie mniejszej niż 300 MW, wobec czego konieczność gotowości do wychwytywania dwutlenku węgla jej nie obowiązuje.  </w:t>
      </w:r>
    </w:p>
    <w:p w14:paraId="51570F2E" w14:textId="033C53FC" w:rsidR="003559D5" w:rsidRPr="00D705FF" w:rsidRDefault="004607CB" w:rsidP="003559D5">
      <w:pPr>
        <w:pStyle w:val="Akapitzlist"/>
        <w:tabs>
          <w:tab w:val="left" w:pos="900"/>
          <w:tab w:val="left" w:pos="5220"/>
        </w:tabs>
        <w:spacing w:after="120" w:line="240" w:lineRule="auto"/>
        <w:ind w:left="0"/>
        <w:jc w:val="both"/>
        <w:rPr>
          <w:rFonts w:ascii="Times New Roman" w:hAnsi="Times New Roman" w:cs="Times New Roman"/>
          <w:b/>
          <w:lang w:eastAsia="zh-CN"/>
        </w:rPr>
      </w:pPr>
      <w:r w:rsidRPr="00D705FF">
        <w:rPr>
          <w:rFonts w:ascii="Times New Roman" w:hAnsi="Times New Roman" w:cs="Times New Roman"/>
          <w:b/>
          <w:lang w:eastAsia="zh-CN"/>
        </w:rPr>
        <w:t>7</w:t>
      </w:r>
      <w:r w:rsidR="003559D5" w:rsidRPr="00D705FF">
        <w:rPr>
          <w:rFonts w:ascii="Times New Roman" w:hAnsi="Times New Roman" w:cs="Times New Roman"/>
          <w:b/>
          <w:lang w:eastAsia="zh-CN"/>
        </w:rPr>
        <w:t xml:space="preserve">.  </w:t>
      </w:r>
      <w:r w:rsidRPr="00D705FF">
        <w:rPr>
          <w:rFonts w:ascii="Times New Roman" w:hAnsi="Times New Roman" w:cs="Times New Roman"/>
          <w:b/>
          <w:lang w:eastAsia="zh-CN"/>
        </w:rPr>
        <w:t>Wymóg</w:t>
      </w:r>
      <w:r w:rsidR="003559D5" w:rsidRPr="00D705FF">
        <w:rPr>
          <w:rFonts w:ascii="Times New Roman" w:hAnsi="Times New Roman" w:cs="Times New Roman"/>
          <w:b/>
          <w:lang w:eastAsia="zh-CN"/>
        </w:rPr>
        <w:t xml:space="preserve"> wykonania kompensacji przyrodniczej.</w:t>
      </w:r>
    </w:p>
    <w:p w14:paraId="3337C82C" w14:textId="3AB5DE75" w:rsidR="003559D5" w:rsidRDefault="004607CB" w:rsidP="00735229">
      <w:pPr>
        <w:tabs>
          <w:tab w:val="num" w:pos="426"/>
          <w:tab w:val="left" w:pos="900"/>
          <w:tab w:val="left" w:pos="5220"/>
        </w:tabs>
        <w:spacing w:after="0" w:line="240" w:lineRule="auto"/>
        <w:ind w:left="360"/>
        <w:jc w:val="both"/>
        <w:rPr>
          <w:rFonts w:ascii="Times New Roman" w:hAnsi="Times New Roman" w:cs="Times New Roman"/>
          <w:sz w:val="24"/>
          <w:szCs w:val="24"/>
          <w:lang w:eastAsia="zh-CN"/>
        </w:rPr>
      </w:pPr>
      <w:r>
        <w:rPr>
          <w:rFonts w:ascii="Times New Roman" w:hAnsi="Times New Roman" w:cs="Times New Roman"/>
          <w:sz w:val="24"/>
          <w:szCs w:val="24"/>
          <w:lang w:eastAsia="zh-CN"/>
        </w:rPr>
        <w:t>Nie stwierdzam konieczności wykonania kompensacji przyrodniczej.</w:t>
      </w:r>
    </w:p>
    <w:p w14:paraId="754D2190" w14:textId="77777777" w:rsidR="00735229" w:rsidRPr="00735229" w:rsidRDefault="00735229" w:rsidP="00735229">
      <w:pPr>
        <w:tabs>
          <w:tab w:val="num" w:pos="426"/>
          <w:tab w:val="left" w:pos="900"/>
          <w:tab w:val="left" w:pos="5220"/>
        </w:tabs>
        <w:spacing w:after="0" w:line="240" w:lineRule="auto"/>
        <w:ind w:left="360"/>
        <w:jc w:val="both"/>
        <w:rPr>
          <w:rFonts w:ascii="Times New Roman" w:hAnsi="Times New Roman" w:cs="Times New Roman"/>
          <w:sz w:val="24"/>
          <w:szCs w:val="24"/>
          <w:lang w:eastAsia="zh-CN"/>
        </w:rPr>
      </w:pPr>
    </w:p>
    <w:p w14:paraId="7E071493" w14:textId="37C2415E" w:rsidR="003559D5" w:rsidRPr="00D705FF" w:rsidRDefault="004607CB" w:rsidP="003559D5">
      <w:pPr>
        <w:tabs>
          <w:tab w:val="left" w:pos="426"/>
          <w:tab w:val="left" w:pos="2880"/>
          <w:tab w:val="left" w:pos="5220"/>
        </w:tabs>
        <w:spacing w:after="120" w:line="240" w:lineRule="auto"/>
        <w:ind w:left="426" w:hanging="426"/>
        <w:jc w:val="both"/>
        <w:rPr>
          <w:rFonts w:ascii="Times New Roman" w:hAnsi="Times New Roman" w:cs="Times New Roman"/>
          <w:b/>
          <w:lang w:eastAsia="zh-CN"/>
        </w:rPr>
      </w:pPr>
      <w:r w:rsidRPr="00D705FF">
        <w:rPr>
          <w:rFonts w:ascii="Times New Roman" w:hAnsi="Times New Roman" w:cs="Times New Roman"/>
          <w:b/>
          <w:lang w:eastAsia="zh-CN"/>
        </w:rPr>
        <w:t>8</w:t>
      </w:r>
      <w:r w:rsidR="003559D5" w:rsidRPr="00D705FF">
        <w:rPr>
          <w:rFonts w:ascii="Times New Roman" w:hAnsi="Times New Roman" w:cs="Times New Roman"/>
          <w:b/>
          <w:lang w:eastAsia="zh-CN"/>
        </w:rPr>
        <w:t xml:space="preserve">. </w:t>
      </w:r>
      <w:r w:rsidR="00D9089B">
        <w:rPr>
          <w:rFonts w:ascii="Times New Roman" w:hAnsi="Times New Roman" w:cs="Times New Roman"/>
          <w:b/>
          <w:lang w:eastAsia="zh-CN"/>
        </w:rPr>
        <w:t xml:space="preserve">   </w:t>
      </w:r>
      <w:r w:rsidR="003559D5" w:rsidRPr="00D705FF">
        <w:rPr>
          <w:rFonts w:ascii="Times New Roman" w:hAnsi="Times New Roman" w:cs="Times New Roman"/>
          <w:b/>
          <w:lang w:eastAsia="zh-CN"/>
        </w:rPr>
        <w:t xml:space="preserve">Nie nakładam obowiązku przeprowadzenia ponownej oceny oddziaływania przedsięwzięcia na środowisko oraz postępowania w sprawie transgranicznego oddziaływania na środowisko w ramach postępowania w sprawie wydania decyzji, o których mowa w art. 72 ust. 1 pkt 1 ustawy </w:t>
      </w:r>
      <w:proofErr w:type="spellStart"/>
      <w:r w:rsidR="003559D5" w:rsidRPr="00D705FF">
        <w:rPr>
          <w:rFonts w:ascii="Times New Roman" w:hAnsi="Times New Roman" w:cs="Times New Roman"/>
          <w:b/>
          <w:lang w:eastAsia="zh-CN"/>
        </w:rPr>
        <w:t>ooś</w:t>
      </w:r>
      <w:proofErr w:type="spellEnd"/>
      <w:r w:rsidR="003559D5" w:rsidRPr="00D705FF">
        <w:rPr>
          <w:rFonts w:ascii="Times New Roman" w:hAnsi="Times New Roman" w:cs="Times New Roman"/>
          <w:b/>
          <w:lang w:eastAsia="zh-CN"/>
        </w:rPr>
        <w:t xml:space="preserve">. </w:t>
      </w:r>
    </w:p>
    <w:p w14:paraId="43A4A632" w14:textId="128511E0" w:rsidR="003559D5" w:rsidRPr="003C26E3" w:rsidRDefault="004607CB" w:rsidP="003C26E3">
      <w:pPr>
        <w:tabs>
          <w:tab w:val="left" w:pos="426"/>
          <w:tab w:val="left" w:pos="2880"/>
          <w:tab w:val="left" w:pos="5220"/>
        </w:tabs>
        <w:spacing w:after="120" w:line="240" w:lineRule="auto"/>
        <w:ind w:left="426" w:hanging="426"/>
        <w:jc w:val="both"/>
        <w:rPr>
          <w:rFonts w:ascii="Times New Roman" w:hAnsi="Times New Roman" w:cs="Times New Roman"/>
          <w:b/>
          <w:lang w:eastAsia="zh-CN"/>
        </w:rPr>
      </w:pPr>
      <w:r w:rsidRPr="00D705FF">
        <w:rPr>
          <w:rFonts w:ascii="Times New Roman" w:hAnsi="Times New Roman" w:cs="Times New Roman"/>
          <w:b/>
          <w:lang w:eastAsia="zh-CN"/>
        </w:rPr>
        <w:t xml:space="preserve">9.  </w:t>
      </w:r>
      <w:r w:rsidR="003559D5" w:rsidRPr="00D705FF">
        <w:rPr>
          <w:rFonts w:ascii="Times New Roman" w:hAnsi="Times New Roman" w:cs="Times New Roman"/>
          <w:b/>
          <w:lang w:eastAsia="zh-CN"/>
        </w:rPr>
        <w:t xml:space="preserve">Charakterystyka przedsięwzięcia zawarta została w załączniku nr 1 do decyzji. </w:t>
      </w:r>
    </w:p>
    <w:p w14:paraId="723327B2" w14:textId="52D750FF" w:rsidR="00A75A9A" w:rsidRPr="007D5ADE" w:rsidRDefault="00A75A9A" w:rsidP="00A75A9A">
      <w:pPr>
        <w:tabs>
          <w:tab w:val="center" w:pos="4535"/>
          <w:tab w:val="left" w:pos="6430"/>
        </w:tabs>
        <w:spacing w:after="0" w:line="240" w:lineRule="auto"/>
        <w:contextualSpacing/>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b/>
      </w:r>
      <w:r w:rsidR="003559D5" w:rsidRPr="00084656">
        <w:rPr>
          <w:rFonts w:ascii="Times New Roman" w:eastAsia="Times New Roman" w:hAnsi="Times New Roman" w:cs="Times New Roman"/>
          <w:b/>
          <w:bCs/>
          <w:sz w:val="24"/>
          <w:szCs w:val="24"/>
          <w:lang w:eastAsia="pl-PL"/>
        </w:rPr>
        <w:t>U z a s a d n i e n i e</w:t>
      </w:r>
      <w:r>
        <w:rPr>
          <w:rFonts w:ascii="Times New Roman" w:eastAsia="Times New Roman" w:hAnsi="Times New Roman" w:cs="Times New Roman"/>
          <w:b/>
          <w:bCs/>
          <w:sz w:val="24"/>
          <w:szCs w:val="24"/>
          <w:lang w:eastAsia="pl-PL"/>
        </w:rPr>
        <w:tab/>
      </w:r>
    </w:p>
    <w:p w14:paraId="10D03B2F" w14:textId="26B855AF" w:rsidR="00D50DC5" w:rsidRPr="00EF48B1" w:rsidRDefault="007E6FC5" w:rsidP="00D50DC5">
      <w:pPr>
        <w:pStyle w:val="NormalnyWeb"/>
        <w:spacing w:before="0" w:beforeAutospacing="0"/>
        <w:contextualSpacing/>
      </w:pPr>
      <w:r>
        <w:tab/>
      </w:r>
      <w:r w:rsidR="003559D5">
        <w:t>W dnia</w:t>
      </w:r>
      <w:r w:rsidR="00D50DC5">
        <w:t xml:space="preserve"> 3</w:t>
      </w:r>
      <w:r w:rsidR="003559D5">
        <w:t>1</w:t>
      </w:r>
      <w:r>
        <w:t xml:space="preserve"> sierpnia</w:t>
      </w:r>
      <w:r w:rsidR="003559D5">
        <w:t xml:space="preserve"> 20</w:t>
      </w:r>
      <w:r>
        <w:t>2</w:t>
      </w:r>
      <w:r w:rsidR="00D50DC5">
        <w:t>3</w:t>
      </w:r>
      <w:r>
        <w:t xml:space="preserve"> </w:t>
      </w:r>
      <w:r w:rsidR="003559D5">
        <w:t xml:space="preserve">r. </w:t>
      </w:r>
      <w:r w:rsidR="00D50DC5">
        <w:t>STENA RECYCLING Sp. z o. o. ul. Grójecka 208, 02 -390 Warszawa</w:t>
      </w:r>
      <w:r w:rsidR="00D50DC5" w:rsidRPr="00BB64AE">
        <w:t xml:space="preserve">, </w:t>
      </w:r>
      <w:r w:rsidR="00D50DC5">
        <w:t>reprezentowana przez pełnomocnika Panią Martę Węglewską</w:t>
      </w:r>
      <w:r w:rsidR="00672C8C">
        <w:t xml:space="preserve">, </w:t>
      </w:r>
      <w:r w:rsidR="003559D5" w:rsidRPr="00084656">
        <w:t xml:space="preserve">wystąpiła do </w:t>
      </w:r>
      <w:r>
        <w:t>Prezydenta Miasta Suwałk</w:t>
      </w:r>
      <w:r w:rsidR="003559D5" w:rsidRPr="00084656">
        <w:t xml:space="preserve"> z wnioskiem </w:t>
      </w:r>
      <w:r w:rsidR="003559D5">
        <w:t>o</w:t>
      </w:r>
      <w:r w:rsidR="003559D5" w:rsidRPr="00084656">
        <w:rPr>
          <w:color w:val="000000"/>
        </w:rPr>
        <w:t xml:space="preserve"> </w:t>
      </w:r>
      <w:r w:rsidR="003559D5">
        <w:rPr>
          <w:color w:val="000000"/>
        </w:rPr>
        <w:t>wydanie decyzji</w:t>
      </w:r>
      <w:r w:rsidR="00672C8C">
        <w:rPr>
          <w:color w:val="000000"/>
        </w:rPr>
        <w:t xml:space="preserve">  </w:t>
      </w:r>
      <w:r w:rsidR="003559D5">
        <w:rPr>
          <w:color w:val="000000"/>
        </w:rPr>
        <w:t xml:space="preserve">o </w:t>
      </w:r>
      <w:r w:rsidR="003559D5" w:rsidRPr="006D45BB">
        <w:t>środowiskowych uwarunkowań dla przedsięwzięcia</w:t>
      </w:r>
      <w:r w:rsidR="003559D5">
        <w:t xml:space="preserve"> polegającego </w:t>
      </w:r>
      <w:r w:rsidR="00D50DC5">
        <w:t xml:space="preserve">na uruchomieniu instalacji </w:t>
      </w:r>
      <w:proofErr w:type="spellStart"/>
      <w:r w:rsidR="00D50DC5">
        <w:t>prasonożycy</w:t>
      </w:r>
      <w:proofErr w:type="spellEnd"/>
      <w:r w:rsidR="00D50DC5">
        <w:t xml:space="preserve"> do przetwarzania surowców wtórnych metali oraz wprowadzeniu przetwarzania surowców wtórnych z papieru i tworzyw sztucznych na instalacji </w:t>
      </w:r>
      <w:proofErr w:type="spellStart"/>
      <w:r w:rsidR="00D50DC5">
        <w:t>belownicy</w:t>
      </w:r>
      <w:proofErr w:type="spellEnd"/>
      <w:r w:rsidR="00D50DC5">
        <w:t>.</w:t>
      </w:r>
    </w:p>
    <w:p w14:paraId="039FEFCA" w14:textId="08BBE069" w:rsidR="00422EBF" w:rsidRPr="00422EBF" w:rsidRDefault="003559D5" w:rsidP="007E6FC5">
      <w:pPr>
        <w:spacing w:after="0" w:line="240" w:lineRule="auto"/>
        <w:ind w:firstLine="708"/>
        <w:contextualSpacing/>
        <w:jc w:val="both"/>
        <w:rPr>
          <w:rFonts w:ascii="Times New Roman" w:hAnsi="Times New Roman" w:cs="Times New Roman"/>
          <w:sz w:val="24"/>
          <w:szCs w:val="24"/>
        </w:rPr>
      </w:pPr>
      <w:r w:rsidRPr="00530AEF">
        <w:rPr>
          <w:rFonts w:ascii="Times New Roman" w:hAnsi="Times New Roman" w:cs="Times New Roman"/>
          <w:sz w:val="24"/>
          <w:szCs w:val="24"/>
        </w:rPr>
        <w:t xml:space="preserve">Do wniosku dołączono </w:t>
      </w:r>
      <w:r w:rsidR="00666A05" w:rsidRPr="00530AEF">
        <w:rPr>
          <w:rFonts w:ascii="Times New Roman" w:hAnsi="Times New Roman" w:cs="Times New Roman"/>
          <w:sz w:val="24"/>
          <w:szCs w:val="24"/>
        </w:rPr>
        <w:t xml:space="preserve">Raport oddziaływania planowanego </w:t>
      </w:r>
      <w:r w:rsidR="00EE3D83" w:rsidRPr="00530AEF">
        <w:rPr>
          <w:rFonts w:ascii="Times New Roman" w:hAnsi="Times New Roman" w:cs="Times New Roman"/>
          <w:sz w:val="24"/>
          <w:szCs w:val="24"/>
        </w:rPr>
        <w:t>przedsięwzię</w:t>
      </w:r>
      <w:r w:rsidR="00E11209" w:rsidRPr="00530AEF">
        <w:rPr>
          <w:rFonts w:ascii="Times New Roman" w:hAnsi="Times New Roman" w:cs="Times New Roman"/>
          <w:sz w:val="24"/>
          <w:szCs w:val="24"/>
        </w:rPr>
        <w:t>cia</w:t>
      </w:r>
      <w:r w:rsidR="00666A05" w:rsidRPr="00530AEF">
        <w:rPr>
          <w:rFonts w:ascii="Times New Roman" w:hAnsi="Times New Roman" w:cs="Times New Roman"/>
          <w:sz w:val="24"/>
          <w:szCs w:val="24"/>
        </w:rPr>
        <w:t xml:space="preserve"> na środowisko</w:t>
      </w:r>
      <w:r w:rsidR="00530AEF" w:rsidRPr="00530AEF">
        <w:rPr>
          <w:rFonts w:ascii="Times New Roman" w:hAnsi="Times New Roman" w:cs="Times New Roman"/>
          <w:sz w:val="24"/>
          <w:szCs w:val="24"/>
        </w:rPr>
        <w:t xml:space="preserve"> dla inwestycji polegającej na </w:t>
      </w:r>
      <w:r w:rsidR="00530AEF">
        <w:rPr>
          <w:rFonts w:ascii="Times New Roman" w:hAnsi="Times New Roman" w:cs="Times New Roman"/>
          <w:sz w:val="24"/>
          <w:szCs w:val="24"/>
        </w:rPr>
        <w:t>uruchomieniu</w:t>
      </w:r>
      <w:r w:rsidR="00530AEF" w:rsidRPr="00530AEF">
        <w:rPr>
          <w:rFonts w:ascii="Times New Roman" w:hAnsi="Times New Roman" w:cs="Times New Roman"/>
          <w:sz w:val="24"/>
          <w:szCs w:val="24"/>
        </w:rPr>
        <w:t xml:space="preserve"> instalacji </w:t>
      </w:r>
      <w:proofErr w:type="spellStart"/>
      <w:r w:rsidR="00530AEF" w:rsidRPr="00530AEF">
        <w:rPr>
          <w:rFonts w:ascii="Times New Roman" w:hAnsi="Times New Roman" w:cs="Times New Roman"/>
          <w:sz w:val="24"/>
          <w:szCs w:val="24"/>
        </w:rPr>
        <w:t>prasonożycy</w:t>
      </w:r>
      <w:proofErr w:type="spellEnd"/>
      <w:r w:rsidR="00530AEF" w:rsidRPr="00530AEF">
        <w:rPr>
          <w:rFonts w:ascii="Times New Roman" w:hAnsi="Times New Roman" w:cs="Times New Roman"/>
          <w:sz w:val="24"/>
          <w:szCs w:val="24"/>
        </w:rPr>
        <w:t xml:space="preserve"> do przetwarzania surowców wtórnych metali oraz wprowadzeniu przetwarzania surowców wtórnych z papieru i tworzyw sztucznych na instalacji </w:t>
      </w:r>
      <w:proofErr w:type="spellStart"/>
      <w:r w:rsidR="00530AEF" w:rsidRPr="00530AEF">
        <w:rPr>
          <w:rFonts w:ascii="Times New Roman" w:hAnsi="Times New Roman" w:cs="Times New Roman"/>
          <w:sz w:val="24"/>
          <w:szCs w:val="24"/>
        </w:rPr>
        <w:t>belownicy</w:t>
      </w:r>
      <w:proofErr w:type="spellEnd"/>
      <w:r w:rsidRPr="00530AEF">
        <w:rPr>
          <w:rFonts w:ascii="Times New Roman" w:hAnsi="Times New Roman" w:cs="Times New Roman"/>
          <w:sz w:val="24"/>
          <w:szCs w:val="24"/>
        </w:rPr>
        <w:t xml:space="preserve">, </w:t>
      </w:r>
      <w:r w:rsidR="00422EBF" w:rsidRPr="00530AEF">
        <w:rPr>
          <w:rFonts w:ascii="Times New Roman" w:hAnsi="Times New Roman" w:cs="Times New Roman"/>
          <w:sz w:val="24"/>
          <w:szCs w:val="24"/>
        </w:rPr>
        <w:t xml:space="preserve">poświadczoną przez właściwy organ kopię mapy ewidencyjnej w postaci papierowej obejmującej przewidywany teren, na którym będzie realizowane przedsięwzięcie oraz obejmującej przewidywany obszar, o którym mowa w art. 74 ust. 3a zdanie drugie ustawy </w:t>
      </w:r>
      <w:proofErr w:type="spellStart"/>
      <w:r w:rsidR="00422EBF" w:rsidRPr="00530AEF">
        <w:rPr>
          <w:rFonts w:ascii="Times New Roman" w:hAnsi="Times New Roman" w:cs="Times New Roman"/>
          <w:sz w:val="24"/>
          <w:szCs w:val="24"/>
        </w:rPr>
        <w:t>ooś</w:t>
      </w:r>
      <w:proofErr w:type="spellEnd"/>
      <w:r w:rsidR="00422EBF" w:rsidRPr="00530AEF">
        <w:rPr>
          <w:rFonts w:ascii="Times New Roman" w:hAnsi="Times New Roman" w:cs="Times New Roman"/>
          <w:sz w:val="24"/>
          <w:szCs w:val="24"/>
        </w:rPr>
        <w:t xml:space="preserve"> tj. obszar, na który będzie oddziaływać przedsięwzięcie w wariancie zaproponowanym</w:t>
      </w:r>
      <w:r w:rsidR="00422EBF" w:rsidRPr="00422EBF">
        <w:rPr>
          <w:rFonts w:ascii="Times New Roman" w:hAnsi="Times New Roman" w:cs="Times New Roman"/>
          <w:sz w:val="24"/>
          <w:szCs w:val="24"/>
        </w:rPr>
        <w:t xml:space="preserve"> przez wnioskodawcę, mapę w postaci papierowej oraz elektronicznej, w skali zapewniającej czytelność przedstawionych danych z zaznaczonym przewidywanym terenem, na którym będzie realizowane przedsięwzięcie, oraz z zaznaczonym przewidywanym obszarem o którym mowa w art. 74 ust. 3a zdanie drugie ustawy</w:t>
      </w:r>
      <w:r w:rsidR="00422EBF" w:rsidRPr="00422EBF">
        <w:rPr>
          <w:rFonts w:ascii="Times New Roman" w:hAnsi="Times New Roman"/>
          <w:sz w:val="24"/>
          <w:szCs w:val="24"/>
        </w:rPr>
        <w:t xml:space="preserve"> </w:t>
      </w:r>
      <w:proofErr w:type="spellStart"/>
      <w:r w:rsidR="00422EBF" w:rsidRPr="00422EBF">
        <w:rPr>
          <w:rFonts w:ascii="Times New Roman" w:hAnsi="Times New Roman"/>
          <w:sz w:val="24"/>
          <w:szCs w:val="24"/>
        </w:rPr>
        <w:t>ooś</w:t>
      </w:r>
      <w:proofErr w:type="spellEnd"/>
      <w:r w:rsidR="00817249">
        <w:rPr>
          <w:rFonts w:ascii="Times New Roman" w:hAnsi="Times New Roman"/>
          <w:sz w:val="24"/>
          <w:szCs w:val="24"/>
        </w:rPr>
        <w:t>.</w:t>
      </w:r>
    </w:p>
    <w:p w14:paraId="070BB579" w14:textId="77777777" w:rsidR="00D6641A" w:rsidRDefault="003559D5" w:rsidP="00A75A9A">
      <w:pPr>
        <w:spacing w:after="0" w:line="240" w:lineRule="auto"/>
        <w:ind w:firstLine="709"/>
        <w:contextualSpacing/>
        <w:jc w:val="both"/>
        <w:rPr>
          <w:rFonts w:ascii="Times New Roman" w:eastAsia="Times New Roman" w:hAnsi="Times New Roman" w:cs="Times New Roman"/>
          <w:color w:val="000000"/>
          <w:sz w:val="24"/>
          <w:szCs w:val="24"/>
          <w:lang w:eastAsia="pl-PL"/>
        </w:rPr>
      </w:pPr>
      <w:r w:rsidRPr="008D15DF">
        <w:rPr>
          <w:rFonts w:ascii="Times New Roman" w:eastAsia="Times New Roman" w:hAnsi="Times New Roman" w:cs="Times New Roman"/>
          <w:color w:val="000000"/>
          <w:sz w:val="24"/>
          <w:szCs w:val="24"/>
          <w:lang w:eastAsia="pl-PL"/>
        </w:rPr>
        <w:t xml:space="preserve">W myśl art. 71 ust. 2 ustawy o udostępnieniu informacji o środowisku i jego ochronie, udziale społeczeństwa w ochronie środowiska oraz </w:t>
      </w:r>
      <w:r>
        <w:rPr>
          <w:rFonts w:ascii="Times New Roman" w:eastAsia="Times New Roman" w:hAnsi="Times New Roman" w:cs="Times New Roman"/>
          <w:color w:val="000000"/>
          <w:sz w:val="24"/>
          <w:szCs w:val="24"/>
          <w:lang w:eastAsia="pl-PL"/>
        </w:rPr>
        <w:t xml:space="preserve"> </w:t>
      </w:r>
      <w:r w:rsidRPr="008D15DF">
        <w:rPr>
          <w:rFonts w:ascii="Times New Roman" w:eastAsia="Times New Roman" w:hAnsi="Times New Roman" w:cs="Times New Roman"/>
          <w:color w:val="000000"/>
          <w:sz w:val="24"/>
          <w:szCs w:val="24"/>
          <w:lang w:eastAsia="pl-PL"/>
        </w:rPr>
        <w:t xml:space="preserve">o ocenach oddziaływania na środowisko </w:t>
      </w:r>
      <w:r w:rsidRPr="008D15DF">
        <w:rPr>
          <w:rFonts w:ascii="Times New Roman" w:eastAsia="Times New Roman" w:hAnsi="Times New Roman" w:cs="Times New Roman"/>
          <w:color w:val="000000"/>
          <w:sz w:val="24"/>
          <w:szCs w:val="24"/>
          <w:lang w:eastAsia="pl-PL"/>
        </w:rPr>
        <w:lastRenderedPageBreak/>
        <w:t>dla przedmiotowego przedsięwzięcia wymagane jest uzyskanie decyzji o środowiskowych uwarunkowaniach.</w:t>
      </w:r>
    </w:p>
    <w:p w14:paraId="25CDE9F0" w14:textId="7CDDA193" w:rsidR="00A75A9A" w:rsidRDefault="00D6641A" w:rsidP="00A75A9A">
      <w:pPr>
        <w:spacing w:after="0" w:line="240" w:lineRule="auto"/>
        <w:ind w:firstLine="709"/>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Stosownie do art. 75 ust. 1 pkt 4 ww. ustawy organem właściwym do wydania decyzji </w:t>
      </w:r>
    </w:p>
    <w:p w14:paraId="1657D757" w14:textId="76C8CECC" w:rsidR="003559D5" w:rsidRPr="0044112D" w:rsidRDefault="00D6641A" w:rsidP="00A75A9A">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 </w:t>
      </w:r>
      <w:r w:rsidR="003559D5" w:rsidRPr="00BF4497">
        <w:rPr>
          <w:rFonts w:ascii="Times New Roman" w:eastAsia="Times New Roman" w:hAnsi="Times New Roman" w:cs="Times New Roman"/>
          <w:sz w:val="24"/>
          <w:szCs w:val="24"/>
          <w:lang w:eastAsia="pl-PL"/>
        </w:rPr>
        <w:t>środowiskowych uwarunkowaniach w przedmiotowym przypadku jest Prezydent Miasta Suwałk.</w:t>
      </w:r>
    </w:p>
    <w:p w14:paraId="42ECE113" w14:textId="2E121257" w:rsidR="007E6FC5" w:rsidRPr="00BF4497" w:rsidRDefault="007E6FC5" w:rsidP="003C26E3">
      <w:pPr>
        <w:pStyle w:val="NormalnyWeb"/>
        <w:spacing w:before="0" w:beforeAutospacing="0"/>
        <w:ind w:firstLine="709"/>
        <w:contextualSpacing/>
        <w:rPr>
          <w:color w:val="000000"/>
        </w:rPr>
      </w:pPr>
      <w:r w:rsidRPr="00BF4497">
        <w:t>Planowane przedsięwzięcie wymienione jest w rozporządzeniu Rady Ministrów z dnia 26 września</w:t>
      </w:r>
      <w:r w:rsidRPr="00BF4497">
        <w:rPr>
          <w:color w:val="000000"/>
        </w:rPr>
        <w:t xml:space="preserve"> 2019 r. w sprawie przedsięwzięć mogących znacząco oddziaływać na środowisko (</w:t>
      </w:r>
      <w:proofErr w:type="spellStart"/>
      <w:r w:rsidR="00D50DC5" w:rsidRPr="00BF4497">
        <w:rPr>
          <w:color w:val="000000"/>
        </w:rPr>
        <w:t>t.j</w:t>
      </w:r>
      <w:proofErr w:type="spellEnd"/>
      <w:r w:rsidR="00D50DC5" w:rsidRPr="00BF4497">
        <w:rPr>
          <w:color w:val="000000"/>
        </w:rPr>
        <w:t xml:space="preserve">. </w:t>
      </w:r>
      <w:r w:rsidRPr="00BF4497">
        <w:rPr>
          <w:color w:val="000000"/>
        </w:rPr>
        <w:t>Dz. U. z 2019 r. poz. 1839</w:t>
      </w:r>
      <w:r w:rsidR="00054BA4">
        <w:rPr>
          <w:color w:val="000000"/>
        </w:rPr>
        <w:t xml:space="preserve"> </w:t>
      </w:r>
      <w:r w:rsidR="00D50DC5" w:rsidRPr="00BF4497">
        <w:rPr>
          <w:color w:val="000000"/>
        </w:rPr>
        <w:t>ze zm.</w:t>
      </w:r>
      <w:r w:rsidRPr="00BF4497">
        <w:rPr>
          <w:color w:val="000000"/>
        </w:rPr>
        <w:t>) w:</w:t>
      </w:r>
    </w:p>
    <w:p w14:paraId="475452E0" w14:textId="690E02F0" w:rsidR="00C14B9C" w:rsidRPr="00C14B9C" w:rsidRDefault="007E6FC5">
      <w:pPr>
        <w:pStyle w:val="western"/>
        <w:numPr>
          <w:ilvl w:val="0"/>
          <w:numId w:val="4"/>
        </w:numPr>
        <w:spacing w:before="0" w:beforeAutospacing="0" w:after="0"/>
        <w:contextualSpacing/>
        <w:rPr>
          <w:sz w:val="24"/>
          <w:szCs w:val="24"/>
        </w:rPr>
      </w:pPr>
      <w:r w:rsidRPr="00BF4497">
        <w:rPr>
          <w:color w:val="000000"/>
          <w:sz w:val="24"/>
          <w:szCs w:val="24"/>
        </w:rPr>
        <w:t>§</w:t>
      </w:r>
      <w:r w:rsidR="00D50DC5" w:rsidRPr="00BF4497">
        <w:rPr>
          <w:color w:val="000000"/>
          <w:sz w:val="24"/>
          <w:szCs w:val="24"/>
        </w:rPr>
        <w:t>2</w:t>
      </w:r>
      <w:r w:rsidRPr="00BF4497">
        <w:rPr>
          <w:color w:val="000000"/>
          <w:sz w:val="24"/>
          <w:szCs w:val="24"/>
        </w:rPr>
        <w:t xml:space="preserve"> ust. 1 pkt. </w:t>
      </w:r>
      <w:r w:rsidR="00D50DC5" w:rsidRPr="00BF4497">
        <w:rPr>
          <w:color w:val="000000"/>
          <w:sz w:val="24"/>
          <w:szCs w:val="24"/>
        </w:rPr>
        <w:t>47</w:t>
      </w:r>
      <w:r w:rsidRPr="00BF4497">
        <w:rPr>
          <w:color w:val="000000"/>
          <w:sz w:val="24"/>
          <w:szCs w:val="24"/>
        </w:rPr>
        <w:t xml:space="preserve"> </w:t>
      </w:r>
      <w:r w:rsidR="00D50DC5" w:rsidRPr="00BF4497">
        <w:rPr>
          <w:color w:val="000000"/>
          <w:sz w:val="24"/>
          <w:szCs w:val="24"/>
        </w:rPr>
        <w:t>–</w:t>
      </w:r>
      <w:r w:rsidR="00BF4497" w:rsidRPr="00BF4497">
        <w:rPr>
          <w:color w:val="000000"/>
          <w:sz w:val="24"/>
          <w:szCs w:val="24"/>
        </w:rPr>
        <w:t xml:space="preserve"> i</w:t>
      </w:r>
      <w:r w:rsidR="00BF4497" w:rsidRPr="00BF4497">
        <w:rPr>
          <w:sz w:val="24"/>
          <w:szCs w:val="24"/>
        </w:rPr>
        <w:t xml:space="preserve">nstalacje do przetwarzania w rozumieniu </w:t>
      </w:r>
      <w:hyperlink r:id="rId8" w:anchor="/document/17940659?unitId=art(3)ust(1)pkt(21)&amp;cm=DOCUMENT" w:tgtFrame="_blank" w:history="1">
        <w:r w:rsidR="00BF4497" w:rsidRPr="00BF4497">
          <w:rPr>
            <w:rStyle w:val="Hipercze"/>
            <w:sz w:val="24"/>
            <w:szCs w:val="24"/>
          </w:rPr>
          <w:t>art. 3 ust. 1 pkt 21</w:t>
        </w:r>
      </w:hyperlink>
      <w:r w:rsidR="00BF4497" w:rsidRPr="00BF4497">
        <w:rPr>
          <w:sz w:val="24"/>
          <w:szCs w:val="24"/>
        </w:rPr>
        <w:t xml:space="preserve"> ustawy z dnia 14 grudnia 2012 r. o odpadach odpadów inne niż wymienione w pkt 41 i 46, w tym składowiska odpadów inne niż wymienione w pkt 41, mogące przyjmować odpady w ilości nie mniejszej niż 10 t na dobę lub o całkowitej pojemności nie mniejszej niż 25 000 t, z wyłączeniem instalacji do wytwarzania biogazu rolniczego w rozumieniu </w:t>
      </w:r>
      <w:hyperlink r:id="rId9" w:anchor="/document/18182244?unitId=art(2)pkt(2)&amp;cm=DOCUMENT" w:tgtFrame="_blank" w:history="1">
        <w:r w:rsidR="00BF4497" w:rsidRPr="00BF4497">
          <w:rPr>
            <w:rStyle w:val="Hipercze"/>
            <w:sz w:val="24"/>
            <w:szCs w:val="24"/>
          </w:rPr>
          <w:t>art. 2 pkt 2</w:t>
        </w:r>
      </w:hyperlink>
      <w:r w:rsidR="00BF4497" w:rsidRPr="00BF4497">
        <w:rPr>
          <w:sz w:val="24"/>
          <w:szCs w:val="24"/>
        </w:rPr>
        <w:t xml:space="preserve"> ustawy z dnia 20 lutego 2015 r. o odnawialnych źródłach energii (Dz. U. z 2018 r. poz. 2389, z </w:t>
      </w:r>
      <w:proofErr w:type="spellStart"/>
      <w:r w:rsidR="00BF4497" w:rsidRPr="00BF4497">
        <w:rPr>
          <w:sz w:val="24"/>
          <w:szCs w:val="24"/>
        </w:rPr>
        <w:t>późn</w:t>
      </w:r>
      <w:proofErr w:type="spellEnd"/>
      <w:r w:rsidR="00BF4497" w:rsidRPr="00BF4497">
        <w:rPr>
          <w:sz w:val="24"/>
          <w:szCs w:val="24"/>
        </w:rPr>
        <w:t>. zm.)</w:t>
      </w:r>
      <w:r w:rsidR="00134AA7" w:rsidRPr="00BF4497">
        <w:rPr>
          <w:sz w:val="24"/>
          <w:szCs w:val="24"/>
        </w:rPr>
        <w:t xml:space="preserve">, jako przedsięwzięcie mogące </w:t>
      </w:r>
      <w:r w:rsidR="00BF4497">
        <w:rPr>
          <w:sz w:val="24"/>
          <w:szCs w:val="24"/>
        </w:rPr>
        <w:t>zawsze znacząco</w:t>
      </w:r>
      <w:r w:rsidR="00134AA7" w:rsidRPr="00BF4497">
        <w:rPr>
          <w:sz w:val="24"/>
          <w:szCs w:val="24"/>
        </w:rPr>
        <w:t xml:space="preserve"> oddziaływać na środowisko. Dla tego rodzaju przedsięwzięć obowiązek sporządzenia raportu o oddziaływaniu na środowisko oraz przeprowadzenie procedury oceny oddziaływania na środowisko </w:t>
      </w:r>
      <w:r w:rsidR="00BF4497">
        <w:rPr>
          <w:sz w:val="24"/>
          <w:szCs w:val="24"/>
        </w:rPr>
        <w:t>jest</w:t>
      </w:r>
      <w:r w:rsidR="00134AA7" w:rsidRPr="00BF4497">
        <w:rPr>
          <w:sz w:val="24"/>
          <w:szCs w:val="24"/>
        </w:rPr>
        <w:t xml:space="preserve"> obligatoryjne. </w:t>
      </w:r>
    </w:p>
    <w:p w14:paraId="44F9F288" w14:textId="686F5612" w:rsidR="00B41D37" w:rsidRPr="00055903" w:rsidRDefault="00345B40" w:rsidP="00345B40">
      <w:pPr>
        <w:pStyle w:val="NormalnyWeb"/>
        <w:tabs>
          <w:tab w:val="left" w:pos="284"/>
        </w:tabs>
        <w:spacing w:before="0" w:beforeAutospacing="0"/>
        <w:contextualSpacing/>
      </w:pPr>
      <w:r>
        <w:t>W d</w:t>
      </w:r>
      <w:r w:rsidR="00CA7FF2">
        <w:t>ni</w:t>
      </w:r>
      <w:r>
        <w:t>u</w:t>
      </w:r>
      <w:r w:rsidR="00CA7FF2">
        <w:t xml:space="preserve"> 06 września</w:t>
      </w:r>
      <w:r w:rsidR="00CA7FF2">
        <w:rPr>
          <w:color w:val="000000"/>
        </w:rPr>
        <w:t xml:space="preserve"> 20</w:t>
      </w:r>
      <w:r w:rsidR="00CA7FF2">
        <w:rPr>
          <w:color w:val="000000" w:themeColor="text1"/>
        </w:rPr>
        <w:t>23</w:t>
      </w:r>
      <w:r w:rsidR="00CA7FF2" w:rsidRPr="000F63E2">
        <w:rPr>
          <w:color w:val="000000" w:themeColor="text1"/>
        </w:rPr>
        <w:t xml:space="preserve"> r.</w:t>
      </w:r>
      <w:r w:rsidR="00CA7FF2">
        <w:rPr>
          <w:color w:val="000000" w:themeColor="text1"/>
        </w:rPr>
        <w:t xml:space="preserve"> </w:t>
      </w:r>
      <w:r w:rsidR="00CA7FF2" w:rsidRPr="00832000">
        <w:t>Prezydent Miasta Suwałk</w:t>
      </w:r>
      <w:r w:rsidR="006B7DD6">
        <w:t xml:space="preserve">, </w:t>
      </w:r>
      <w:r w:rsidR="00CA7FF2">
        <w:t>z</w:t>
      </w:r>
      <w:r w:rsidR="00C14B9C" w:rsidRPr="00832000">
        <w:t xml:space="preserve">godnie z art. 33 ww. ustawy </w:t>
      </w:r>
      <w:proofErr w:type="spellStart"/>
      <w:r w:rsidR="00C14B9C">
        <w:t>ooś</w:t>
      </w:r>
      <w:proofErr w:type="spellEnd"/>
      <w:r w:rsidR="00C14B9C" w:rsidRPr="00832000">
        <w:t xml:space="preserve"> </w:t>
      </w:r>
      <w:r w:rsidR="00055903">
        <w:t>o</w:t>
      </w:r>
      <w:r w:rsidR="00C14B9C" w:rsidRPr="00832000">
        <w:t xml:space="preserve">bwieszczeniem </w:t>
      </w:r>
      <w:r w:rsidR="00C14B9C" w:rsidRPr="00373261">
        <w:t>poinformował społeczeństwo, że przystąpił do</w:t>
      </w:r>
      <w:r w:rsidR="00C14B9C">
        <w:t xml:space="preserve"> </w:t>
      </w:r>
      <w:r w:rsidR="00C14B9C" w:rsidRPr="00373261">
        <w:t>przeprowadzenia oceny</w:t>
      </w:r>
      <w:r w:rsidR="00C14B9C" w:rsidRPr="00832000">
        <w:t xml:space="preserve"> oddziaływania na środowisko dla przedsięwzięcia polegającego </w:t>
      </w:r>
      <w:r w:rsidR="00C14B9C" w:rsidRPr="00621F9B">
        <w:t xml:space="preserve">na </w:t>
      </w:r>
      <w:r w:rsidR="00C14B9C">
        <w:rPr>
          <w:color w:val="000000"/>
        </w:rPr>
        <w:t>„</w:t>
      </w:r>
      <w:r w:rsidR="00FA6874">
        <w:t xml:space="preserve">uruchomieniu instalacji </w:t>
      </w:r>
      <w:proofErr w:type="spellStart"/>
      <w:r w:rsidR="00FA6874">
        <w:t>prasonożycy</w:t>
      </w:r>
      <w:proofErr w:type="spellEnd"/>
      <w:r w:rsidR="00FA6874">
        <w:t xml:space="preserve"> do przetwarzania surowców wtórnych metali oraz wprowadzeniu przetwarzania surowców wtórnych z papieru i tworzyw sztucznych na instalacji </w:t>
      </w:r>
      <w:proofErr w:type="spellStart"/>
      <w:r w:rsidR="00FA6874">
        <w:t>belownicy</w:t>
      </w:r>
      <w:proofErr w:type="spellEnd"/>
      <w:r w:rsidR="00C14B9C">
        <w:t xml:space="preserve">”. </w:t>
      </w:r>
      <w:r w:rsidR="00C14B9C" w:rsidRPr="00832000">
        <w:rPr>
          <w:color w:val="000000" w:themeColor="text1"/>
        </w:rPr>
        <w:t xml:space="preserve">W </w:t>
      </w:r>
      <w:r w:rsidR="00C14B9C">
        <w:rPr>
          <w:color w:val="000000" w:themeColor="text1"/>
        </w:rPr>
        <w:t xml:space="preserve">ww. </w:t>
      </w:r>
      <w:r w:rsidR="00C14B9C" w:rsidRPr="00832000">
        <w:rPr>
          <w:color w:val="000000" w:themeColor="text1"/>
        </w:rPr>
        <w:t xml:space="preserve">obwieszczeniu </w:t>
      </w:r>
      <w:r w:rsidR="00C14B9C" w:rsidRPr="00832000">
        <w:t>Organ poinformował</w:t>
      </w:r>
      <w:r w:rsidR="00C14B9C" w:rsidRPr="00095A0C">
        <w:t xml:space="preserve"> społeczeństwo, że w terminie 30 dni od dnia ogłoszenia, można składać uwagi i wnioski w przedmiocie zamierzonego przedsięwzięcia. </w:t>
      </w:r>
      <w:r w:rsidR="00C14B9C" w:rsidRPr="00832000">
        <w:rPr>
          <w:color w:val="000000"/>
        </w:rPr>
        <w:t xml:space="preserve">Informacja o Raporcie została zamieszczona w publicznie dostępnym </w:t>
      </w:r>
      <w:r w:rsidR="00C14B9C" w:rsidRPr="007461E2">
        <w:rPr>
          <w:color w:val="000000"/>
        </w:rPr>
        <w:t xml:space="preserve">wykazie danych na stronie Biuletynu Informacji Publicznej Urzędu Miejskiego w Suwałkach pod adresem: </w:t>
      </w:r>
      <w:hyperlink r:id="rId10" w:history="1">
        <w:r w:rsidR="00C14B9C" w:rsidRPr="007461E2">
          <w:rPr>
            <w:rStyle w:val="Hipercze"/>
            <w:color w:val="000000" w:themeColor="text1"/>
          </w:rPr>
          <w:t>http://bip.um.suwalki.pl</w:t>
        </w:r>
      </w:hyperlink>
      <w:r w:rsidR="00C14B9C">
        <w:rPr>
          <w:rStyle w:val="Hipercze"/>
          <w:color w:val="000000" w:themeColor="text1"/>
        </w:rPr>
        <w:t>,</w:t>
      </w:r>
      <w:hyperlink w:history="1">
        <w:r w:rsidR="00C14B9C" w:rsidRPr="00095A0C">
          <w:rPr>
            <w:rStyle w:val="Hipercze"/>
            <w:color w:val="000000" w:themeColor="text1"/>
            <w:u w:val="none"/>
          </w:rPr>
          <w:t xml:space="preserve"> na tablicy ogłoszeń Urzędu</w:t>
        </w:r>
        <w:r w:rsidR="00C14B9C">
          <w:rPr>
            <w:rStyle w:val="Hipercze"/>
            <w:color w:val="000000" w:themeColor="text1"/>
            <w:u w:val="none"/>
          </w:rPr>
          <w:t xml:space="preserve"> </w:t>
        </w:r>
        <w:r w:rsidR="00C14B9C" w:rsidRPr="00095A0C">
          <w:rPr>
            <w:rStyle w:val="Hipercze"/>
            <w:color w:val="000000" w:themeColor="text1"/>
            <w:u w:val="none"/>
          </w:rPr>
          <w:t>Miejskiego w Suwałkach, ul. Mickiewicza 1 (II piętro)</w:t>
        </w:r>
        <w:r w:rsidR="00C14B9C">
          <w:rPr>
            <w:rStyle w:val="Hipercze"/>
            <w:color w:val="000000" w:themeColor="text1"/>
            <w:u w:val="none"/>
          </w:rPr>
          <w:t>.</w:t>
        </w:r>
      </w:hyperlink>
      <w:r w:rsidR="00C14B9C">
        <w:t xml:space="preserve"> </w:t>
      </w:r>
      <w:r w:rsidR="00C14B9C" w:rsidRPr="00DD5492">
        <w:rPr>
          <w:color w:val="000000" w:themeColor="text1"/>
        </w:rPr>
        <w:t xml:space="preserve">Organ zapewnił również możliwość zapoznania się z dokumentami sprawy oraz możliwość składania w Wydziale Ochrony Środowiska Urzędu Miejskiego w </w:t>
      </w:r>
      <w:r w:rsidR="00C14B9C">
        <w:rPr>
          <w:color w:val="000000" w:themeColor="text1"/>
        </w:rPr>
        <w:t xml:space="preserve">Suwałkach </w:t>
      </w:r>
      <w:r w:rsidR="00C14B9C" w:rsidRPr="00DD5492">
        <w:rPr>
          <w:color w:val="000000" w:themeColor="text1"/>
        </w:rPr>
        <w:t xml:space="preserve">pok. 210, uwag i wniosków. </w:t>
      </w:r>
      <w:r w:rsidR="0030680A" w:rsidRPr="002B6980">
        <w:rPr>
          <w:color w:val="000000" w:themeColor="text1"/>
        </w:rPr>
        <w:t xml:space="preserve">W wyznaczonym terminie nie wpłynęły żadne uwagi ani wnioski.  </w:t>
      </w:r>
      <w:r w:rsidR="00FF6135">
        <w:rPr>
          <w:color w:val="000000" w:themeColor="text1"/>
        </w:rPr>
        <w:t xml:space="preserve">Ponadto w oparciu o </w:t>
      </w:r>
      <w:r w:rsidR="00FF6135" w:rsidRPr="008D15DF">
        <w:rPr>
          <w:color w:val="000000"/>
        </w:rPr>
        <w:t xml:space="preserve">§49 ustawy z dnia 14 czerwca 1960 r. Kodeks postępowania administracyjnego, w związku z art. 74 ust. 3 ustawy o udostępnianiu informacji </w:t>
      </w:r>
      <w:r w:rsidR="00FF6135">
        <w:rPr>
          <w:color w:val="000000"/>
        </w:rPr>
        <w:t xml:space="preserve"> </w:t>
      </w:r>
      <w:r w:rsidR="00FF6135" w:rsidRPr="008D15DF">
        <w:rPr>
          <w:color w:val="000000"/>
        </w:rPr>
        <w:t xml:space="preserve">o środowisku i jego ochronie, udziale społeczeństwa w ochronie środowiska oraz o ocenach oddziaływania na środowisko, Organ prowadzący postępowanie administracyjne, w związku z tym, że ilość stron postępowania przekraczała </w:t>
      </w:r>
      <w:r w:rsidR="00FF6135">
        <w:rPr>
          <w:color w:val="000000"/>
        </w:rPr>
        <w:t>1</w:t>
      </w:r>
      <w:r w:rsidR="00FF6135" w:rsidRPr="008D15DF">
        <w:rPr>
          <w:color w:val="000000"/>
        </w:rPr>
        <w:t xml:space="preserve">0, obwieszczeniem z dnia </w:t>
      </w:r>
      <w:r w:rsidR="00FF6135">
        <w:rPr>
          <w:color w:val="000000"/>
        </w:rPr>
        <w:t xml:space="preserve">06 września </w:t>
      </w:r>
      <w:r w:rsidR="00FF6135" w:rsidRPr="008D15DF">
        <w:rPr>
          <w:color w:val="000000"/>
        </w:rPr>
        <w:t>20</w:t>
      </w:r>
      <w:r w:rsidR="00FF6135">
        <w:rPr>
          <w:color w:val="000000"/>
        </w:rPr>
        <w:t>23 r</w:t>
      </w:r>
      <w:r w:rsidR="00FF6135" w:rsidRPr="008D15DF">
        <w:rPr>
          <w:color w:val="000000"/>
        </w:rPr>
        <w:t>. zawiadomił strony, że zostało wszczęte postępowanie administracyjne w sprawie wydania decyzji o środowiskowych uwarunkowaniach dla przedmiotowego przedsięwzięcia umieszczając obwieszczenie</w:t>
      </w:r>
      <w:r w:rsidR="008C453F">
        <w:rPr>
          <w:color w:val="000000"/>
        </w:rPr>
        <w:t xml:space="preserve"> </w:t>
      </w:r>
      <w:r w:rsidR="00FF6135" w:rsidRPr="008D15DF">
        <w:rPr>
          <w:color w:val="000000"/>
        </w:rPr>
        <w:t xml:space="preserve">w </w:t>
      </w:r>
      <w:proofErr w:type="spellStart"/>
      <w:r w:rsidR="00FF6135" w:rsidRPr="008D15DF">
        <w:rPr>
          <w:color w:val="000000"/>
        </w:rPr>
        <w:t>internecie</w:t>
      </w:r>
      <w:proofErr w:type="spellEnd"/>
      <w:r w:rsidR="00FF6135">
        <w:rPr>
          <w:color w:val="000000"/>
        </w:rPr>
        <w:t xml:space="preserve"> w Biuletynie Informacji Publicznej Urzędu Miejskiego w Suwałkach</w:t>
      </w:r>
      <w:r w:rsidR="00FF6135" w:rsidRPr="008D15DF">
        <w:rPr>
          <w:color w:val="000000"/>
        </w:rPr>
        <w:t xml:space="preserve"> oraz </w:t>
      </w:r>
      <w:hyperlink r:id="rId11" w:history="1">
        <w:r w:rsidR="00FF6135" w:rsidRPr="008D15DF">
          <w:rPr>
            <w:color w:val="000000"/>
          </w:rPr>
          <w:t>na tablicy ogłoszeń Urzędu Miejskiego w Suwałkach, ul. Mickiewicza 1 (II piętro).</w:t>
        </w:r>
      </w:hyperlink>
      <w:r w:rsidR="00CA7FF2">
        <w:rPr>
          <w:color w:val="000000"/>
        </w:rPr>
        <w:t xml:space="preserve"> </w:t>
      </w:r>
      <w:r w:rsidR="00A37B1A">
        <w:rPr>
          <w:color w:val="000000"/>
        </w:rPr>
        <w:t xml:space="preserve">                            </w:t>
      </w:r>
    </w:p>
    <w:p w14:paraId="24248FF2" w14:textId="40DB37D5" w:rsidR="00FF6135" w:rsidRPr="00406E3B" w:rsidRDefault="00FF6135" w:rsidP="00FF6135">
      <w:pPr>
        <w:spacing w:after="0" w:line="240" w:lineRule="auto"/>
        <w:contextualSpacing/>
        <w:jc w:val="both"/>
        <w:rPr>
          <w:rFonts w:ascii="Times New Roman" w:hAnsi="Times New Roman" w:cs="Times New Roman"/>
          <w:sz w:val="24"/>
          <w:szCs w:val="24"/>
        </w:rPr>
      </w:pPr>
      <w:r w:rsidRPr="005E32C7">
        <w:rPr>
          <w:rFonts w:ascii="Times New Roman" w:eastAsia="Times New Roman" w:hAnsi="Times New Roman" w:cs="Times New Roman"/>
          <w:color w:val="000000"/>
          <w:sz w:val="24"/>
          <w:szCs w:val="24"/>
          <w:lang w:eastAsia="pl-PL"/>
        </w:rPr>
        <w:t xml:space="preserve">            </w:t>
      </w:r>
      <w:r w:rsidRPr="00406E3B">
        <w:rPr>
          <w:rFonts w:ascii="Times New Roman" w:hAnsi="Times New Roman" w:cs="Times New Roman"/>
          <w:sz w:val="24"/>
          <w:szCs w:val="24"/>
        </w:rPr>
        <w:t>Zgo</w:t>
      </w:r>
      <w:r>
        <w:rPr>
          <w:rFonts w:ascii="Times New Roman" w:hAnsi="Times New Roman" w:cs="Times New Roman"/>
          <w:sz w:val="24"/>
          <w:szCs w:val="24"/>
        </w:rPr>
        <w:t>dnie z art. 77 ust. 1 pkt 1</w:t>
      </w:r>
      <w:r w:rsidR="00F23EE4">
        <w:rPr>
          <w:rFonts w:ascii="Times New Roman" w:hAnsi="Times New Roman" w:cs="Times New Roman"/>
          <w:sz w:val="24"/>
          <w:szCs w:val="24"/>
        </w:rPr>
        <w:t>, pkt 3</w:t>
      </w:r>
      <w:r>
        <w:rPr>
          <w:rFonts w:ascii="Times New Roman" w:hAnsi="Times New Roman" w:cs="Times New Roman"/>
          <w:sz w:val="24"/>
          <w:szCs w:val="24"/>
        </w:rPr>
        <w:t xml:space="preserve"> i </w:t>
      </w:r>
      <w:r w:rsidR="00F23EE4">
        <w:rPr>
          <w:rFonts w:ascii="Times New Roman" w:hAnsi="Times New Roman" w:cs="Times New Roman"/>
          <w:sz w:val="24"/>
          <w:szCs w:val="24"/>
        </w:rPr>
        <w:t xml:space="preserve">pkt </w:t>
      </w:r>
      <w:r w:rsidR="008D6988">
        <w:rPr>
          <w:rFonts w:ascii="Times New Roman" w:hAnsi="Times New Roman" w:cs="Times New Roman"/>
          <w:sz w:val="24"/>
          <w:szCs w:val="24"/>
        </w:rPr>
        <w:t>4</w:t>
      </w:r>
      <w:r w:rsidRPr="00406E3B">
        <w:rPr>
          <w:rFonts w:ascii="Times New Roman" w:hAnsi="Times New Roman" w:cs="Times New Roman"/>
          <w:sz w:val="24"/>
          <w:szCs w:val="24"/>
        </w:rPr>
        <w:t xml:space="preserve">, art. 77 ust. 2 ustawy </w:t>
      </w:r>
      <w:proofErr w:type="spellStart"/>
      <w:r>
        <w:rPr>
          <w:rFonts w:ascii="Times New Roman" w:hAnsi="Times New Roman" w:cs="Times New Roman"/>
          <w:sz w:val="24"/>
          <w:szCs w:val="24"/>
        </w:rPr>
        <w:t>ooś</w:t>
      </w:r>
      <w:proofErr w:type="spellEnd"/>
      <w:r>
        <w:rPr>
          <w:rFonts w:ascii="Times New Roman" w:hAnsi="Times New Roman" w:cs="Times New Roman"/>
          <w:sz w:val="24"/>
          <w:szCs w:val="24"/>
        </w:rPr>
        <w:t>, organ</w:t>
      </w:r>
      <w:r w:rsidR="006B7DD6">
        <w:rPr>
          <w:rFonts w:ascii="Times New Roman" w:hAnsi="Times New Roman" w:cs="Times New Roman"/>
          <w:sz w:val="24"/>
          <w:szCs w:val="24"/>
        </w:rPr>
        <w:t>ami</w:t>
      </w:r>
      <w:r>
        <w:rPr>
          <w:rFonts w:ascii="Times New Roman" w:hAnsi="Times New Roman" w:cs="Times New Roman"/>
          <w:sz w:val="24"/>
          <w:szCs w:val="24"/>
        </w:rPr>
        <w:t xml:space="preserve"> właściwym</w:t>
      </w:r>
      <w:r w:rsidR="006B7DD6">
        <w:rPr>
          <w:rFonts w:ascii="Times New Roman" w:hAnsi="Times New Roman" w:cs="Times New Roman"/>
          <w:sz w:val="24"/>
          <w:szCs w:val="24"/>
        </w:rPr>
        <w:t>i</w:t>
      </w:r>
      <w:r>
        <w:rPr>
          <w:rFonts w:ascii="Times New Roman" w:hAnsi="Times New Roman" w:cs="Times New Roman"/>
          <w:sz w:val="24"/>
          <w:szCs w:val="24"/>
        </w:rPr>
        <w:t xml:space="preserve"> do uzgodnienia warunków realizacji planowanego przedsięwzięcia przed wydaniem decyzji</w:t>
      </w:r>
      <w:r w:rsidR="00F23EE4">
        <w:rPr>
          <w:rFonts w:ascii="Times New Roman" w:hAnsi="Times New Roman" w:cs="Times New Roman"/>
          <w:sz w:val="24"/>
          <w:szCs w:val="24"/>
        </w:rPr>
        <w:t xml:space="preserve"> </w:t>
      </w:r>
      <w:r>
        <w:rPr>
          <w:rFonts w:ascii="Times New Roman" w:hAnsi="Times New Roman" w:cs="Times New Roman"/>
          <w:sz w:val="24"/>
          <w:szCs w:val="24"/>
        </w:rPr>
        <w:t>o środowiskowych uwarunkowaniach jest regionalny dyrektor ochrony środowiska</w:t>
      </w:r>
      <w:r w:rsidR="006B7DD6">
        <w:rPr>
          <w:rFonts w:ascii="Times New Roman" w:hAnsi="Times New Roman" w:cs="Times New Roman"/>
          <w:sz w:val="24"/>
          <w:szCs w:val="24"/>
        </w:rPr>
        <w:t xml:space="preserve"> oraz organ właściwy w sp</w:t>
      </w:r>
      <w:r w:rsidR="00F23EE4">
        <w:rPr>
          <w:rFonts w:ascii="Times New Roman" w:hAnsi="Times New Roman" w:cs="Times New Roman"/>
          <w:sz w:val="24"/>
          <w:szCs w:val="24"/>
        </w:rPr>
        <w:t>r</w:t>
      </w:r>
      <w:r w:rsidR="006B7DD6">
        <w:rPr>
          <w:rFonts w:ascii="Times New Roman" w:hAnsi="Times New Roman" w:cs="Times New Roman"/>
          <w:sz w:val="24"/>
          <w:szCs w:val="24"/>
        </w:rPr>
        <w:t>aw</w:t>
      </w:r>
      <w:r w:rsidR="00F23EE4">
        <w:rPr>
          <w:rFonts w:ascii="Times New Roman" w:hAnsi="Times New Roman" w:cs="Times New Roman"/>
          <w:sz w:val="24"/>
          <w:szCs w:val="24"/>
        </w:rPr>
        <w:t>ach ocen wodnoprawnych</w:t>
      </w:r>
      <w:r>
        <w:rPr>
          <w:rFonts w:ascii="Times New Roman" w:hAnsi="Times New Roman" w:cs="Times New Roman"/>
          <w:sz w:val="24"/>
          <w:szCs w:val="24"/>
        </w:rPr>
        <w:t xml:space="preserve">, natomiast organem do wydania opinii jest </w:t>
      </w:r>
      <w:r w:rsidRPr="00460E92">
        <w:rPr>
          <w:rFonts w:ascii="Times New Roman" w:eastAsia="Times New Roman" w:hAnsi="Times New Roman" w:cs="Times New Roman"/>
          <w:color w:val="000000"/>
          <w:sz w:val="24"/>
          <w:szCs w:val="24"/>
          <w:shd w:val="clear" w:color="auto" w:fill="FFFFFF"/>
          <w:lang w:eastAsia="pl-PL"/>
        </w:rPr>
        <w:t>Państwow</w:t>
      </w:r>
      <w:r>
        <w:rPr>
          <w:rFonts w:ascii="Times New Roman" w:eastAsia="Times New Roman" w:hAnsi="Times New Roman" w:cs="Times New Roman"/>
          <w:color w:val="000000"/>
          <w:sz w:val="24"/>
          <w:szCs w:val="24"/>
          <w:shd w:val="clear" w:color="auto" w:fill="FFFFFF"/>
          <w:lang w:eastAsia="pl-PL"/>
        </w:rPr>
        <w:t>y</w:t>
      </w:r>
      <w:r w:rsidRPr="00460E92">
        <w:rPr>
          <w:rFonts w:ascii="Times New Roman" w:eastAsia="Times New Roman" w:hAnsi="Times New Roman" w:cs="Times New Roman"/>
          <w:color w:val="000000"/>
          <w:sz w:val="24"/>
          <w:szCs w:val="24"/>
          <w:shd w:val="clear" w:color="auto" w:fill="FFFFFF"/>
          <w:lang w:eastAsia="pl-PL"/>
        </w:rPr>
        <w:t xml:space="preserve"> Powiatow</w:t>
      </w:r>
      <w:r>
        <w:rPr>
          <w:rFonts w:ascii="Times New Roman" w:eastAsia="Times New Roman" w:hAnsi="Times New Roman" w:cs="Times New Roman"/>
          <w:color w:val="000000"/>
          <w:sz w:val="24"/>
          <w:szCs w:val="24"/>
          <w:shd w:val="clear" w:color="auto" w:fill="FFFFFF"/>
          <w:lang w:eastAsia="pl-PL"/>
        </w:rPr>
        <w:t>y</w:t>
      </w:r>
      <w:r w:rsidRPr="00460E92">
        <w:rPr>
          <w:rFonts w:ascii="Times New Roman" w:eastAsia="Times New Roman" w:hAnsi="Times New Roman" w:cs="Times New Roman"/>
          <w:color w:val="000000"/>
          <w:sz w:val="24"/>
          <w:szCs w:val="24"/>
          <w:shd w:val="clear" w:color="auto" w:fill="FFFFFF"/>
          <w:lang w:eastAsia="pl-PL"/>
        </w:rPr>
        <w:t xml:space="preserve"> Inspektor Sanitarn</w:t>
      </w:r>
      <w:r>
        <w:rPr>
          <w:rFonts w:ascii="Times New Roman" w:eastAsia="Times New Roman" w:hAnsi="Times New Roman" w:cs="Times New Roman"/>
          <w:color w:val="000000"/>
          <w:sz w:val="24"/>
          <w:szCs w:val="24"/>
          <w:shd w:val="clear" w:color="auto" w:fill="FFFFFF"/>
          <w:lang w:eastAsia="pl-PL"/>
        </w:rPr>
        <w:t>y</w:t>
      </w:r>
      <w:r w:rsidRPr="00460E92">
        <w:rPr>
          <w:rFonts w:ascii="Times New Roman" w:eastAsia="Times New Roman" w:hAnsi="Times New Roman" w:cs="Times New Roman"/>
          <w:color w:val="000000"/>
          <w:sz w:val="24"/>
          <w:szCs w:val="24"/>
          <w:shd w:val="clear" w:color="auto" w:fill="FFFFFF"/>
          <w:lang w:eastAsia="pl-PL"/>
        </w:rPr>
        <w:t xml:space="preserve"> w Suwałkach</w:t>
      </w:r>
      <w:r>
        <w:rPr>
          <w:rFonts w:ascii="Times New Roman" w:eastAsia="Times New Roman" w:hAnsi="Times New Roman" w:cs="Times New Roman"/>
          <w:color w:val="000000"/>
          <w:sz w:val="24"/>
          <w:szCs w:val="24"/>
          <w:shd w:val="clear" w:color="auto" w:fill="FFFFFF"/>
          <w:lang w:eastAsia="pl-PL"/>
        </w:rPr>
        <w:t>.</w:t>
      </w:r>
    </w:p>
    <w:p w14:paraId="70E440BC" w14:textId="4FD6AB18" w:rsidR="00FF6135" w:rsidRPr="00990B31" w:rsidRDefault="00FF6135" w:rsidP="00FF613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W związku z powyższym </w:t>
      </w:r>
      <w:r w:rsidR="00990B31">
        <w:rPr>
          <w:rFonts w:ascii="Times New Roman" w:hAnsi="Times New Roman" w:cs="Times New Roman"/>
          <w:sz w:val="24"/>
          <w:szCs w:val="24"/>
        </w:rPr>
        <w:t>06 września 2023 r.</w:t>
      </w:r>
      <w:r w:rsidRPr="00406E3B">
        <w:rPr>
          <w:rFonts w:ascii="Times New Roman" w:hAnsi="Times New Roman" w:cs="Times New Roman"/>
          <w:sz w:val="24"/>
          <w:szCs w:val="24"/>
        </w:rPr>
        <w:t xml:space="preserve"> Raport o oddziaływaniu przedsięwzięcia na środowisko wraz z wnioskiem </w:t>
      </w:r>
      <w:r w:rsidR="00990B31">
        <w:rPr>
          <w:rFonts w:ascii="Times New Roman" w:hAnsi="Times New Roman" w:cs="Times New Roman"/>
          <w:sz w:val="24"/>
          <w:szCs w:val="24"/>
        </w:rPr>
        <w:t>Stena Recycling</w:t>
      </w:r>
      <w:r>
        <w:rPr>
          <w:rFonts w:ascii="Times New Roman" w:hAnsi="Times New Roman" w:cs="Times New Roman"/>
          <w:sz w:val="24"/>
          <w:szCs w:val="24"/>
        </w:rPr>
        <w:t xml:space="preserve"> </w:t>
      </w:r>
      <w:r w:rsidR="005472A3">
        <w:rPr>
          <w:rFonts w:ascii="Times New Roman" w:hAnsi="Times New Roman" w:cs="Times New Roman"/>
          <w:sz w:val="24"/>
          <w:szCs w:val="24"/>
        </w:rPr>
        <w:t xml:space="preserve">Sp. z o.o. </w:t>
      </w:r>
      <w:r w:rsidRPr="007461E2">
        <w:rPr>
          <w:rFonts w:ascii="Times New Roman" w:hAnsi="Times New Roman" w:cs="Times New Roman"/>
          <w:sz w:val="24"/>
          <w:szCs w:val="24"/>
        </w:rPr>
        <w:t>został przesłan</w:t>
      </w:r>
      <w:r>
        <w:rPr>
          <w:rFonts w:ascii="Times New Roman" w:hAnsi="Times New Roman" w:cs="Times New Roman"/>
          <w:sz w:val="24"/>
          <w:szCs w:val="24"/>
        </w:rPr>
        <w:t>y</w:t>
      </w:r>
      <w:r w:rsidRPr="007461E2">
        <w:rPr>
          <w:rFonts w:ascii="Times New Roman" w:hAnsi="Times New Roman" w:cs="Times New Roman"/>
          <w:sz w:val="24"/>
          <w:szCs w:val="24"/>
        </w:rPr>
        <w:t xml:space="preserve"> do </w:t>
      </w:r>
      <w:r w:rsidRPr="00095A0C">
        <w:rPr>
          <w:rFonts w:ascii="Times New Roman" w:hAnsi="Times New Roman" w:cs="Times New Roman"/>
          <w:sz w:val="24"/>
          <w:szCs w:val="24"/>
        </w:rPr>
        <w:t>Regionalnego Dyrektora Ochrony Środowiska w Białymstoku oraz</w:t>
      </w:r>
      <w:r w:rsidR="00990B31" w:rsidRPr="00990B31">
        <w:rPr>
          <w:rFonts w:ascii="Times New Roman" w:eastAsia="Times New Roman" w:hAnsi="Times New Roman" w:cs="Times New Roman"/>
          <w:color w:val="000000"/>
          <w:sz w:val="24"/>
          <w:szCs w:val="24"/>
          <w:shd w:val="clear" w:color="auto" w:fill="FFFFFF"/>
          <w:lang w:eastAsia="pl-PL"/>
        </w:rPr>
        <w:t xml:space="preserve"> </w:t>
      </w:r>
      <w:r w:rsidR="00990B31" w:rsidRPr="00460E92">
        <w:rPr>
          <w:rFonts w:ascii="Times New Roman" w:eastAsia="Times New Roman" w:hAnsi="Times New Roman" w:cs="Times New Roman"/>
          <w:color w:val="000000"/>
          <w:sz w:val="24"/>
          <w:szCs w:val="24"/>
          <w:shd w:val="clear" w:color="auto" w:fill="FFFFFF"/>
          <w:lang w:eastAsia="pl-PL"/>
        </w:rPr>
        <w:t xml:space="preserve">Państwowego Gospodarstwa Wodnego Wody Polskie </w:t>
      </w:r>
      <w:r w:rsidR="00F23EE4" w:rsidRPr="00990B31">
        <w:rPr>
          <w:rFonts w:ascii="Times New Roman" w:eastAsia="Times New Roman" w:hAnsi="Times New Roman" w:cs="Times New Roman"/>
          <w:color w:val="000000"/>
          <w:sz w:val="24"/>
          <w:szCs w:val="24"/>
          <w:shd w:val="clear" w:color="auto" w:fill="FFFFFF"/>
          <w:lang w:eastAsia="pl-PL"/>
        </w:rPr>
        <w:t xml:space="preserve">Regionalny Zarząd Gospodarki Wodnej w </w:t>
      </w:r>
      <w:r w:rsidR="00F23EE4" w:rsidRPr="00990B31">
        <w:rPr>
          <w:rFonts w:ascii="Times New Roman" w:eastAsia="Times New Roman" w:hAnsi="Times New Roman" w:cs="Times New Roman"/>
          <w:color w:val="000000"/>
          <w:sz w:val="24"/>
          <w:szCs w:val="24"/>
          <w:shd w:val="clear" w:color="auto" w:fill="FFFFFF"/>
          <w:lang w:eastAsia="pl-PL"/>
        </w:rPr>
        <w:lastRenderedPageBreak/>
        <w:t xml:space="preserve">Białymstoku </w:t>
      </w:r>
      <w:r w:rsidRPr="008E772B">
        <w:rPr>
          <w:rFonts w:ascii="Times New Roman" w:hAnsi="Times New Roman" w:cs="Times New Roman"/>
          <w:sz w:val="24"/>
          <w:szCs w:val="24"/>
        </w:rPr>
        <w:t xml:space="preserve">w celu uzgodnienia warunków realizacji </w:t>
      </w:r>
      <w:r w:rsidRPr="00990B31">
        <w:rPr>
          <w:rFonts w:ascii="Times New Roman" w:hAnsi="Times New Roman" w:cs="Times New Roman"/>
          <w:sz w:val="24"/>
          <w:szCs w:val="24"/>
        </w:rPr>
        <w:t xml:space="preserve">przedsięwzięcia oraz </w:t>
      </w:r>
      <w:r w:rsidR="00990B31" w:rsidRPr="00990B31">
        <w:rPr>
          <w:rFonts w:ascii="Times New Roman" w:hAnsi="Times New Roman" w:cs="Times New Roman"/>
          <w:sz w:val="24"/>
          <w:szCs w:val="24"/>
        </w:rPr>
        <w:t>do Państwowego Powiatowego Inspektora Sanitarnego w Suwałkach w celu wydania opinii.</w:t>
      </w:r>
    </w:p>
    <w:p w14:paraId="2F261F20" w14:textId="1F1E3FC4" w:rsidR="00CC46BB" w:rsidRPr="00990B31" w:rsidRDefault="00CC46BB" w:rsidP="00990B31">
      <w:pPr>
        <w:spacing w:after="0" w:line="240" w:lineRule="auto"/>
        <w:contextualSpacing/>
        <w:jc w:val="both"/>
        <w:rPr>
          <w:rFonts w:ascii="Times New Roman" w:hAnsi="Times New Roman" w:cs="Times New Roman"/>
          <w:sz w:val="24"/>
          <w:szCs w:val="24"/>
        </w:rPr>
      </w:pPr>
      <w:r w:rsidRPr="00990B31">
        <w:rPr>
          <w:rFonts w:ascii="Times New Roman" w:eastAsia="Times New Roman" w:hAnsi="Times New Roman" w:cs="Times New Roman"/>
          <w:color w:val="000000"/>
          <w:sz w:val="24"/>
          <w:szCs w:val="24"/>
          <w:lang w:eastAsia="pl-PL"/>
        </w:rPr>
        <w:t xml:space="preserve">            </w:t>
      </w:r>
      <w:r w:rsidR="00BF4497" w:rsidRPr="00990B31">
        <w:rPr>
          <w:rFonts w:ascii="Times New Roman" w:hAnsi="Times New Roman" w:cs="Times New Roman"/>
          <w:color w:val="000000"/>
          <w:sz w:val="24"/>
          <w:szCs w:val="24"/>
          <w:shd w:val="clear" w:color="auto" w:fill="FFFFFF"/>
        </w:rPr>
        <w:t>Regionalna Dyrekcja Ochrony Środowiska w Białymstoku, zawiadomieniem</w:t>
      </w:r>
      <w:r w:rsidR="00DD3A07" w:rsidRPr="00990B31">
        <w:rPr>
          <w:rFonts w:ascii="Times New Roman" w:hAnsi="Times New Roman" w:cs="Times New Roman"/>
          <w:color w:val="000000"/>
          <w:sz w:val="24"/>
          <w:szCs w:val="24"/>
          <w:shd w:val="clear" w:color="auto" w:fill="FFFFFF"/>
        </w:rPr>
        <w:t xml:space="preserve"> </w:t>
      </w:r>
      <w:r w:rsidR="00BF4497" w:rsidRPr="00990B31">
        <w:rPr>
          <w:rFonts w:ascii="Times New Roman" w:hAnsi="Times New Roman" w:cs="Times New Roman"/>
          <w:color w:val="000000"/>
          <w:sz w:val="24"/>
          <w:szCs w:val="24"/>
          <w:shd w:val="clear" w:color="auto" w:fill="FFFFFF"/>
        </w:rPr>
        <w:t>Nr WSTI</w:t>
      </w:r>
      <w:r w:rsidR="00DD3A07" w:rsidRPr="00990B31">
        <w:rPr>
          <w:rFonts w:ascii="Times New Roman" w:hAnsi="Times New Roman" w:cs="Times New Roman"/>
          <w:color w:val="000000"/>
          <w:sz w:val="24"/>
          <w:szCs w:val="24"/>
          <w:shd w:val="clear" w:color="auto" w:fill="FFFFFF"/>
        </w:rPr>
        <w:t>.</w:t>
      </w:r>
      <w:r w:rsidR="00BF4497" w:rsidRPr="00990B31">
        <w:rPr>
          <w:rFonts w:ascii="Times New Roman" w:hAnsi="Times New Roman" w:cs="Times New Roman"/>
          <w:color w:val="000000"/>
          <w:sz w:val="24"/>
          <w:szCs w:val="24"/>
          <w:shd w:val="clear" w:color="auto" w:fill="FFFFFF"/>
        </w:rPr>
        <w:t>422</w:t>
      </w:r>
      <w:r w:rsidR="00DD3A07" w:rsidRPr="00990B31">
        <w:rPr>
          <w:rFonts w:ascii="Times New Roman" w:hAnsi="Times New Roman" w:cs="Times New Roman"/>
          <w:color w:val="000000"/>
          <w:sz w:val="24"/>
          <w:szCs w:val="24"/>
          <w:shd w:val="clear" w:color="auto" w:fill="FFFFFF"/>
        </w:rPr>
        <w:t>1</w:t>
      </w:r>
      <w:r w:rsidR="00BF4497" w:rsidRPr="00990B31">
        <w:rPr>
          <w:rFonts w:ascii="Times New Roman" w:hAnsi="Times New Roman" w:cs="Times New Roman"/>
          <w:color w:val="000000"/>
          <w:sz w:val="24"/>
          <w:szCs w:val="24"/>
          <w:shd w:val="clear" w:color="auto" w:fill="FFFFFF"/>
        </w:rPr>
        <w:t>.</w:t>
      </w:r>
      <w:r w:rsidR="00DD3A07" w:rsidRPr="00990B31">
        <w:rPr>
          <w:rFonts w:ascii="Times New Roman" w:hAnsi="Times New Roman" w:cs="Times New Roman"/>
          <w:color w:val="000000"/>
          <w:sz w:val="24"/>
          <w:szCs w:val="24"/>
          <w:shd w:val="clear" w:color="auto" w:fill="FFFFFF"/>
        </w:rPr>
        <w:t>1</w:t>
      </w:r>
      <w:r w:rsidR="00BF4497" w:rsidRPr="00990B31">
        <w:rPr>
          <w:rFonts w:ascii="Times New Roman" w:hAnsi="Times New Roman" w:cs="Times New Roman"/>
          <w:color w:val="000000"/>
          <w:sz w:val="24"/>
          <w:szCs w:val="24"/>
          <w:shd w:val="clear" w:color="auto" w:fill="FFFFFF"/>
        </w:rPr>
        <w:t>.202</w:t>
      </w:r>
      <w:r w:rsidR="00DD3A07" w:rsidRPr="00990B31">
        <w:rPr>
          <w:rFonts w:ascii="Times New Roman" w:hAnsi="Times New Roman" w:cs="Times New Roman"/>
          <w:color w:val="000000"/>
          <w:sz w:val="24"/>
          <w:szCs w:val="24"/>
          <w:shd w:val="clear" w:color="auto" w:fill="FFFFFF"/>
        </w:rPr>
        <w:t>3</w:t>
      </w:r>
      <w:r w:rsidR="00BF4497" w:rsidRPr="00990B31">
        <w:rPr>
          <w:rFonts w:ascii="Times New Roman" w:hAnsi="Times New Roman" w:cs="Times New Roman"/>
          <w:color w:val="000000"/>
          <w:sz w:val="24"/>
          <w:szCs w:val="24"/>
          <w:shd w:val="clear" w:color="auto" w:fill="FFFFFF"/>
        </w:rPr>
        <w:t xml:space="preserve">.JW z dnia </w:t>
      </w:r>
      <w:r w:rsidR="00DD3A07" w:rsidRPr="00990B31">
        <w:rPr>
          <w:rFonts w:ascii="Times New Roman" w:hAnsi="Times New Roman" w:cs="Times New Roman"/>
          <w:color w:val="000000"/>
          <w:sz w:val="24"/>
          <w:szCs w:val="24"/>
          <w:shd w:val="clear" w:color="auto" w:fill="FFFFFF"/>
        </w:rPr>
        <w:t xml:space="preserve">06 października </w:t>
      </w:r>
      <w:r w:rsidR="00BF4497" w:rsidRPr="00990B31">
        <w:rPr>
          <w:rFonts w:ascii="Times New Roman" w:hAnsi="Times New Roman" w:cs="Times New Roman"/>
          <w:color w:val="000000"/>
          <w:sz w:val="24"/>
          <w:szCs w:val="24"/>
          <w:shd w:val="clear" w:color="auto" w:fill="FFFFFF"/>
        </w:rPr>
        <w:t>202</w:t>
      </w:r>
      <w:r w:rsidR="00DD3A07" w:rsidRPr="00990B31">
        <w:rPr>
          <w:rFonts w:ascii="Times New Roman" w:hAnsi="Times New Roman" w:cs="Times New Roman"/>
          <w:color w:val="000000"/>
          <w:sz w:val="24"/>
          <w:szCs w:val="24"/>
          <w:shd w:val="clear" w:color="auto" w:fill="FFFFFF"/>
        </w:rPr>
        <w:t>3</w:t>
      </w:r>
      <w:r w:rsidR="00596183">
        <w:rPr>
          <w:rFonts w:ascii="Times New Roman" w:hAnsi="Times New Roman" w:cs="Times New Roman"/>
          <w:color w:val="000000"/>
          <w:sz w:val="24"/>
          <w:szCs w:val="24"/>
          <w:shd w:val="clear" w:color="auto" w:fill="FFFFFF"/>
        </w:rPr>
        <w:t xml:space="preserve"> </w:t>
      </w:r>
      <w:r w:rsidR="00BF4497" w:rsidRPr="00990B31">
        <w:rPr>
          <w:rFonts w:ascii="Times New Roman" w:hAnsi="Times New Roman" w:cs="Times New Roman"/>
          <w:color w:val="000000"/>
          <w:sz w:val="24"/>
          <w:szCs w:val="24"/>
          <w:shd w:val="clear" w:color="auto" w:fill="FFFFFF"/>
        </w:rPr>
        <w:t xml:space="preserve">r. </w:t>
      </w:r>
      <w:r w:rsidR="00666A05" w:rsidRPr="00990B31">
        <w:rPr>
          <w:rFonts w:ascii="Times New Roman" w:hAnsi="Times New Roman" w:cs="Times New Roman"/>
          <w:color w:val="000000"/>
          <w:sz w:val="24"/>
          <w:szCs w:val="24"/>
          <w:shd w:val="clear" w:color="auto" w:fill="FFFFFF"/>
        </w:rPr>
        <w:t xml:space="preserve">poinformowała </w:t>
      </w:r>
      <w:r w:rsidR="00DD3A07" w:rsidRPr="00990B31">
        <w:rPr>
          <w:rFonts w:ascii="Times New Roman" w:hAnsi="Times New Roman" w:cs="Times New Roman"/>
          <w:color w:val="000000"/>
          <w:sz w:val="24"/>
          <w:szCs w:val="24"/>
          <w:shd w:val="clear" w:color="auto" w:fill="FFFFFF"/>
        </w:rPr>
        <w:t>o przedłużeniu terminu</w:t>
      </w:r>
      <w:r w:rsidR="00666A05" w:rsidRPr="00990B31">
        <w:rPr>
          <w:rFonts w:ascii="Times New Roman" w:hAnsi="Times New Roman" w:cs="Times New Roman"/>
          <w:color w:val="000000"/>
          <w:sz w:val="24"/>
          <w:szCs w:val="24"/>
          <w:shd w:val="clear" w:color="auto" w:fill="FFFFFF"/>
        </w:rPr>
        <w:t xml:space="preserve"> załatwienia sprawy do 05 grudnia 2023 r.</w:t>
      </w:r>
      <w:r w:rsidR="00054BA4" w:rsidRPr="00990B31">
        <w:rPr>
          <w:rFonts w:ascii="Times New Roman" w:hAnsi="Times New Roman" w:cs="Times New Roman"/>
          <w:color w:val="000000"/>
          <w:sz w:val="24"/>
          <w:szCs w:val="24"/>
          <w:shd w:val="clear" w:color="auto" w:fill="FFFFFF"/>
        </w:rPr>
        <w:t xml:space="preserve"> ze względu na skomplikowany charakter sprawy.</w:t>
      </w:r>
    </w:p>
    <w:p w14:paraId="03DA77AE" w14:textId="4CE162E7" w:rsidR="00666A05" w:rsidRPr="0030680A" w:rsidRDefault="00BF4497" w:rsidP="0030680A">
      <w:pPr>
        <w:spacing w:after="0" w:line="240" w:lineRule="auto"/>
        <w:contextualSpacing/>
        <w:jc w:val="both"/>
        <w:rPr>
          <w:rFonts w:ascii="Times New Roman" w:hAnsi="Times New Roman" w:cs="Times New Roman"/>
          <w:sz w:val="24"/>
          <w:szCs w:val="24"/>
        </w:rPr>
      </w:pPr>
      <w:r w:rsidRPr="00990B31">
        <w:rPr>
          <w:rFonts w:ascii="Times New Roman" w:eastAsia="Times New Roman" w:hAnsi="Times New Roman" w:cs="Times New Roman"/>
          <w:color w:val="000000"/>
          <w:sz w:val="24"/>
          <w:szCs w:val="24"/>
          <w:shd w:val="clear" w:color="auto" w:fill="FFFFFF"/>
          <w:lang w:eastAsia="pl-PL"/>
        </w:rPr>
        <w:t xml:space="preserve">Państwowe Gospodarstwo Wodne Wody Polskie </w:t>
      </w:r>
      <w:r w:rsidR="00666A05" w:rsidRPr="00990B31">
        <w:rPr>
          <w:rFonts w:ascii="Times New Roman" w:eastAsia="Times New Roman" w:hAnsi="Times New Roman" w:cs="Times New Roman"/>
          <w:color w:val="000000"/>
          <w:sz w:val="24"/>
          <w:szCs w:val="24"/>
          <w:shd w:val="clear" w:color="auto" w:fill="FFFFFF"/>
          <w:lang w:eastAsia="pl-PL"/>
        </w:rPr>
        <w:t xml:space="preserve">Regionalny Zarząd Gospodarki Wodnej w Białymstoku </w:t>
      </w:r>
      <w:r w:rsidR="003A4C38">
        <w:rPr>
          <w:rFonts w:ascii="Times New Roman" w:eastAsia="Times New Roman" w:hAnsi="Times New Roman" w:cs="Times New Roman"/>
          <w:color w:val="000000"/>
          <w:sz w:val="24"/>
          <w:szCs w:val="24"/>
          <w:shd w:val="clear" w:color="auto" w:fill="FFFFFF"/>
          <w:lang w:eastAsia="pl-PL"/>
        </w:rPr>
        <w:t>wezwanie</w:t>
      </w:r>
      <w:r w:rsidR="00F850E4">
        <w:rPr>
          <w:rFonts w:ascii="Times New Roman" w:eastAsia="Times New Roman" w:hAnsi="Times New Roman" w:cs="Times New Roman"/>
          <w:color w:val="000000"/>
          <w:sz w:val="24"/>
          <w:szCs w:val="24"/>
          <w:shd w:val="clear" w:color="auto" w:fill="FFFFFF"/>
          <w:lang w:eastAsia="pl-PL"/>
        </w:rPr>
        <w:t>m z d</w:t>
      </w:r>
      <w:r w:rsidR="00FF6135" w:rsidRPr="00990B31">
        <w:rPr>
          <w:rFonts w:ascii="Times New Roman" w:eastAsia="Times New Roman" w:hAnsi="Times New Roman" w:cs="Times New Roman"/>
          <w:color w:val="000000"/>
          <w:sz w:val="24"/>
          <w:szCs w:val="24"/>
          <w:shd w:val="clear" w:color="auto" w:fill="FFFFFF"/>
          <w:lang w:eastAsia="pl-PL"/>
        </w:rPr>
        <w:t xml:space="preserve">nia </w:t>
      </w:r>
      <w:r w:rsidR="00FF6135" w:rsidRPr="00990B31">
        <w:rPr>
          <w:rFonts w:ascii="Times New Roman" w:hAnsi="Times New Roman" w:cs="Times New Roman"/>
          <w:color w:val="000000"/>
          <w:sz w:val="24"/>
          <w:szCs w:val="24"/>
          <w:shd w:val="clear" w:color="auto" w:fill="FFFFFF"/>
        </w:rPr>
        <w:t xml:space="preserve">06 października </w:t>
      </w:r>
      <w:r w:rsidR="00FF6135" w:rsidRPr="00990B31">
        <w:rPr>
          <w:rFonts w:ascii="Times New Roman" w:eastAsia="Times New Roman" w:hAnsi="Times New Roman" w:cs="Times New Roman"/>
          <w:color w:val="000000"/>
          <w:sz w:val="24"/>
          <w:szCs w:val="24"/>
          <w:shd w:val="clear" w:color="auto" w:fill="FFFFFF"/>
          <w:lang w:eastAsia="pl-PL"/>
        </w:rPr>
        <w:t xml:space="preserve">2023 r. </w:t>
      </w:r>
      <w:r w:rsidR="00A13BC6">
        <w:rPr>
          <w:rFonts w:ascii="Times New Roman" w:eastAsia="Times New Roman" w:hAnsi="Times New Roman" w:cs="Times New Roman"/>
          <w:color w:val="000000"/>
          <w:sz w:val="24"/>
          <w:szCs w:val="24"/>
          <w:shd w:val="clear" w:color="auto" w:fill="FFFFFF"/>
          <w:lang w:eastAsia="pl-PL"/>
        </w:rPr>
        <w:t xml:space="preserve">Nr BI.RZŚ.4900.31.2023.MC </w:t>
      </w:r>
      <w:r w:rsidR="00666A05" w:rsidRPr="00990B31">
        <w:rPr>
          <w:rFonts w:ascii="Times New Roman" w:eastAsia="Times New Roman" w:hAnsi="Times New Roman" w:cs="Times New Roman"/>
          <w:color w:val="000000"/>
          <w:sz w:val="24"/>
          <w:szCs w:val="24"/>
          <w:shd w:val="clear" w:color="auto" w:fill="FFFFFF"/>
          <w:lang w:eastAsia="pl-PL"/>
        </w:rPr>
        <w:t xml:space="preserve">wezwał Prezydenta Miasta Suwałk do </w:t>
      </w:r>
      <w:r w:rsidR="00054BA4" w:rsidRPr="00990B31">
        <w:rPr>
          <w:rFonts w:ascii="Times New Roman" w:eastAsia="Times New Roman" w:hAnsi="Times New Roman" w:cs="Times New Roman"/>
          <w:color w:val="000000"/>
          <w:sz w:val="24"/>
          <w:szCs w:val="24"/>
          <w:shd w:val="clear" w:color="auto" w:fill="FFFFFF"/>
          <w:lang w:eastAsia="pl-PL"/>
        </w:rPr>
        <w:t>p</w:t>
      </w:r>
      <w:r w:rsidR="00FA6874" w:rsidRPr="00990B31">
        <w:rPr>
          <w:rFonts w:ascii="Times New Roman" w:eastAsia="Times New Roman" w:hAnsi="Times New Roman" w:cs="Times New Roman"/>
          <w:color w:val="000000"/>
          <w:sz w:val="24"/>
          <w:szCs w:val="24"/>
          <w:shd w:val="clear" w:color="auto" w:fill="FFFFFF"/>
          <w:lang w:eastAsia="pl-PL"/>
        </w:rPr>
        <w:t>rzedstawienia wyjaśnień i uzupełnienia</w:t>
      </w:r>
      <w:r w:rsidR="00FA6874">
        <w:rPr>
          <w:rFonts w:ascii="Times New Roman" w:eastAsia="Times New Roman" w:hAnsi="Times New Roman" w:cs="Times New Roman"/>
          <w:color w:val="000000"/>
          <w:sz w:val="24"/>
          <w:szCs w:val="24"/>
          <w:shd w:val="clear" w:color="auto" w:fill="FFFFFF"/>
          <w:lang w:eastAsia="pl-PL"/>
        </w:rPr>
        <w:t xml:space="preserve"> raportu oddziaływania przedsięwzięcia na środowisko</w:t>
      </w:r>
      <w:r w:rsidR="00054BA4">
        <w:rPr>
          <w:rFonts w:ascii="Times New Roman" w:eastAsia="Times New Roman" w:hAnsi="Times New Roman" w:cs="Times New Roman"/>
          <w:color w:val="000000"/>
          <w:sz w:val="24"/>
          <w:szCs w:val="24"/>
          <w:shd w:val="clear" w:color="auto" w:fill="FFFFFF"/>
          <w:lang w:eastAsia="pl-PL"/>
        </w:rPr>
        <w:t>.</w:t>
      </w:r>
      <w:r w:rsidR="0030680A" w:rsidRPr="0030680A">
        <w:rPr>
          <w:rFonts w:ascii="Times New Roman" w:hAnsi="Times New Roman" w:cs="Times New Roman"/>
          <w:color w:val="000000"/>
          <w:sz w:val="24"/>
          <w:szCs w:val="24"/>
          <w:shd w:val="clear" w:color="auto" w:fill="FFFFFF"/>
        </w:rPr>
        <w:t xml:space="preserve"> </w:t>
      </w:r>
      <w:r w:rsidR="0030680A">
        <w:rPr>
          <w:rFonts w:ascii="Times New Roman" w:hAnsi="Times New Roman" w:cs="Times New Roman"/>
          <w:color w:val="000000"/>
          <w:sz w:val="24"/>
          <w:szCs w:val="24"/>
          <w:shd w:val="clear" w:color="auto" w:fill="FFFFFF"/>
        </w:rPr>
        <w:t xml:space="preserve">Ponadto wskazano nowy termin załatwienia </w:t>
      </w:r>
      <w:r w:rsidR="0030680A" w:rsidRPr="00990B31">
        <w:rPr>
          <w:rFonts w:ascii="Times New Roman" w:hAnsi="Times New Roman" w:cs="Times New Roman"/>
          <w:color w:val="000000"/>
          <w:sz w:val="24"/>
          <w:szCs w:val="24"/>
          <w:shd w:val="clear" w:color="auto" w:fill="FFFFFF"/>
        </w:rPr>
        <w:t xml:space="preserve">do </w:t>
      </w:r>
      <w:r w:rsidR="0030680A">
        <w:rPr>
          <w:rFonts w:ascii="Times New Roman" w:hAnsi="Times New Roman" w:cs="Times New Roman"/>
          <w:color w:val="000000"/>
          <w:sz w:val="24"/>
          <w:szCs w:val="24"/>
          <w:shd w:val="clear" w:color="auto" w:fill="FFFFFF"/>
        </w:rPr>
        <w:t>dnia 17 listopada</w:t>
      </w:r>
      <w:r w:rsidR="0030680A" w:rsidRPr="00990B31">
        <w:rPr>
          <w:rFonts w:ascii="Times New Roman" w:hAnsi="Times New Roman" w:cs="Times New Roman"/>
          <w:color w:val="000000"/>
          <w:sz w:val="24"/>
          <w:szCs w:val="24"/>
          <w:shd w:val="clear" w:color="auto" w:fill="FFFFFF"/>
        </w:rPr>
        <w:t xml:space="preserve"> 2023 r</w:t>
      </w:r>
      <w:r w:rsidR="0030680A">
        <w:rPr>
          <w:rFonts w:ascii="Times New Roman" w:hAnsi="Times New Roman" w:cs="Times New Roman"/>
          <w:color w:val="000000"/>
          <w:sz w:val="24"/>
          <w:szCs w:val="24"/>
          <w:shd w:val="clear" w:color="auto" w:fill="FFFFFF"/>
        </w:rPr>
        <w:t>.</w:t>
      </w:r>
    </w:p>
    <w:p w14:paraId="023AD038" w14:textId="37C8C83A" w:rsidR="00990B31" w:rsidRDefault="00990B31" w:rsidP="00FF6135">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990B31">
        <w:rPr>
          <w:rFonts w:ascii="Times New Roman" w:eastAsia="Times New Roman" w:hAnsi="Times New Roman" w:cs="Times New Roman"/>
          <w:color w:val="000000"/>
          <w:sz w:val="24"/>
          <w:szCs w:val="24"/>
          <w:shd w:val="clear" w:color="auto" w:fill="FFFFFF"/>
          <w:lang w:eastAsia="pl-PL"/>
        </w:rPr>
        <w:t>Prezydenta Miasta Suwałk</w:t>
      </w:r>
      <w:r>
        <w:rPr>
          <w:rFonts w:ascii="Times New Roman" w:eastAsia="Times New Roman" w:hAnsi="Times New Roman" w:cs="Times New Roman"/>
          <w:color w:val="000000"/>
          <w:sz w:val="24"/>
          <w:szCs w:val="24"/>
          <w:shd w:val="clear" w:color="auto" w:fill="FFFFFF"/>
          <w:lang w:eastAsia="pl-PL"/>
        </w:rPr>
        <w:t xml:space="preserve"> dnia 11 października 2023 r. wezwał inwestora do odniesienia się do braków w przedłożonym do tut. Organu Raporcie. Dnia 23 października Stena Recycling Sp. z o.o. przedłożyła odpowiedź na wezwanie Prezydenta Miasta Suwałk, którą tut. Organ przesłał do </w:t>
      </w:r>
      <w:r w:rsidRPr="00460E92">
        <w:rPr>
          <w:rFonts w:ascii="Times New Roman" w:eastAsia="Times New Roman" w:hAnsi="Times New Roman" w:cs="Times New Roman"/>
          <w:color w:val="000000"/>
          <w:sz w:val="24"/>
          <w:szCs w:val="24"/>
          <w:shd w:val="clear" w:color="auto" w:fill="FFFFFF"/>
          <w:lang w:eastAsia="pl-PL"/>
        </w:rPr>
        <w:t xml:space="preserve">Państwowego Gospodarstwa Wodnego Wody Polskie </w:t>
      </w:r>
      <w:r w:rsidR="000B54BC" w:rsidRPr="00990B31">
        <w:rPr>
          <w:rFonts w:ascii="Times New Roman" w:eastAsia="Times New Roman" w:hAnsi="Times New Roman" w:cs="Times New Roman"/>
          <w:color w:val="000000"/>
          <w:sz w:val="24"/>
          <w:szCs w:val="24"/>
          <w:shd w:val="clear" w:color="auto" w:fill="FFFFFF"/>
          <w:lang w:eastAsia="pl-PL"/>
        </w:rPr>
        <w:t>Regionalny Zarząd Gospodarki Wodnej w Białymstoku</w:t>
      </w:r>
      <w:r w:rsidR="000B54BC">
        <w:rPr>
          <w:rFonts w:ascii="Times New Roman" w:eastAsia="Times New Roman" w:hAnsi="Times New Roman" w:cs="Times New Roman"/>
          <w:color w:val="000000"/>
          <w:sz w:val="24"/>
          <w:szCs w:val="24"/>
          <w:shd w:val="clear" w:color="auto" w:fill="FFFFFF"/>
          <w:lang w:eastAsia="pl-PL"/>
        </w:rPr>
        <w:t xml:space="preserve">, </w:t>
      </w:r>
      <w:r w:rsidR="000B54BC" w:rsidRPr="00095A0C">
        <w:rPr>
          <w:rFonts w:ascii="Times New Roman" w:hAnsi="Times New Roman" w:cs="Times New Roman"/>
          <w:sz w:val="24"/>
          <w:szCs w:val="24"/>
        </w:rPr>
        <w:t xml:space="preserve">Regionalnego Dyrektora Ochrony Środowiska w Białymstoku </w:t>
      </w:r>
      <w:r w:rsidRPr="00990B31">
        <w:rPr>
          <w:rFonts w:ascii="Times New Roman" w:hAnsi="Times New Roman" w:cs="Times New Roman"/>
          <w:sz w:val="24"/>
          <w:szCs w:val="24"/>
        </w:rPr>
        <w:t>oraz do Państwowego Powiatowego Inspektora Sanitarnego w Suwałkach</w:t>
      </w:r>
      <w:r>
        <w:rPr>
          <w:rFonts w:ascii="Times New Roman" w:hAnsi="Times New Roman" w:cs="Times New Roman"/>
          <w:sz w:val="24"/>
          <w:szCs w:val="24"/>
        </w:rPr>
        <w:t>.</w:t>
      </w:r>
    </w:p>
    <w:p w14:paraId="7C34247B" w14:textId="58FE84FB" w:rsidR="00990B31" w:rsidRDefault="00FA6874" w:rsidP="00990B31">
      <w:pPr>
        <w:pStyle w:val="NormalnyWeb"/>
        <w:spacing w:before="0" w:beforeAutospacing="0"/>
        <w:contextualSpacing/>
      </w:pPr>
      <w:r>
        <w:rPr>
          <w:shd w:val="clear" w:color="auto" w:fill="FFFFFF"/>
        </w:rPr>
        <w:t xml:space="preserve">            </w:t>
      </w:r>
      <w:r w:rsidRPr="00460E92">
        <w:rPr>
          <w:shd w:val="clear" w:color="auto" w:fill="FFFFFF"/>
        </w:rPr>
        <w:t xml:space="preserve">Państwowy Powiatowy Inspektor Sanitarny w Suwałkach, opinią </w:t>
      </w:r>
      <w:r w:rsidRPr="00460E92">
        <w:rPr>
          <w:color w:val="000000"/>
          <w:shd w:val="clear" w:color="auto" w:fill="FFFFFF"/>
        </w:rPr>
        <w:t xml:space="preserve">Nr </w:t>
      </w:r>
      <w:r>
        <w:rPr>
          <w:color w:val="000000"/>
          <w:shd w:val="clear" w:color="auto" w:fill="FFFFFF"/>
        </w:rPr>
        <w:t>1</w:t>
      </w:r>
      <w:r w:rsidR="00026A83">
        <w:rPr>
          <w:color w:val="000000"/>
          <w:shd w:val="clear" w:color="auto" w:fill="FFFFFF"/>
        </w:rPr>
        <w:t>17</w:t>
      </w:r>
      <w:r w:rsidRPr="00460E92">
        <w:rPr>
          <w:color w:val="000000"/>
          <w:shd w:val="clear" w:color="auto" w:fill="FFFFFF"/>
        </w:rPr>
        <w:t>/O/NZ/2</w:t>
      </w:r>
      <w:r w:rsidR="00026A83">
        <w:rPr>
          <w:color w:val="000000"/>
          <w:shd w:val="clear" w:color="auto" w:fill="FFFFFF"/>
        </w:rPr>
        <w:t>3</w:t>
      </w:r>
      <w:r w:rsidR="008C453F">
        <w:rPr>
          <w:color w:val="000000"/>
          <w:shd w:val="clear" w:color="auto" w:fill="FFFFFF"/>
        </w:rPr>
        <w:t xml:space="preserve">                </w:t>
      </w:r>
      <w:r w:rsidRPr="00460E92">
        <w:rPr>
          <w:color w:val="000000"/>
          <w:shd w:val="clear" w:color="auto" w:fill="FFFFFF"/>
        </w:rPr>
        <w:t xml:space="preserve"> z dnia</w:t>
      </w:r>
      <w:r>
        <w:rPr>
          <w:color w:val="000000"/>
          <w:shd w:val="clear" w:color="auto" w:fill="FFFFFF"/>
        </w:rPr>
        <w:t xml:space="preserve"> 0</w:t>
      </w:r>
      <w:r w:rsidR="00026A83">
        <w:rPr>
          <w:color w:val="000000"/>
          <w:shd w:val="clear" w:color="auto" w:fill="FFFFFF"/>
        </w:rPr>
        <w:t>6</w:t>
      </w:r>
      <w:r>
        <w:rPr>
          <w:color w:val="000000"/>
          <w:shd w:val="clear" w:color="auto" w:fill="FFFFFF"/>
        </w:rPr>
        <w:t xml:space="preserve"> października </w:t>
      </w:r>
      <w:r w:rsidRPr="00460E92">
        <w:rPr>
          <w:color w:val="000000"/>
          <w:shd w:val="clear" w:color="auto" w:fill="FFFFFF"/>
        </w:rPr>
        <w:t>202</w:t>
      </w:r>
      <w:r w:rsidR="00026A83">
        <w:rPr>
          <w:color w:val="000000"/>
          <w:shd w:val="clear" w:color="auto" w:fill="FFFFFF"/>
        </w:rPr>
        <w:t>3</w:t>
      </w:r>
      <w:r w:rsidRPr="00460E92">
        <w:rPr>
          <w:color w:val="000000"/>
          <w:shd w:val="clear" w:color="auto" w:fill="FFFFFF"/>
        </w:rPr>
        <w:t xml:space="preserve">r. </w:t>
      </w:r>
      <w:r w:rsidR="00345B40">
        <w:rPr>
          <w:color w:val="000000"/>
          <w:shd w:val="clear" w:color="auto" w:fill="FFFFFF"/>
        </w:rPr>
        <w:t>zaopiniował</w:t>
      </w:r>
      <w:r w:rsidR="00026A83">
        <w:rPr>
          <w:color w:val="000000"/>
          <w:shd w:val="clear" w:color="auto" w:fill="FFFFFF"/>
        </w:rPr>
        <w:t xml:space="preserve"> pozytywnie </w:t>
      </w:r>
      <w:r w:rsidRPr="00460E92">
        <w:rPr>
          <w:color w:val="000000"/>
          <w:shd w:val="clear" w:color="auto" w:fill="FFFFFF"/>
        </w:rPr>
        <w:t>planowane przedsięwzięci</w:t>
      </w:r>
      <w:r w:rsidR="00026A83">
        <w:rPr>
          <w:color w:val="000000"/>
          <w:shd w:val="clear" w:color="auto" w:fill="FFFFFF"/>
        </w:rPr>
        <w:t>e</w:t>
      </w:r>
      <w:r w:rsidRPr="00460E92">
        <w:rPr>
          <w:color w:val="000000"/>
          <w:shd w:val="clear" w:color="auto" w:fill="FFFFFF"/>
        </w:rPr>
        <w:t xml:space="preserve"> polegające </w:t>
      </w:r>
      <w:r w:rsidRPr="00460E92">
        <w:t>na</w:t>
      </w:r>
      <w:r w:rsidR="00026A83">
        <w:t xml:space="preserve"> uruchomieniu instalacji </w:t>
      </w:r>
      <w:proofErr w:type="spellStart"/>
      <w:r w:rsidR="00026A83">
        <w:t>prasonożycy</w:t>
      </w:r>
      <w:proofErr w:type="spellEnd"/>
      <w:r w:rsidR="00026A83">
        <w:t xml:space="preserve"> do przetwarzania surowców wtórnych metali oraz wprowadzeniu przetwarzania surowców wtórnych z papieru i tworzyw sztucznych na instalacji </w:t>
      </w:r>
      <w:proofErr w:type="spellStart"/>
      <w:r w:rsidR="00026A83">
        <w:t>belownicy</w:t>
      </w:r>
      <w:proofErr w:type="spellEnd"/>
      <w:r w:rsidR="00026A83">
        <w:t>.</w:t>
      </w:r>
      <w:r w:rsidR="00F850E4">
        <w:t xml:space="preserve"> </w:t>
      </w:r>
      <w:r w:rsidR="006A35F8">
        <w:t>Ww. Organ stwierdził, że m</w:t>
      </w:r>
      <w:r w:rsidR="000B54BC">
        <w:t>ając na uwadze przeznaczenie danego przedsięwzięcia, dane uzyskane od Inwestora oraz warunki inwestycji, największy wpływ na oddziaływanie przedsięwzięcia na środowisko</w:t>
      </w:r>
      <w:r w:rsidR="007216E0">
        <w:t>,</w:t>
      </w:r>
      <w:r w:rsidR="000B54BC">
        <w:t xml:space="preserve"> w tym życie i zdrowie człowieka</w:t>
      </w:r>
      <w:r w:rsidR="007216E0">
        <w:t>,</w:t>
      </w:r>
      <w:r w:rsidR="000B54BC">
        <w:t xml:space="preserve"> </w:t>
      </w:r>
      <w:r w:rsidR="007216E0">
        <w:t xml:space="preserve">będzie w fazie eksploatacji inwestycji poprzez emisję gazów i pyłów oraz emisję hałasu, lecz przy zastosowaniu </w:t>
      </w:r>
      <w:r w:rsidR="00345B40">
        <w:t>konkretnych rozwiązań chroniących środowisko</w:t>
      </w:r>
      <w:r w:rsidR="00A13BC6">
        <w:t xml:space="preserve"> inwestycja nie powinna powodować znaczących zmian w środowisku w tym na życie i zdrowie ludzi poza terenem, do którego inwestor będzie posiadać tytuł prawny. </w:t>
      </w:r>
      <w:r w:rsidR="00F850E4">
        <w:t xml:space="preserve">Natomiast pismem z dnia 02 listopada </w:t>
      </w:r>
      <w:r w:rsidR="00EB357C">
        <w:t xml:space="preserve">2023 r. </w:t>
      </w:r>
      <w:r w:rsidR="00F850E4">
        <w:t xml:space="preserve">podtrzymał swoje stanowisko o </w:t>
      </w:r>
      <w:r w:rsidR="00EB357C">
        <w:t>pozytywnym zaopiniowaniu warunków realizacji ww. przedsięwzięcia.</w:t>
      </w:r>
      <w:r w:rsidR="00F850E4">
        <w:t xml:space="preserve"> </w:t>
      </w:r>
    </w:p>
    <w:p w14:paraId="389E43D5" w14:textId="77777777" w:rsidR="00B27F47" w:rsidRDefault="00406E3B" w:rsidP="007B1BA7">
      <w:pPr>
        <w:pStyle w:val="NormalnyWeb"/>
        <w:tabs>
          <w:tab w:val="left" w:pos="284"/>
        </w:tabs>
        <w:spacing w:before="0" w:beforeAutospacing="0"/>
        <w:contextualSpacing/>
        <w:rPr>
          <w:color w:val="000000" w:themeColor="text1"/>
          <w:shd w:val="clear" w:color="auto" w:fill="FFFFFF"/>
        </w:rPr>
      </w:pPr>
      <w:r>
        <w:rPr>
          <w:color w:val="000000" w:themeColor="text1"/>
          <w:shd w:val="clear" w:color="auto" w:fill="FFFFFF"/>
        </w:rPr>
        <w:tab/>
      </w:r>
      <w:r>
        <w:rPr>
          <w:color w:val="000000" w:themeColor="text1"/>
          <w:shd w:val="clear" w:color="auto" w:fill="FFFFFF"/>
        </w:rPr>
        <w:tab/>
      </w:r>
      <w:r w:rsidR="007B1BA7" w:rsidRPr="00851F1B">
        <w:rPr>
          <w:color w:val="000000" w:themeColor="text1"/>
          <w:shd w:val="clear" w:color="auto" w:fill="FFFFFF"/>
        </w:rPr>
        <w:t xml:space="preserve">Regionalna Dyrekcja Ochrony Środowiska w Białymstoku, postanowieniem </w:t>
      </w:r>
      <w:r w:rsidR="001C5E6D">
        <w:rPr>
          <w:color w:val="000000" w:themeColor="text1"/>
          <w:shd w:val="clear" w:color="auto" w:fill="FFFFFF"/>
        </w:rPr>
        <w:t xml:space="preserve">                     </w:t>
      </w:r>
      <w:r w:rsidR="007B1BA7" w:rsidRPr="00851F1B">
        <w:rPr>
          <w:color w:val="000000" w:themeColor="text1"/>
          <w:shd w:val="clear" w:color="auto" w:fill="FFFFFF"/>
        </w:rPr>
        <w:t>Nr WSTI.4221.1.202</w:t>
      </w:r>
      <w:r w:rsidR="00990B31">
        <w:rPr>
          <w:color w:val="000000" w:themeColor="text1"/>
          <w:shd w:val="clear" w:color="auto" w:fill="FFFFFF"/>
        </w:rPr>
        <w:t>3</w:t>
      </w:r>
      <w:r w:rsidR="007B1BA7" w:rsidRPr="00851F1B">
        <w:rPr>
          <w:color w:val="000000" w:themeColor="text1"/>
          <w:shd w:val="clear" w:color="auto" w:fill="FFFFFF"/>
        </w:rPr>
        <w:t xml:space="preserve">.JW z dnia </w:t>
      </w:r>
      <w:r w:rsidR="007B1BA7">
        <w:rPr>
          <w:color w:val="000000" w:themeColor="text1"/>
          <w:shd w:val="clear" w:color="auto" w:fill="FFFFFF"/>
        </w:rPr>
        <w:t>2</w:t>
      </w:r>
      <w:r w:rsidR="00990B31">
        <w:rPr>
          <w:color w:val="000000" w:themeColor="text1"/>
          <w:shd w:val="clear" w:color="auto" w:fill="FFFFFF"/>
        </w:rPr>
        <w:t>3.11.</w:t>
      </w:r>
      <w:r w:rsidR="007B1BA7" w:rsidRPr="00851F1B">
        <w:rPr>
          <w:color w:val="000000" w:themeColor="text1"/>
          <w:shd w:val="clear" w:color="auto" w:fill="FFFFFF"/>
        </w:rPr>
        <w:t>202</w:t>
      </w:r>
      <w:r w:rsidR="00990B31">
        <w:rPr>
          <w:color w:val="000000" w:themeColor="text1"/>
          <w:shd w:val="clear" w:color="auto" w:fill="FFFFFF"/>
        </w:rPr>
        <w:t>3</w:t>
      </w:r>
      <w:r w:rsidR="007B1BA7" w:rsidRPr="00851F1B">
        <w:rPr>
          <w:color w:val="000000" w:themeColor="text1"/>
          <w:shd w:val="clear" w:color="auto" w:fill="FFFFFF"/>
        </w:rPr>
        <w:t xml:space="preserve">r., </w:t>
      </w:r>
      <w:r w:rsidR="00B27F47">
        <w:rPr>
          <w:color w:val="000000" w:themeColor="text1"/>
          <w:shd w:val="clear" w:color="auto" w:fill="FFFFFF"/>
        </w:rPr>
        <w:t xml:space="preserve">po przeanalizowaniu wniosku i przedłożonych </w:t>
      </w:r>
    </w:p>
    <w:p w14:paraId="1F1AAA83" w14:textId="4F5992BC" w:rsidR="007B1BA7" w:rsidRPr="006D1508" w:rsidRDefault="00B27F47" w:rsidP="007B1BA7">
      <w:pPr>
        <w:pStyle w:val="NormalnyWeb"/>
        <w:tabs>
          <w:tab w:val="left" w:pos="284"/>
        </w:tabs>
        <w:spacing w:before="0" w:beforeAutospacing="0"/>
        <w:contextualSpacing/>
        <w:rPr>
          <w:color w:val="000000" w:themeColor="text1"/>
          <w:shd w:val="clear" w:color="auto" w:fill="FFFFFF"/>
        </w:rPr>
      </w:pPr>
      <w:r>
        <w:rPr>
          <w:color w:val="000000" w:themeColor="text1"/>
          <w:shd w:val="clear" w:color="auto" w:fill="FFFFFF"/>
        </w:rPr>
        <w:t>w sprawie dokumentów pod k</w:t>
      </w:r>
      <w:r w:rsidR="006D1508">
        <w:rPr>
          <w:color w:val="000000" w:themeColor="text1"/>
          <w:shd w:val="clear" w:color="auto" w:fill="FFFFFF"/>
        </w:rPr>
        <w:t>ą</w:t>
      </w:r>
      <w:r>
        <w:rPr>
          <w:color w:val="000000" w:themeColor="text1"/>
          <w:shd w:val="clear" w:color="auto" w:fill="FFFFFF"/>
        </w:rPr>
        <w:t xml:space="preserve">tem wymogów dotyczących ochrony środowiska oraz wymogów formalnoprawnych </w:t>
      </w:r>
      <w:r w:rsidR="007B1BA7">
        <w:rPr>
          <w:color w:val="000000"/>
        </w:rPr>
        <w:t>uzgodniła warunki realizacji przedmiotowego przedsięwzięcia</w:t>
      </w:r>
      <w:r w:rsidR="00B41D37">
        <w:rPr>
          <w:color w:val="000000"/>
        </w:rPr>
        <w:t xml:space="preserve"> określając warunki realizacji przedsięwzięcia</w:t>
      </w:r>
      <w:r w:rsidR="00AF70BE">
        <w:rPr>
          <w:color w:val="000000"/>
        </w:rPr>
        <w:t xml:space="preserve">, które zostały nałożone na wnioskodawcę </w:t>
      </w:r>
      <w:r w:rsidR="006D1508">
        <w:rPr>
          <w:color w:val="000000"/>
        </w:rPr>
        <w:t xml:space="preserve">                  </w:t>
      </w:r>
      <w:r w:rsidR="00AF70BE">
        <w:rPr>
          <w:color w:val="000000"/>
        </w:rPr>
        <w:t>w niniejszej decyzji.</w:t>
      </w:r>
      <w:r w:rsidR="007B1BA7">
        <w:rPr>
          <w:color w:val="000000"/>
        </w:rPr>
        <w:t xml:space="preserve"> </w:t>
      </w:r>
    </w:p>
    <w:p w14:paraId="07B7C7E5" w14:textId="01D26C67" w:rsidR="00990B31" w:rsidRDefault="00FA4232" w:rsidP="00D45FBB">
      <w:pPr>
        <w:pStyle w:val="NormalnyWeb"/>
        <w:tabs>
          <w:tab w:val="left" w:pos="284"/>
        </w:tabs>
        <w:spacing w:before="0" w:beforeAutospacing="0"/>
        <w:contextualSpacing/>
        <w:rPr>
          <w:color w:val="000000"/>
        </w:rPr>
      </w:pPr>
      <w:r>
        <w:rPr>
          <w:color w:val="000000"/>
          <w:shd w:val="clear" w:color="auto" w:fill="FFFFFF"/>
        </w:rPr>
        <w:tab/>
      </w:r>
      <w:r w:rsidR="00C021A0">
        <w:rPr>
          <w:color w:val="000000"/>
          <w:shd w:val="clear" w:color="auto" w:fill="FFFFFF"/>
        </w:rPr>
        <w:tab/>
      </w:r>
      <w:r w:rsidRPr="00990B31">
        <w:rPr>
          <w:color w:val="000000"/>
          <w:shd w:val="clear" w:color="auto" w:fill="FFFFFF"/>
        </w:rPr>
        <w:t xml:space="preserve">Państwowe Gospodarstwo Wodne Wody Polskie Regionalny Zarząd Gospodarki Wodnej w Białymstoku </w:t>
      </w:r>
      <w:r>
        <w:rPr>
          <w:color w:val="000000"/>
          <w:shd w:val="clear" w:color="auto" w:fill="FFFFFF"/>
        </w:rPr>
        <w:t>postanowieniem z d</w:t>
      </w:r>
      <w:r w:rsidRPr="00990B31">
        <w:rPr>
          <w:color w:val="000000"/>
          <w:shd w:val="clear" w:color="auto" w:fill="FFFFFF"/>
        </w:rPr>
        <w:t xml:space="preserve">nia </w:t>
      </w:r>
      <w:r>
        <w:rPr>
          <w:color w:val="000000"/>
          <w:shd w:val="clear" w:color="auto" w:fill="FFFFFF"/>
        </w:rPr>
        <w:t>17 listopada</w:t>
      </w:r>
      <w:r w:rsidRPr="00990B31">
        <w:rPr>
          <w:color w:val="000000"/>
          <w:shd w:val="clear" w:color="auto" w:fill="FFFFFF"/>
        </w:rPr>
        <w:t xml:space="preserve"> 2023 r.</w:t>
      </w:r>
      <w:r w:rsidR="00E10D40">
        <w:rPr>
          <w:color w:val="000000"/>
          <w:shd w:val="clear" w:color="auto" w:fill="FFFFFF"/>
        </w:rPr>
        <w:t xml:space="preserve"> </w:t>
      </w:r>
      <w:r w:rsidR="00D45FBB">
        <w:rPr>
          <w:color w:val="000000" w:themeColor="text1"/>
          <w:shd w:val="clear" w:color="auto" w:fill="FFFFFF"/>
        </w:rPr>
        <w:t xml:space="preserve">po przeanalizowaniu wniosku i przedłożonych w sprawie dokumentów pod kątem wymogów dotyczących ochrony środowiska gruntowo-wodnego oraz wymogów formalnoprawnych </w:t>
      </w:r>
      <w:r w:rsidR="00E10D40">
        <w:rPr>
          <w:color w:val="000000"/>
          <w:shd w:val="clear" w:color="auto" w:fill="FFFFFF"/>
        </w:rPr>
        <w:t xml:space="preserve">uzgodniło </w:t>
      </w:r>
      <w:r w:rsidR="00D45FBB">
        <w:rPr>
          <w:color w:val="000000"/>
          <w:shd w:val="clear" w:color="auto" w:fill="FFFFFF"/>
        </w:rPr>
        <w:t>planowane</w:t>
      </w:r>
      <w:r w:rsidR="00E10D40">
        <w:rPr>
          <w:color w:val="000000"/>
          <w:shd w:val="clear" w:color="auto" w:fill="FFFFFF"/>
        </w:rPr>
        <w:t xml:space="preserve"> przedsięwzięci</w:t>
      </w:r>
      <w:r w:rsidR="00D45FBB">
        <w:rPr>
          <w:color w:val="000000"/>
          <w:shd w:val="clear" w:color="auto" w:fill="FFFFFF"/>
        </w:rPr>
        <w:t>e</w:t>
      </w:r>
      <w:r w:rsidR="00E10D40">
        <w:rPr>
          <w:color w:val="000000"/>
          <w:shd w:val="clear" w:color="auto" w:fill="FFFFFF"/>
        </w:rPr>
        <w:t xml:space="preserve"> </w:t>
      </w:r>
      <w:r w:rsidR="00D45FBB">
        <w:rPr>
          <w:color w:val="000000"/>
          <w:shd w:val="clear" w:color="auto" w:fill="FFFFFF"/>
        </w:rPr>
        <w:t>na określonych warunkach</w:t>
      </w:r>
      <w:r w:rsidR="00E10D40">
        <w:t xml:space="preserve">, </w:t>
      </w:r>
      <w:r w:rsidR="00E10D40">
        <w:rPr>
          <w:color w:val="000000"/>
        </w:rPr>
        <w:t xml:space="preserve">które zostały wpisane w niniejszej decyzji. </w:t>
      </w:r>
    </w:p>
    <w:p w14:paraId="5D0C2F57" w14:textId="4984D9E6" w:rsidR="007B1BA7" w:rsidRPr="00851F1B" w:rsidRDefault="007B1BA7" w:rsidP="005E70E3">
      <w:pPr>
        <w:spacing w:after="0" w:line="240" w:lineRule="auto"/>
        <w:ind w:firstLine="708"/>
        <w:contextualSpacing/>
        <w:jc w:val="both"/>
        <w:rPr>
          <w:rFonts w:ascii="Times New Roman" w:hAnsi="Times New Roman" w:cs="Times New Roman"/>
          <w:sz w:val="24"/>
          <w:szCs w:val="24"/>
        </w:rPr>
      </w:pPr>
      <w:r w:rsidRPr="00851F1B">
        <w:rPr>
          <w:rFonts w:ascii="Times New Roman" w:hAnsi="Times New Roman" w:cs="Times New Roman"/>
          <w:iCs/>
          <w:color w:val="000000" w:themeColor="text1"/>
          <w:sz w:val="24"/>
          <w:szCs w:val="24"/>
        </w:rPr>
        <w:t xml:space="preserve">W toku przedmiotowego postępowania zgodnie z art. 10 Kpa strony </w:t>
      </w:r>
      <w:r w:rsidRPr="00851F1B">
        <w:rPr>
          <w:rFonts w:ascii="Times New Roman" w:hAnsi="Times New Roman" w:cs="Times New Roman"/>
          <w:sz w:val="24"/>
          <w:szCs w:val="24"/>
        </w:rPr>
        <w:t>postępowania</w:t>
      </w:r>
      <w:r w:rsidRPr="00851F1B">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 xml:space="preserve">obwieszczeniem </w:t>
      </w:r>
      <w:r w:rsidRPr="00851F1B">
        <w:rPr>
          <w:rFonts w:ascii="Times New Roman" w:hAnsi="Times New Roman" w:cs="Times New Roman"/>
          <w:iCs/>
          <w:color w:val="000000" w:themeColor="text1"/>
          <w:sz w:val="24"/>
          <w:szCs w:val="24"/>
        </w:rPr>
        <w:t xml:space="preserve">z dnia </w:t>
      </w:r>
      <w:r>
        <w:rPr>
          <w:rFonts w:ascii="Times New Roman" w:hAnsi="Times New Roman" w:cs="Times New Roman"/>
          <w:iCs/>
          <w:color w:val="000000" w:themeColor="text1"/>
          <w:sz w:val="24"/>
          <w:szCs w:val="24"/>
        </w:rPr>
        <w:t>1</w:t>
      </w:r>
      <w:r w:rsidR="00E764ED">
        <w:rPr>
          <w:rFonts w:ascii="Times New Roman" w:hAnsi="Times New Roman" w:cs="Times New Roman"/>
          <w:iCs/>
          <w:color w:val="000000" w:themeColor="text1"/>
          <w:sz w:val="24"/>
          <w:szCs w:val="24"/>
        </w:rPr>
        <w:t>2.12</w:t>
      </w:r>
      <w:r>
        <w:rPr>
          <w:rFonts w:ascii="Times New Roman" w:hAnsi="Times New Roman" w:cs="Times New Roman"/>
          <w:iCs/>
          <w:color w:val="000000" w:themeColor="text1"/>
          <w:sz w:val="24"/>
          <w:szCs w:val="24"/>
        </w:rPr>
        <w:t>.</w:t>
      </w:r>
      <w:r w:rsidRPr="00851F1B">
        <w:rPr>
          <w:rFonts w:ascii="Times New Roman" w:hAnsi="Times New Roman" w:cs="Times New Roman"/>
          <w:iCs/>
          <w:color w:val="000000" w:themeColor="text1"/>
          <w:sz w:val="24"/>
          <w:szCs w:val="24"/>
        </w:rPr>
        <w:t>202</w:t>
      </w:r>
      <w:r w:rsidR="00E764ED">
        <w:rPr>
          <w:rFonts w:ascii="Times New Roman" w:hAnsi="Times New Roman" w:cs="Times New Roman"/>
          <w:iCs/>
          <w:color w:val="000000" w:themeColor="text1"/>
          <w:sz w:val="24"/>
          <w:szCs w:val="24"/>
        </w:rPr>
        <w:t>3</w:t>
      </w:r>
      <w:r w:rsidRPr="00851F1B">
        <w:rPr>
          <w:rFonts w:ascii="Times New Roman" w:hAnsi="Times New Roman" w:cs="Times New Roman"/>
          <w:iCs/>
          <w:color w:val="000000" w:themeColor="text1"/>
          <w:sz w:val="24"/>
          <w:szCs w:val="24"/>
        </w:rPr>
        <w:t xml:space="preserve"> r</w:t>
      </w:r>
      <w:r>
        <w:rPr>
          <w:rFonts w:ascii="Times New Roman" w:hAnsi="Times New Roman" w:cs="Times New Roman"/>
          <w:iCs/>
          <w:color w:val="000000" w:themeColor="text1"/>
          <w:sz w:val="24"/>
          <w:szCs w:val="24"/>
        </w:rPr>
        <w:t>.</w:t>
      </w:r>
      <w:r w:rsidRPr="00851F1B">
        <w:rPr>
          <w:rFonts w:ascii="Times New Roman" w:hAnsi="Times New Roman" w:cs="Times New Roman"/>
          <w:iCs/>
          <w:color w:val="000000" w:themeColor="text1"/>
          <w:sz w:val="24"/>
          <w:szCs w:val="24"/>
        </w:rPr>
        <w:t xml:space="preserve"> zawiadomione zostały przez Prezydenta Miasta Suwałk</w:t>
      </w:r>
      <w:r>
        <w:rPr>
          <w:rFonts w:ascii="Times New Roman" w:hAnsi="Times New Roman" w:cs="Times New Roman"/>
          <w:iCs/>
          <w:color w:val="000000" w:themeColor="text1"/>
          <w:sz w:val="24"/>
          <w:szCs w:val="24"/>
        </w:rPr>
        <w:t xml:space="preserve">, że </w:t>
      </w:r>
      <w:r w:rsidRPr="00851F1B">
        <w:rPr>
          <w:rFonts w:ascii="Times New Roman" w:hAnsi="Times New Roman" w:cs="Times New Roman"/>
          <w:sz w:val="24"/>
          <w:szCs w:val="24"/>
        </w:rPr>
        <w:t xml:space="preserve">w terminie 7 dni od daty doręczenia zawiadomienia mogą zapoznać się z całością akt sprawy oraz zgłosić ewentualne zastrzeżenia i wnioski </w:t>
      </w:r>
      <w:r w:rsidR="005E70E3">
        <w:rPr>
          <w:rFonts w:ascii="Times New Roman" w:hAnsi="Times New Roman" w:cs="Times New Roman"/>
          <w:sz w:val="24"/>
          <w:szCs w:val="24"/>
        </w:rPr>
        <w:t>oraz</w:t>
      </w:r>
      <w:r w:rsidRPr="00851F1B">
        <w:rPr>
          <w:rFonts w:ascii="Times New Roman" w:hAnsi="Times New Roman" w:cs="Times New Roman"/>
          <w:sz w:val="24"/>
          <w:szCs w:val="24"/>
        </w:rPr>
        <w:t xml:space="preserve"> wypowiedzieć się, co do zebranych materiałów przed wydaniem decyzji o środowiskowych uwarunkowaniach w siedzibie Urzędu Miejskiego w Suwałkach przy ul. Mickiewicza 1, pok. 210.</w:t>
      </w:r>
    </w:p>
    <w:p w14:paraId="131A1FA3" w14:textId="35AD860D" w:rsidR="009C7607" w:rsidRDefault="005200B4" w:rsidP="00D6641A">
      <w:pPr>
        <w:pStyle w:val="NormalnyWeb"/>
        <w:spacing w:before="0" w:beforeAutospacing="0"/>
        <w:ind w:firstLine="708"/>
        <w:contextualSpacing/>
      </w:pPr>
      <w:r w:rsidRPr="00DF0278">
        <w:t xml:space="preserve">Teren przeznaczony na realizację </w:t>
      </w:r>
      <w:r w:rsidR="00E764ED">
        <w:t xml:space="preserve">przedsięwzięcia </w:t>
      </w:r>
      <w:r w:rsidRPr="00DF0278">
        <w:t xml:space="preserve">objęty </w:t>
      </w:r>
      <w:r w:rsidR="00B7252A">
        <w:t xml:space="preserve">jest </w:t>
      </w:r>
      <w:r w:rsidR="009C7607" w:rsidRPr="001C772C">
        <w:t>miejscow</w:t>
      </w:r>
      <w:r w:rsidR="009C7607">
        <w:t>ym</w:t>
      </w:r>
      <w:r w:rsidR="009C7607" w:rsidRPr="001C772C">
        <w:t xml:space="preserve"> plan</w:t>
      </w:r>
      <w:r w:rsidR="009C7607">
        <w:t>em</w:t>
      </w:r>
      <w:r w:rsidR="009C7607" w:rsidRPr="001C772C">
        <w:t xml:space="preserve"> zagospodarowania przestrzennego terenu ograniczonego ulicami: Bakałarzewską, Grunwaldzką, Zarzecze, Zastawie i terenem byłej bocznicy kolejowej w Suwałkach,</w:t>
      </w:r>
      <w:r w:rsidR="00D6641A">
        <w:t xml:space="preserve"> </w:t>
      </w:r>
      <w:r w:rsidR="009C7607" w:rsidRPr="001C772C">
        <w:t xml:space="preserve">uchwalonego uchwałą Nr XXXVIII/411/2013 Rady Miejskiej w Suwałkach z dnia 26 </w:t>
      </w:r>
      <w:r w:rsidR="009C7607" w:rsidRPr="001C772C">
        <w:lastRenderedPageBreak/>
        <w:t>czerwca 2013 r. opublikowaną w Dz. Urz. Woj. Podlaskiego z dnia 20 sierpnia 2013 r., poz. 3229. Zgodnie z obowiązującym planem teren przeznaczony na realizację Inwestycji oznaczony został jako 7U/P – tereny zabudowy usługowej oraz produkcyjnej, składów i magazynów.</w:t>
      </w:r>
      <w:r w:rsidR="009C7607">
        <w:t xml:space="preserve"> </w:t>
      </w:r>
    </w:p>
    <w:p w14:paraId="6CD4E684" w14:textId="76B30497" w:rsidR="00F30B0F" w:rsidRDefault="000A23A4" w:rsidP="00B1142E">
      <w:pPr>
        <w:pStyle w:val="Default"/>
        <w:ind w:firstLine="708"/>
        <w:contextualSpacing/>
        <w:jc w:val="both"/>
        <w:rPr>
          <w:rFonts w:ascii="Times New Roman" w:hAnsi="Times New Roman" w:cs="Times New Roman"/>
        </w:rPr>
      </w:pPr>
      <w:r w:rsidRPr="00F30B0F">
        <w:rPr>
          <w:rFonts w:ascii="Times New Roman" w:hAnsi="Times New Roman" w:cs="Times New Roman"/>
        </w:rPr>
        <w:t xml:space="preserve">Zgodnie z przedłożoną dokumentacją </w:t>
      </w:r>
      <w:r w:rsidR="00B8104C" w:rsidRPr="00F30B0F">
        <w:rPr>
          <w:rFonts w:ascii="Times New Roman" w:hAnsi="Times New Roman" w:cs="Times New Roman"/>
        </w:rPr>
        <w:t xml:space="preserve">planowane przedsięwzięcie polegać będzie na uruchomieniu instalacji </w:t>
      </w:r>
      <w:proofErr w:type="spellStart"/>
      <w:r w:rsidR="00B8104C" w:rsidRPr="00F30B0F">
        <w:rPr>
          <w:rFonts w:ascii="Times New Roman" w:hAnsi="Times New Roman" w:cs="Times New Roman"/>
        </w:rPr>
        <w:t>prasonożycy</w:t>
      </w:r>
      <w:proofErr w:type="spellEnd"/>
      <w:r w:rsidR="00B8104C" w:rsidRPr="00F30B0F">
        <w:rPr>
          <w:rFonts w:ascii="Times New Roman" w:hAnsi="Times New Roman" w:cs="Times New Roman"/>
        </w:rPr>
        <w:t xml:space="preserve"> do przetwarzania </w:t>
      </w:r>
      <w:r w:rsidR="00E510D1" w:rsidRPr="00F30B0F">
        <w:rPr>
          <w:rFonts w:ascii="Times New Roman" w:hAnsi="Times New Roman" w:cs="Times New Roman"/>
        </w:rPr>
        <w:t xml:space="preserve">surowców wtórnych metali oraz prowadzeniu przetwarzania surowców wtórnych z papieru i tworzyw sztucznych na instalacji </w:t>
      </w:r>
      <w:proofErr w:type="spellStart"/>
      <w:r w:rsidR="00E510D1" w:rsidRPr="00F30B0F">
        <w:rPr>
          <w:rFonts w:ascii="Times New Roman" w:hAnsi="Times New Roman" w:cs="Times New Roman"/>
        </w:rPr>
        <w:t>belownicy</w:t>
      </w:r>
      <w:proofErr w:type="spellEnd"/>
      <w:r w:rsidR="00E510D1" w:rsidRPr="00F30B0F">
        <w:rPr>
          <w:rFonts w:ascii="Times New Roman" w:hAnsi="Times New Roman" w:cs="Times New Roman"/>
        </w:rPr>
        <w:t xml:space="preserve"> zlokalizowanych na działkach o numerach geodezyjnych </w:t>
      </w:r>
      <w:r w:rsidR="00F30B0F" w:rsidRPr="00F30B0F">
        <w:rPr>
          <w:rFonts w:ascii="Times New Roman" w:hAnsi="Times New Roman" w:cs="Times New Roman"/>
        </w:rPr>
        <w:t xml:space="preserve">31330/13, 31330/14, 31330/15, 31330/29, 31329/24 obręb 0007 Suwałki, gmina m. Suwałki, powiat Suwałki, województwo podlaskie. Całkowita powierzchnia przedmiotowych działek wynosi 1,3425 ha. Teren inwestycji sąsiaduje głównie z zabudową usługową, produkcyjną, składów i magazynów. Najbliższa zabudowa mieszkaniowa znajduje się w odległości ok. 38 m od północnej granicy terenu przedsięwzięcia. </w:t>
      </w:r>
    </w:p>
    <w:p w14:paraId="254B1360" w14:textId="44863CBD" w:rsidR="00F30B0F" w:rsidRPr="00F30B0F" w:rsidRDefault="00F30B0F" w:rsidP="00B1142E">
      <w:pPr>
        <w:pStyle w:val="Default"/>
        <w:ind w:firstLine="708"/>
        <w:contextualSpacing/>
        <w:jc w:val="both"/>
        <w:rPr>
          <w:rFonts w:ascii="Times New Roman" w:hAnsi="Times New Roman" w:cs="Times New Roman"/>
        </w:rPr>
      </w:pPr>
      <w:r w:rsidRPr="00F30B0F">
        <w:rPr>
          <w:rFonts w:ascii="Times New Roman" w:hAnsi="Times New Roman" w:cs="Times New Roman"/>
        </w:rPr>
        <w:t xml:space="preserve">Aktualnie na terenie przedsięwzięcia znajdują się: </w:t>
      </w:r>
    </w:p>
    <w:p w14:paraId="4C330571" w14:textId="5AAF230A" w:rsidR="00F30B0F" w:rsidRPr="00F30B0F" w:rsidRDefault="00F30B0F" w:rsidP="00B1142E">
      <w:pPr>
        <w:numPr>
          <w:ilvl w:val="0"/>
          <w:numId w:val="6"/>
        </w:num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30B0F">
        <w:rPr>
          <w:rFonts w:ascii="Times New Roman" w:hAnsi="Times New Roman" w:cs="Times New Roman"/>
          <w:color w:val="000000"/>
          <w:sz w:val="24"/>
          <w:szCs w:val="24"/>
        </w:rPr>
        <w:t xml:space="preserve">hala namiotowa nr 1 o powierzchni ok. 340,51 </w:t>
      </w:r>
      <w:r w:rsidRPr="00CE0940">
        <w:rPr>
          <w:rFonts w:ascii="Times New Roman" w:hAnsi="Times New Roman" w:cs="Times New Roman"/>
          <w:color w:val="000000"/>
          <w:sz w:val="24"/>
          <w:szCs w:val="24"/>
        </w:rPr>
        <w:t>m</w:t>
      </w:r>
      <w:r w:rsidRPr="00F30B0F">
        <w:rPr>
          <w:rFonts w:ascii="Times New Roman" w:hAnsi="Times New Roman" w:cs="Times New Roman"/>
          <w:color w:val="000000"/>
          <w:sz w:val="24"/>
          <w:szCs w:val="24"/>
          <w:vertAlign w:val="superscript"/>
        </w:rPr>
        <w:t>2</w:t>
      </w:r>
      <w:r w:rsidRPr="00F30B0F">
        <w:rPr>
          <w:rFonts w:ascii="Times New Roman" w:hAnsi="Times New Roman" w:cs="Times New Roman"/>
          <w:color w:val="000000"/>
          <w:sz w:val="24"/>
          <w:szCs w:val="24"/>
        </w:rPr>
        <w:t xml:space="preserve">, </w:t>
      </w:r>
    </w:p>
    <w:p w14:paraId="5C64A966" w14:textId="31123F08" w:rsidR="00F30B0F" w:rsidRPr="00F30B0F" w:rsidRDefault="00F30B0F" w:rsidP="00B1142E">
      <w:pPr>
        <w:numPr>
          <w:ilvl w:val="0"/>
          <w:numId w:val="6"/>
        </w:num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30B0F">
        <w:rPr>
          <w:rFonts w:ascii="Times New Roman" w:hAnsi="Times New Roman" w:cs="Times New Roman"/>
          <w:color w:val="000000"/>
          <w:sz w:val="24"/>
          <w:szCs w:val="24"/>
        </w:rPr>
        <w:t>hala namiotowa nr 2 o powierzchni ok. 200,7 m</w:t>
      </w:r>
      <w:r w:rsidRPr="00F30B0F">
        <w:rPr>
          <w:rFonts w:ascii="Times New Roman" w:hAnsi="Times New Roman" w:cs="Times New Roman"/>
          <w:color w:val="000000"/>
          <w:sz w:val="24"/>
          <w:szCs w:val="24"/>
          <w:vertAlign w:val="superscript"/>
        </w:rPr>
        <w:t>2</w:t>
      </w:r>
      <w:r w:rsidRPr="00F30B0F">
        <w:rPr>
          <w:rFonts w:ascii="Times New Roman" w:hAnsi="Times New Roman" w:cs="Times New Roman"/>
          <w:color w:val="000000"/>
          <w:sz w:val="24"/>
          <w:szCs w:val="24"/>
        </w:rPr>
        <w:t xml:space="preserve">, </w:t>
      </w:r>
    </w:p>
    <w:p w14:paraId="1CC396BB" w14:textId="0383BF5A" w:rsidR="00F30B0F" w:rsidRPr="00F30B0F" w:rsidRDefault="00F30B0F" w:rsidP="00B1142E">
      <w:pPr>
        <w:numPr>
          <w:ilvl w:val="0"/>
          <w:numId w:val="6"/>
        </w:num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30B0F">
        <w:rPr>
          <w:rFonts w:ascii="Times New Roman" w:hAnsi="Times New Roman" w:cs="Times New Roman"/>
          <w:color w:val="000000"/>
          <w:sz w:val="24"/>
          <w:szCs w:val="24"/>
        </w:rPr>
        <w:t>warsztat o powierzchni ok. 20 m</w:t>
      </w:r>
      <w:r w:rsidRPr="00F30B0F">
        <w:rPr>
          <w:rFonts w:ascii="Times New Roman" w:hAnsi="Times New Roman" w:cs="Times New Roman"/>
          <w:color w:val="000000"/>
          <w:sz w:val="24"/>
          <w:szCs w:val="24"/>
          <w:vertAlign w:val="superscript"/>
        </w:rPr>
        <w:t>2</w:t>
      </w:r>
      <w:r w:rsidRPr="00F30B0F">
        <w:rPr>
          <w:rFonts w:ascii="Times New Roman" w:hAnsi="Times New Roman" w:cs="Times New Roman"/>
          <w:color w:val="000000"/>
          <w:sz w:val="24"/>
          <w:szCs w:val="24"/>
        </w:rPr>
        <w:t xml:space="preserve">, </w:t>
      </w:r>
    </w:p>
    <w:p w14:paraId="167A5442" w14:textId="5C2E078C" w:rsidR="00F30B0F" w:rsidRPr="00F30B0F" w:rsidRDefault="00F30B0F" w:rsidP="00B1142E">
      <w:pPr>
        <w:numPr>
          <w:ilvl w:val="0"/>
          <w:numId w:val="6"/>
        </w:num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30B0F">
        <w:rPr>
          <w:rFonts w:ascii="Times New Roman" w:hAnsi="Times New Roman" w:cs="Times New Roman"/>
          <w:color w:val="000000"/>
          <w:sz w:val="24"/>
          <w:szCs w:val="24"/>
        </w:rPr>
        <w:t>budynek administracyjno-socjalny o powierzchni ok. 170 m</w:t>
      </w:r>
      <w:r w:rsidRPr="00F30B0F">
        <w:rPr>
          <w:rFonts w:ascii="Times New Roman" w:hAnsi="Times New Roman" w:cs="Times New Roman"/>
          <w:color w:val="000000"/>
          <w:sz w:val="24"/>
          <w:szCs w:val="24"/>
          <w:vertAlign w:val="superscript"/>
        </w:rPr>
        <w:t>2</w:t>
      </w:r>
      <w:r w:rsidRPr="00F30B0F">
        <w:rPr>
          <w:rFonts w:ascii="Times New Roman" w:hAnsi="Times New Roman" w:cs="Times New Roman"/>
          <w:color w:val="000000"/>
          <w:sz w:val="24"/>
          <w:szCs w:val="24"/>
        </w:rPr>
        <w:t xml:space="preserve">, </w:t>
      </w:r>
    </w:p>
    <w:p w14:paraId="6DFF3706" w14:textId="103DE772" w:rsidR="00F30B0F" w:rsidRPr="00F30B0F" w:rsidRDefault="00F30B0F" w:rsidP="00B1142E">
      <w:pPr>
        <w:numPr>
          <w:ilvl w:val="0"/>
          <w:numId w:val="6"/>
        </w:num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30B0F">
        <w:rPr>
          <w:rFonts w:ascii="Times New Roman" w:hAnsi="Times New Roman" w:cs="Times New Roman"/>
          <w:color w:val="000000"/>
          <w:sz w:val="24"/>
          <w:szCs w:val="24"/>
        </w:rPr>
        <w:t>zbiornik ON z odmierzaczem o pojemności ok. 5 m</w:t>
      </w:r>
      <w:r w:rsidRPr="00F30B0F">
        <w:rPr>
          <w:rFonts w:ascii="Times New Roman" w:hAnsi="Times New Roman" w:cs="Times New Roman"/>
          <w:color w:val="000000"/>
          <w:sz w:val="24"/>
          <w:szCs w:val="24"/>
          <w:vertAlign w:val="superscript"/>
        </w:rPr>
        <w:t>3</w:t>
      </w:r>
      <w:r w:rsidRPr="00F30B0F">
        <w:rPr>
          <w:rFonts w:ascii="Times New Roman" w:hAnsi="Times New Roman" w:cs="Times New Roman"/>
          <w:color w:val="000000"/>
          <w:sz w:val="24"/>
          <w:szCs w:val="24"/>
        </w:rPr>
        <w:t xml:space="preserve">, </w:t>
      </w:r>
    </w:p>
    <w:p w14:paraId="72EED338" w14:textId="2C889281" w:rsidR="00F30B0F" w:rsidRPr="00F30B0F" w:rsidRDefault="00F30B0F" w:rsidP="00B1142E">
      <w:pPr>
        <w:numPr>
          <w:ilvl w:val="0"/>
          <w:numId w:val="6"/>
        </w:num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30B0F">
        <w:rPr>
          <w:rFonts w:ascii="Times New Roman" w:hAnsi="Times New Roman" w:cs="Times New Roman"/>
          <w:color w:val="000000"/>
          <w:sz w:val="24"/>
          <w:szCs w:val="24"/>
        </w:rPr>
        <w:t>zbiornik wody ppoż. o pojemności 300 m</w:t>
      </w:r>
      <w:r w:rsidRPr="00F30B0F">
        <w:rPr>
          <w:rFonts w:ascii="Times New Roman" w:hAnsi="Times New Roman" w:cs="Times New Roman"/>
          <w:color w:val="000000"/>
          <w:sz w:val="24"/>
          <w:szCs w:val="24"/>
          <w:vertAlign w:val="superscript"/>
        </w:rPr>
        <w:t>3</w:t>
      </w:r>
      <w:r w:rsidRPr="00F30B0F">
        <w:rPr>
          <w:rFonts w:ascii="Times New Roman" w:hAnsi="Times New Roman" w:cs="Times New Roman"/>
          <w:color w:val="000000"/>
          <w:sz w:val="24"/>
          <w:szCs w:val="24"/>
        </w:rPr>
        <w:t xml:space="preserve">, </w:t>
      </w:r>
    </w:p>
    <w:p w14:paraId="4F29F6DE" w14:textId="72868788" w:rsidR="00F30B0F" w:rsidRPr="00F30B0F" w:rsidRDefault="00F30B0F" w:rsidP="00B1142E">
      <w:pPr>
        <w:numPr>
          <w:ilvl w:val="0"/>
          <w:numId w:val="6"/>
        </w:num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30B0F">
        <w:rPr>
          <w:rFonts w:ascii="Times New Roman" w:hAnsi="Times New Roman" w:cs="Times New Roman"/>
          <w:color w:val="000000"/>
          <w:sz w:val="24"/>
          <w:szCs w:val="24"/>
        </w:rPr>
        <w:t xml:space="preserve">wydzielone sektory magazynowania odpadów, ograniczone ścianami boksów o różnej wielkości i konstrukcji, </w:t>
      </w:r>
    </w:p>
    <w:p w14:paraId="17F06F4E" w14:textId="5CD39E02" w:rsidR="00F30B0F" w:rsidRPr="00F30B0F" w:rsidRDefault="00F30B0F" w:rsidP="00B1142E">
      <w:pPr>
        <w:numPr>
          <w:ilvl w:val="0"/>
          <w:numId w:val="6"/>
        </w:num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30B0F">
        <w:rPr>
          <w:rFonts w:ascii="Times New Roman" w:hAnsi="Times New Roman" w:cs="Times New Roman"/>
          <w:color w:val="000000"/>
          <w:sz w:val="24"/>
          <w:szCs w:val="24"/>
        </w:rPr>
        <w:t xml:space="preserve">wydzielone miejsce do cięcia metali, </w:t>
      </w:r>
    </w:p>
    <w:p w14:paraId="7DEAAFD7" w14:textId="666259EB" w:rsidR="00F30B0F" w:rsidRPr="00F30B0F" w:rsidRDefault="00F30B0F" w:rsidP="00B1142E">
      <w:pPr>
        <w:numPr>
          <w:ilvl w:val="0"/>
          <w:numId w:val="6"/>
        </w:num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30B0F">
        <w:rPr>
          <w:rFonts w:ascii="Times New Roman" w:hAnsi="Times New Roman" w:cs="Times New Roman"/>
          <w:color w:val="000000"/>
          <w:sz w:val="24"/>
          <w:szCs w:val="24"/>
        </w:rPr>
        <w:t xml:space="preserve">bateria studni kanalizacyjnych umożliwiających chwilową retencję ścieków technologicznych – odcieków z placu, </w:t>
      </w:r>
    </w:p>
    <w:p w14:paraId="61B12E6E" w14:textId="382D6697" w:rsidR="00F30B0F" w:rsidRPr="00F30B0F" w:rsidRDefault="00F30B0F" w:rsidP="00B1142E">
      <w:pPr>
        <w:numPr>
          <w:ilvl w:val="0"/>
          <w:numId w:val="6"/>
        </w:num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30B0F">
        <w:rPr>
          <w:rFonts w:ascii="Times New Roman" w:hAnsi="Times New Roman" w:cs="Times New Roman"/>
          <w:color w:val="000000"/>
          <w:sz w:val="24"/>
          <w:szCs w:val="24"/>
        </w:rPr>
        <w:t xml:space="preserve">waga najazdowa. </w:t>
      </w:r>
    </w:p>
    <w:p w14:paraId="654F0AAD" w14:textId="77777777" w:rsidR="00F30B0F" w:rsidRPr="00F30B0F" w:rsidRDefault="00F30B0F" w:rsidP="00B1142E">
      <w:pPr>
        <w:autoSpaceDE w:val="0"/>
        <w:autoSpaceDN w:val="0"/>
        <w:adjustRightInd w:val="0"/>
        <w:spacing w:after="0" w:line="240" w:lineRule="auto"/>
        <w:contextualSpacing/>
        <w:jc w:val="both"/>
        <w:rPr>
          <w:rFonts w:ascii="Times New Roman" w:hAnsi="Times New Roman" w:cs="Times New Roman"/>
          <w:color w:val="000000"/>
          <w:sz w:val="24"/>
          <w:szCs w:val="24"/>
        </w:rPr>
      </w:pPr>
      <w:r w:rsidRPr="00F30B0F">
        <w:rPr>
          <w:rFonts w:ascii="Times New Roman" w:hAnsi="Times New Roman" w:cs="Times New Roman"/>
          <w:color w:val="000000"/>
          <w:sz w:val="24"/>
          <w:szCs w:val="24"/>
        </w:rPr>
        <w:t xml:space="preserve">Teren przedsięwzięcia wyposażony jest w: kanalizację sanitarną, sieć wodociągową, sieć kanalizacji przemysłowej, instalację zraszania odpadów na placach składowych oraz instalację przeciwpożarową. </w:t>
      </w:r>
    </w:p>
    <w:p w14:paraId="67A3EE9A" w14:textId="17057CD0" w:rsidR="00053728" w:rsidRPr="007212CB" w:rsidRDefault="00F30B0F" w:rsidP="00B1142E">
      <w:pPr>
        <w:pStyle w:val="NormalnyWeb"/>
        <w:spacing w:before="0" w:beforeAutospacing="0"/>
        <w:ind w:firstLine="708"/>
        <w:contextualSpacing/>
        <w:rPr>
          <w:rFonts w:eastAsiaTheme="minorHAnsi"/>
          <w:color w:val="000000"/>
          <w:lang w:eastAsia="en-US"/>
        </w:rPr>
      </w:pPr>
      <w:r w:rsidRPr="00F30B0F">
        <w:rPr>
          <w:rFonts w:eastAsiaTheme="minorHAnsi"/>
          <w:color w:val="000000"/>
          <w:lang w:eastAsia="en-US"/>
        </w:rPr>
        <w:t>Obecnie na terenie przedsięwzięcia prowadzone są procesy: zbierania odpadów niebezpiecznych i innych niż niebezpieczne, wytwarzania odpadów z uwzględnieniem przetwarzania odpadów niebezpiecznych – odzysk opakowań zanieczyszczonych substancjami niebezpiecznymi oraz przetwarzanie odpadów innych niż niebezpie</w:t>
      </w:r>
      <w:r>
        <w:rPr>
          <w:rFonts w:eastAsiaTheme="minorHAnsi"/>
          <w:color w:val="000000"/>
          <w:lang w:eastAsia="en-US"/>
        </w:rPr>
        <w:t>czne w zakresie przygotowania do ponownego użycia oraz odzysku poza instalacją.</w:t>
      </w:r>
    </w:p>
    <w:p w14:paraId="041F77F9" w14:textId="77777777" w:rsidR="00505ED2" w:rsidRDefault="00F30B0F" w:rsidP="00B1142E">
      <w:pPr>
        <w:spacing w:after="0" w:line="240" w:lineRule="auto"/>
        <w:ind w:firstLine="708"/>
        <w:contextualSpacing/>
        <w:rPr>
          <w:rFonts w:ascii="Times New Roman" w:hAnsi="Times New Roman" w:cs="Times New Roman"/>
          <w:sz w:val="24"/>
          <w:szCs w:val="24"/>
        </w:rPr>
      </w:pPr>
      <w:r w:rsidRPr="00AC7B95">
        <w:rPr>
          <w:rFonts w:ascii="Times New Roman" w:hAnsi="Times New Roman" w:cs="Times New Roman"/>
          <w:sz w:val="24"/>
          <w:szCs w:val="24"/>
        </w:rPr>
        <w:t xml:space="preserve">Planowane instalacje zostaną wmontowane w istniejącą zabudowę i infrastrukturę. </w:t>
      </w:r>
    </w:p>
    <w:p w14:paraId="6EB01AFE" w14:textId="28F2CD48" w:rsidR="00F30B0F" w:rsidRPr="00AC7B95" w:rsidRDefault="00F30B0F" w:rsidP="00B1142E">
      <w:pPr>
        <w:spacing w:after="0" w:line="240" w:lineRule="auto"/>
        <w:contextualSpacing/>
        <w:rPr>
          <w:rFonts w:ascii="Times New Roman" w:hAnsi="Times New Roman" w:cs="Times New Roman"/>
          <w:sz w:val="24"/>
          <w:szCs w:val="24"/>
        </w:rPr>
      </w:pPr>
      <w:r w:rsidRPr="00AC7B95">
        <w:rPr>
          <w:rFonts w:ascii="Times New Roman" w:hAnsi="Times New Roman" w:cs="Times New Roman"/>
          <w:sz w:val="24"/>
          <w:szCs w:val="24"/>
        </w:rPr>
        <w:t>W zakresie</w:t>
      </w:r>
      <w:r w:rsidR="00505ED2">
        <w:rPr>
          <w:rFonts w:ascii="Times New Roman" w:hAnsi="Times New Roman" w:cs="Times New Roman"/>
          <w:sz w:val="24"/>
          <w:szCs w:val="24"/>
        </w:rPr>
        <w:t xml:space="preserve"> </w:t>
      </w:r>
      <w:r w:rsidRPr="00AC7B95">
        <w:rPr>
          <w:rFonts w:ascii="Times New Roman" w:hAnsi="Times New Roman" w:cs="Times New Roman"/>
          <w:sz w:val="24"/>
          <w:szCs w:val="24"/>
        </w:rPr>
        <w:t>przedmiotowego przedsięwzięcia planuje się:</w:t>
      </w:r>
    </w:p>
    <w:p w14:paraId="75087150" w14:textId="77777777" w:rsidR="00F30B0F" w:rsidRPr="00AC7B95" w:rsidRDefault="00F30B0F" w:rsidP="00B1142E">
      <w:pPr>
        <w:spacing w:after="0" w:line="240" w:lineRule="auto"/>
        <w:contextualSpacing/>
        <w:rPr>
          <w:rFonts w:ascii="Times New Roman" w:hAnsi="Times New Roman" w:cs="Times New Roman"/>
          <w:sz w:val="24"/>
          <w:szCs w:val="24"/>
        </w:rPr>
      </w:pPr>
      <w:r w:rsidRPr="00AC7B95">
        <w:rPr>
          <w:rFonts w:ascii="Times New Roman" w:hAnsi="Times New Roman" w:cs="Times New Roman"/>
          <w:sz w:val="24"/>
          <w:szCs w:val="24"/>
        </w:rPr>
        <w:t xml:space="preserve">- instalację (montaż) i uruchomienie </w:t>
      </w:r>
      <w:proofErr w:type="spellStart"/>
      <w:r w:rsidRPr="00AC7B95">
        <w:rPr>
          <w:rFonts w:ascii="Times New Roman" w:hAnsi="Times New Roman" w:cs="Times New Roman"/>
          <w:sz w:val="24"/>
          <w:szCs w:val="24"/>
        </w:rPr>
        <w:t>prasonożyc</w:t>
      </w:r>
      <w:proofErr w:type="spellEnd"/>
      <w:r w:rsidRPr="00AC7B95">
        <w:rPr>
          <w:rFonts w:ascii="Times New Roman" w:hAnsi="Times New Roman" w:cs="Times New Roman"/>
          <w:sz w:val="24"/>
          <w:szCs w:val="24"/>
        </w:rPr>
        <w:t>, o maksymalnej mocy przerobowej do 49000 Mg</w:t>
      </w:r>
      <w:r>
        <w:rPr>
          <w:rFonts w:ascii="Times New Roman" w:hAnsi="Times New Roman" w:cs="Times New Roman"/>
          <w:sz w:val="24"/>
          <w:szCs w:val="24"/>
        </w:rPr>
        <w:t xml:space="preserve"> </w:t>
      </w:r>
      <w:r w:rsidRPr="00AC7B95">
        <w:rPr>
          <w:rFonts w:ascii="Times New Roman" w:hAnsi="Times New Roman" w:cs="Times New Roman"/>
          <w:sz w:val="24"/>
          <w:szCs w:val="24"/>
        </w:rPr>
        <w:t>odpadów/rok (do 196 Mg/dobę),</w:t>
      </w:r>
    </w:p>
    <w:p w14:paraId="4FC096C4" w14:textId="77777777" w:rsidR="00505ED2" w:rsidRDefault="00F30B0F" w:rsidP="00B1142E">
      <w:p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B02BF3">
        <w:rPr>
          <w:rFonts w:ascii="Times New Roman" w:eastAsia="Times New Roman" w:hAnsi="Times New Roman" w:cs="Times New Roman"/>
          <w:sz w:val="24"/>
          <w:szCs w:val="24"/>
          <w:lang w:eastAsia="pl-PL"/>
        </w:rPr>
        <w:t xml:space="preserve"> uruchomienie instalacji odzysku</w:t>
      </w:r>
      <w:r w:rsidR="00651F4F">
        <w:rPr>
          <w:rFonts w:ascii="Times New Roman" w:eastAsia="Times New Roman" w:hAnsi="Times New Roman" w:cs="Times New Roman"/>
          <w:sz w:val="24"/>
          <w:szCs w:val="24"/>
          <w:lang w:eastAsia="pl-PL"/>
        </w:rPr>
        <w:t xml:space="preserve"> </w:t>
      </w:r>
      <w:r w:rsidRPr="00B02BF3">
        <w:rPr>
          <w:rFonts w:ascii="Times New Roman" w:eastAsia="Times New Roman" w:hAnsi="Times New Roman" w:cs="Times New Roman"/>
          <w:sz w:val="24"/>
          <w:szCs w:val="24"/>
          <w:lang w:eastAsia="pl-PL"/>
        </w:rPr>
        <w:t xml:space="preserve">- </w:t>
      </w:r>
      <w:proofErr w:type="spellStart"/>
      <w:r w:rsidRPr="00B02BF3">
        <w:rPr>
          <w:rFonts w:ascii="Times New Roman" w:eastAsia="Times New Roman" w:hAnsi="Times New Roman" w:cs="Times New Roman"/>
          <w:sz w:val="24"/>
          <w:szCs w:val="24"/>
          <w:lang w:eastAsia="pl-PL"/>
        </w:rPr>
        <w:t>belownicy</w:t>
      </w:r>
      <w:proofErr w:type="spellEnd"/>
      <w:r w:rsidRPr="00B02BF3">
        <w:rPr>
          <w:rFonts w:ascii="Times New Roman" w:eastAsia="Times New Roman" w:hAnsi="Times New Roman" w:cs="Times New Roman"/>
          <w:sz w:val="24"/>
          <w:szCs w:val="24"/>
          <w:lang w:eastAsia="pl-PL"/>
        </w:rPr>
        <w:t xml:space="preserve">, o maksymalnej mocy przerobowej do 35000 </w:t>
      </w:r>
    </w:p>
    <w:p w14:paraId="74FA10BA" w14:textId="77777777" w:rsidR="00505ED2" w:rsidRDefault="00F30B0F" w:rsidP="00B1142E">
      <w:pPr>
        <w:autoSpaceDE w:val="0"/>
        <w:autoSpaceDN w:val="0"/>
        <w:adjustRightInd w:val="0"/>
        <w:spacing w:after="0" w:line="240" w:lineRule="auto"/>
        <w:contextualSpacing/>
        <w:rPr>
          <w:rFonts w:ascii="Times New Roman" w:eastAsia="Times New Roman" w:hAnsi="Times New Roman" w:cs="Times New Roman"/>
          <w:sz w:val="24"/>
          <w:szCs w:val="24"/>
          <w:lang w:eastAsia="pl-PL"/>
        </w:rPr>
      </w:pPr>
      <w:r w:rsidRPr="00B02BF3">
        <w:rPr>
          <w:rFonts w:ascii="Times New Roman" w:eastAsia="Times New Roman" w:hAnsi="Times New Roman" w:cs="Times New Roman"/>
          <w:sz w:val="24"/>
          <w:szCs w:val="24"/>
          <w:lang w:eastAsia="pl-PL"/>
        </w:rPr>
        <w:t>Mg</w:t>
      </w:r>
      <w:r>
        <w:rPr>
          <w:rFonts w:ascii="Times New Roman" w:eastAsia="Times New Roman" w:hAnsi="Times New Roman" w:cs="Times New Roman"/>
          <w:sz w:val="24"/>
          <w:szCs w:val="24"/>
          <w:lang w:eastAsia="pl-PL"/>
        </w:rPr>
        <w:t xml:space="preserve"> </w:t>
      </w:r>
      <w:r w:rsidRPr="00B02BF3">
        <w:rPr>
          <w:rFonts w:ascii="Times New Roman" w:eastAsia="Times New Roman" w:hAnsi="Times New Roman" w:cs="Times New Roman"/>
          <w:sz w:val="24"/>
          <w:szCs w:val="24"/>
          <w:lang w:eastAsia="pl-PL"/>
        </w:rPr>
        <w:t>odpadów/rok (do 140 Mg/dobę).</w:t>
      </w:r>
    </w:p>
    <w:p w14:paraId="18818794" w14:textId="2DA13FE3" w:rsidR="001510CD" w:rsidRDefault="00F30B0F" w:rsidP="00B1142E">
      <w:pPr>
        <w:pStyle w:val="NormalnyWeb"/>
        <w:spacing w:before="0" w:beforeAutospacing="0"/>
        <w:ind w:firstLine="708"/>
        <w:contextualSpacing/>
      </w:pPr>
      <w:r w:rsidRPr="00B02BF3">
        <w:t>W ramach instalacji przetwarzania surowców wtórnych metali</w:t>
      </w:r>
      <w:r w:rsidR="00837E9A">
        <w:t xml:space="preserve"> </w:t>
      </w:r>
      <w:r w:rsidRPr="00B02BF3">
        <w:t xml:space="preserve">- </w:t>
      </w:r>
      <w:proofErr w:type="spellStart"/>
      <w:r w:rsidRPr="00B02BF3">
        <w:t>prasonożyc</w:t>
      </w:r>
      <w:proofErr w:type="spellEnd"/>
      <w:r w:rsidRPr="00B02BF3">
        <w:t xml:space="preserve"> oraz instalacji</w:t>
      </w:r>
      <w:r>
        <w:t xml:space="preserve"> </w:t>
      </w:r>
      <w:r w:rsidRPr="00B02BF3">
        <w:t>odzysku surowców wtórnych papieru i tworzyw sztucznych</w:t>
      </w:r>
      <w:r w:rsidR="00837E9A">
        <w:t xml:space="preserve"> </w:t>
      </w:r>
      <w:r w:rsidRPr="00B02BF3">
        <w:t xml:space="preserve">- </w:t>
      </w:r>
      <w:proofErr w:type="spellStart"/>
      <w:r w:rsidRPr="00B02BF3">
        <w:t>belownicy</w:t>
      </w:r>
      <w:proofErr w:type="spellEnd"/>
      <w:r w:rsidRPr="00B02BF3">
        <w:t>, przewiduje się zbieranie</w:t>
      </w:r>
      <w:r>
        <w:t xml:space="preserve"> </w:t>
      </w:r>
      <w:r w:rsidRPr="00B02BF3">
        <w:t>odpadów, k</w:t>
      </w:r>
      <w:r>
        <w:t>t</w:t>
      </w:r>
      <w:r w:rsidRPr="00B02BF3">
        <w:t>óre dostarczane będą na teren zakładu transportem własnym klientów lub przez nich</w:t>
      </w:r>
      <w:r>
        <w:t xml:space="preserve"> </w:t>
      </w:r>
      <w:r w:rsidRPr="00B02BF3">
        <w:t>zleconym, bądź środkami transportu do dyspozycji Inwestora. Na terenie inwestycji odpady zostaną</w:t>
      </w:r>
      <w:r>
        <w:t xml:space="preserve"> </w:t>
      </w:r>
      <w:r w:rsidRPr="00B02BF3">
        <w:t>zważone i umieszczone w miejscach magazynowych adekwatnie do charakteru odpadu. Przetwarzanie</w:t>
      </w:r>
      <w:r>
        <w:t xml:space="preserve"> </w:t>
      </w:r>
      <w:r w:rsidRPr="001510CD">
        <w:t xml:space="preserve">surowców wtórnych metali będzie polegało na prasowaniu i cięciu metali z zastosowaniem procesu odzysku R 12 w celu przygotowania mniejszych elementów wsadowych. </w:t>
      </w:r>
      <w:r w:rsidR="001510CD" w:rsidRPr="001510CD">
        <w:t>Tak przygotowane odpady magazynowane będą na terenie inwestycji do czasu uzyskania odpowiedniej ilości transportowej. Łączna moc przerobowa planowanej instalacji wyniesie 49 000 Mg/rok, do 196 Mg/dobę</w:t>
      </w:r>
      <w:r w:rsidR="001510CD">
        <w:t>.</w:t>
      </w:r>
    </w:p>
    <w:p w14:paraId="4780C176" w14:textId="08A8305D" w:rsidR="00053728" w:rsidRPr="00B1142E" w:rsidRDefault="00F30B0F" w:rsidP="00053728">
      <w:pPr>
        <w:pStyle w:val="NormalnyWeb"/>
        <w:spacing w:before="0" w:beforeAutospacing="0"/>
        <w:ind w:firstLine="708"/>
        <w:contextualSpacing/>
      </w:pPr>
      <w:r w:rsidRPr="00B02BF3">
        <w:lastRenderedPageBreak/>
        <w:t>Przetwarzanie surowców</w:t>
      </w:r>
      <w:r>
        <w:t xml:space="preserve"> </w:t>
      </w:r>
      <w:r w:rsidRPr="00B02BF3">
        <w:t>wtórnych makulatury i tworzyw sztucznych będzie polegało na belowaniu i wiązaniu gotowej beli</w:t>
      </w:r>
      <w:r>
        <w:t xml:space="preserve"> </w:t>
      </w:r>
      <w:r w:rsidRPr="00B02BF3">
        <w:t>odpadów z zastosowaniem procesu odzysku R12 w celu zmniejszenia objętości odpadów i</w:t>
      </w:r>
      <w:r>
        <w:t xml:space="preserve"> </w:t>
      </w:r>
      <w:r w:rsidRPr="00B02BF3">
        <w:t>optymalizacji ilości transportowych</w:t>
      </w:r>
      <w:r w:rsidR="007B3422">
        <w:t>.</w:t>
      </w:r>
      <w:r w:rsidR="00053728">
        <w:t xml:space="preserve"> </w:t>
      </w:r>
      <w:r w:rsidR="00053728" w:rsidRPr="00B1142E">
        <w:t>Łączna masa odpadów przeznaczona do przetwarzania nie przekroczy 35 000 Mg/rok.</w:t>
      </w:r>
    </w:p>
    <w:p w14:paraId="50F34736" w14:textId="77777777" w:rsidR="00053728" w:rsidRPr="00C20BD4" w:rsidRDefault="00053728" w:rsidP="00053728">
      <w:pPr>
        <w:pStyle w:val="Default"/>
        <w:contextualSpacing/>
        <w:jc w:val="both"/>
        <w:rPr>
          <w:rFonts w:ascii="Times New Roman" w:hAnsi="Times New Roman" w:cs="Times New Roman"/>
          <w:color w:val="auto"/>
        </w:rPr>
      </w:pPr>
      <w:r w:rsidRPr="00C20BD4">
        <w:rPr>
          <w:rFonts w:ascii="Times New Roman" w:hAnsi="Times New Roman" w:cs="Times New Roman"/>
          <w:color w:val="auto"/>
        </w:rPr>
        <w:t xml:space="preserve">W ramach przedsięwzięcia planuje się również prowadzenie procesu odzysku odpadów budowlanych i rozbiórkowych, który polegać będzie na sortowaniu, tj. doczyszczaniu zebranych odpadów oraz ich podziale na poszczególne rodzaje pod kątem dalszego zagospodarowania. Proces przetwarzania odbywać się będzie na zasadzie ręcznego sortowania i/lub na linii sortowniczej o wydajności 10 000 Mg/rok. Przetwarzanie odpadów odbywać się będzie w ramach procesu R12. Po zakończonym procesie przetwarzania odpady będą przygotowane do transportu w celu ich dalszego zagospodarowania. W ramach procesu planuje się przetwarzać odpady o kodach: </w:t>
      </w:r>
    </w:p>
    <w:p w14:paraId="1FFFC24E" w14:textId="0F2DD0AB" w:rsidR="00053728" w:rsidRPr="00C20BD4" w:rsidRDefault="00053728" w:rsidP="00053728">
      <w:pPr>
        <w:pStyle w:val="Default"/>
        <w:numPr>
          <w:ilvl w:val="0"/>
          <w:numId w:val="9"/>
        </w:numPr>
        <w:contextualSpacing/>
        <w:jc w:val="both"/>
        <w:rPr>
          <w:rFonts w:ascii="Times New Roman" w:hAnsi="Times New Roman" w:cs="Times New Roman"/>
          <w:color w:val="auto"/>
        </w:rPr>
      </w:pPr>
      <w:r>
        <w:rPr>
          <w:rFonts w:ascii="Times New Roman" w:hAnsi="Times New Roman" w:cs="Times New Roman"/>
          <w:color w:val="auto"/>
        </w:rPr>
        <w:t xml:space="preserve">- </w:t>
      </w:r>
      <w:r w:rsidRPr="00C20BD4">
        <w:rPr>
          <w:rFonts w:ascii="Times New Roman" w:hAnsi="Times New Roman" w:cs="Times New Roman"/>
          <w:color w:val="auto"/>
        </w:rPr>
        <w:t xml:space="preserve">17 01 07 zmieszane odpady z betonu, gruzu ceglanego, odpadowych materiałów ceramicznych i elementów wyposażenia inne niż wymienione w 17 01 06; </w:t>
      </w:r>
    </w:p>
    <w:p w14:paraId="41812936" w14:textId="1485C64B" w:rsidR="00053728" w:rsidRPr="00053728" w:rsidRDefault="00053728" w:rsidP="00053728">
      <w:pPr>
        <w:pStyle w:val="Default"/>
        <w:numPr>
          <w:ilvl w:val="0"/>
          <w:numId w:val="9"/>
        </w:numPr>
        <w:contextualSpacing/>
        <w:jc w:val="both"/>
        <w:rPr>
          <w:rFonts w:ascii="Times New Roman" w:hAnsi="Times New Roman" w:cs="Times New Roman"/>
          <w:color w:val="auto"/>
        </w:rPr>
      </w:pPr>
      <w:r>
        <w:rPr>
          <w:rFonts w:ascii="Times New Roman" w:hAnsi="Times New Roman" w:cs="Times New Roman"/>
          <w:color w:val="auto"/>
        </w:rPr>
        <w:t xml:space="preserve">- </w:t>
      </w:r>
      <w:r w:rsidRPr="00C20BD4">
        <w:rPr>
          <w:rFonts w:ascii="Times New Roman" w:hAnsi="Times New Roman" w:cs="Times New Roman"/>
          <w:color w:val="auto"/>
        </w:rPr>
        <w:t xml:space="preserve">17 09 04 zmieszane odpady z budowy, remontów i demontażu inne niż wymienione w 17 09 01, 17 09 02 i 17 09 03. </w:t>
      </w:r>
    </w:p>
    <w:p w14:paraId="1316C1B4" w14:textId="77777777" w:rsidR="00053728" w:rsidRPr="00C20BD4" w:rsidRDefault="00053728" w:rsidP="00053728">
      <w:pPr>
        <w:pStyle w:val="Default"/>
        <w:contextualSpacing/>
        <w:jc w:val="both"/>
        <w:rPr>
          <w:rFonts w:ascii="Times New Roman" w:hAnsi="Times New Roman" w:cs="Times New Roman"/>
          <w:color w:val="auto"/>
        </w:rPr>
      </w:pPr>
      <w:r w:rsidRPr="00C20BD4">
        <w:rPr>
          <w:rFonts w:ascii="Times New Roman" w:hAnsi="Times New Roman" w:cs="Times New Roman"/>
          <w:color w:val="auto"/>
        </w:rPr>
        <w:t xml:space="preserve">Łączna masa odpadów przeznaczona do przetwarzania nie przekroczy 10 000 Mg/rok. </w:t>
      </w:r>
    </w:p>
    <w:p w14:paraId="62926540" w14:textId="756D9123" w:rsidR="0091424E" w:rsidRPr="009B4DBD" w:rsidRDefault="00053728" w:rsidP="009B4DBD">
      <w:pPr>
        <w:spacing w:after="0" w:line="240" w:lineRule="auto"/>
        <w:contextualSpacing/>
        <w:jc w:val="both"/>
        <w:rPr>
          <w:rFonts w:ascii="Times New Roman" w:hAnsi="Times New Roman" w:cs="Times New Roman"/>
          <w:sz w:val="24"/>
          <w:szCs w:val="24"/>
        </w:rPr>
      </w:pPr>
      <w:r w:rsidRPr="00C20BD4">
        <w:rPr>
          <w:rFonts w:ascii="Times New Roman" w:hAnsi="Times New Roman" w:cs="Times New Roman"/>
          <w:sz w:val="24"/>
          <w:szCs w:val="24"/>
        </w:rPr>
        <w:t xml:space="preserve">Odpady przetwarzane i wytwarzane podczas eksploatacji przedsięwzięcia będą magazynowane tymczasowo na terenie zakładu na działkach o nr </w:t>
      </w:r>
      <w:proofErr w:type="spellStart"/>
      <w:r w:rsidRPr="00C20BD4">
        <w:rPr>
          <w:rFonts w:ascii="Times New Roman" w:hAnsi="Times New Roman" w:cs="Times New Roman"/>
          <w:sz w:val="24"/>
          <w:szCs w:val="24"/>
        </w:rPr>
        <w:t>ewid</w:t>
      </w:r>
      <w:proofErr w:type="spellEnd"/>
      <w:r w:rsidRPr="00C20BD4">
        <w:rPr>
          <w:rFonts w:ascii="Times New Roman" w:hAnsi="Times New Roman" w:cs="Times New Roman"/>
          <w:sz w:val="24"/>
          <w:szCs w:val="24"/>
        </w:rPr>
        <w:t>. 31330/13, 31330/14, 31330/15, 31330/29, 31329/24 obręb 0007 Suwałki, gmina m. Suwałki. Odpady będą magazynowane selektywnie, na utwardzonym placu magazynowym luzem i/ lub w specjalnie wyznaczonych boksach.</w:t>
      </w:r>
    </w:p>
    <w:p w14:paraId="49A65576" w14:textId="6DDDE0FD" w:rsidR="00A7297C" w:rsidRPr="007212CB" w:rsidRDefault="00F30B0F" w:rsidP="00053728">
      <w:pPr>
        <w:pStyle w:val="NormalnyWeb"/>
        <w:spacing w:before="0" w:beforeAutospacing="0"/>
        <w:ind w:firstLine="708"/>
        <w:contextualSpacing/>
        <w:rPr>
          <w:bCs/>
          <w:color w:val="FF0000"/>
        </w:rPr>
      </w:pPr>
      <w:r w:rsidRPr="00B02BF3">
        <w:t>Faza realizacji przedsięwzięcia będzie obejmowała przede wszystkim montaż urządzenia</w:t>
      </w:r>
      <w:r w:rsidR="007B3422">
        <w:t xml:space="preserve"> </w:t>
      </w:r>
      <w:r w:rsidRPr="00B02BF3">
        <w:t>-</w:t>
      </w:r>
      <w:r w:rsidR="007B3422">
        <w:t xml:space="preserve"> </w:t>
      </w:r>
      <w:proofErr w:type="spellStart"/>
      <w:r w:rsidRPr="00B02BF3">
        <w:t>prasonożyc</w:t>
      </w:r>
      <w:proofErr w:type="spellEnd"/>
      <w:r w:rsidRPr="00B02BF3">
        <w:t xml:space="preserve">, odzysk w </w:t>
      </w:r>
      <w:proofErr w:type="spellStart"/>
      <w:r w:rsidRPr="00B02BF3">
        <w:t>belownicy</w:t>
      </w:r>
      <w:proofErr w:type="spellEnd"/>
      <w:r w:rsidRPr="00B02BF3">
        <w:t xml:space="preserve">, która już istnieje, w związku z czym nie przewiduje się </w:t>
      </w:r>
      <w:r w:rsidR="00B4748B">
        <w:t xml:space="preserve">zwiększonego </w:t>
      </w:r>
      <w:r w:rsidRPr="00B02BF3">
        <w:t>poboru</w:t>
      </w:r>
      <w:r>
        <w:t xml:space="preserve"> </w:t>
      </w:r>
      <w:r w:rsidRPr="00B02BF3">
        <w:t>energii, nie przewiduje się zapotrzebowania na surowce naturalne oraz glebę. Woda pobierana będzie</w:t>
      </w:r>
      <w:r>
        <w:t xml:space="preserve"> </w:t>
      </w:r>
      <w:r w:rsidRPr="00B02BF3">
        <w:t xml:space="preserve">jedynie dla zaspokojenia potrzeb socjalno-bytowych ekipy instalacyjnej. </w:t>
      </w:r>
      <w:r>
        <w:t xml:space="preserve"> </w:t>
      </w:r>
      <w:r w:rsidRPr="00B02BF3">
        <w:t>Realizacja inwestycji nie</w:t>
      </w:r>
      <w:r>
        <w:t xml:space="preserve"> </w:t>
      </w:r>
      <w:r w:rsidRPr="00B02BF3">
        <w:t>będzie się wiązać z usunięciem drzew oraz krzewów.</w:t>
      </w:r>
    </w:p>
    <w:p w14:paraId="104AC2A1" w14:textId="32BD3A8A" w:rsidR="001510CD" w:rsidRDefault="0030060F" w:rsidP="00053728">
      <w:pPr>
        <w:spacing w:after="0" w:line="240" w:lineRule="auto"/>
        <w:contextualSpacing/>
        <w:jc w:val="both"/>
        <w:rPr>
          <w:rFonts w:ascii="Times New Roman" w:eastAsia="Times New Roman" w:hAnsi="Times New Roman" w:cs="Times New Roman"/>
          <w:sz w:val="24"/>
          <w:szCs w:val="24"/>
          <w:lang w:eastAsia="pl-PL"/>
        </w:rPr>
      </w:pPr>
      <w:r w:rsidRPr="00AC7B95">
        <w:rPr>
          <w:rFonts w:ascii="Times New Roman" w:hAnsi="Times New Roman" w:cs="Times New Roman"/>
          <w:sz w:val="24"/>
          <w:szCs w:val="24"/>
        </w:rPr>
        <w:t>Dotychczasowe zapotrzebowanie w przedmiotowym zakładzie na energię elektryczną wynosi</w:t>
      </w:r>
      <w:r w:rsidR="007A55F0">
        <w:rPr>
          <w:rFonts w:ascii="Times New Roman" w:hAnsi="Times New Roman" w:cs="Times New Roman"/>
          <w:sz w:val="24"/>
          <w:szCs w:val="24"/>
        </w:rPr>
        <w:t xml:space="preserve"> </w:t>
      </w:r>
      <w:r w:rsidRPr="00AC7B95">
        <w:rPr>
          <w:rFonts w:ascii="Times New Roman" w:hAnsi="Times New Roman" w:cs="Times New Roman"/>
          <w:sz w:val="24"/>
          <w:szCs w:val="24"/>
        </w:rPr>
        <w:t>ok. 33345 kWh/rok, w wyniku eksploatacji planowanego przedsięwzięcia nie dojdą dodatkowe źródła</w:t>
      </w:r>
      <w:r>
        <w:rPr>
          <w:rFonts w:ascii="Times New Roman" w:hAnsi="Times New Roman" w:cs="Times New Roman"/>
          <w:sz w:val="24"/>
          <w:szCs w:val="24"/>
        </w:rPr>
        <w:t xml:space="preserve"> </w:t>
      </w:r>
      <w:r w:rsidRPr="00AC7B95">
        <w:rPr>
          <w:rFonts w:ascii="Times New Roman" w:hAnsi="Times New Roman" w:cs="Times New Roman"/>
          <w:sz w:val="24"/>
          <w:szCs w:val="24"/>
        </w:rPr>
        <w:t>poboru energii (w przypadku, gdy zakład rozpocznie pracę na dwie zmiany w pełni, szacuje się, że</w:t>
      </w:r>
      <w:r>
        <w:rPr>
          <w:rFonts w:ascii="Times New Roman" w:hAnsi="Times New Roman" w:cs="Times New Roman"/>
          <w:sz w:val="24"/>
          <w:szCs w:val="24"/>
        </w:rPr>
        <w:t xml:space="preserve"> </w:t>
      </w:r>
      <w:r w:rsidRPr="00AC7B95">
        <w:rPr>
          <w:rFonts w:ascii="Times New Roman" w:hAnsi="Times New Roman" w:cs="Times New Roman"/>
          <w:sz w:val="24"/>
          <w:szCs w:val="24"/>
        </w:rPr>
        <w:t>zapotrzebowanie na energię wzrośnie dwukrotnie wobec stanu istniejącego). W istniejącym budynku</w:t>
      </w:r>
      <w:r>
        <w:rPr>
          <w:rFonts w:ascii="Times New Roman" w:hAnsi="Times New Roman" w:cs="Times New Roman"/>
          <w:sz w:val="24"/>
          <w:szCs w:val="24"/>
        </w:rPr>
        <w:t xml:space="preserve"> </w:t>
      </w:r>
      <w:r w:rsidRPr="00AC7B95">
        <w:rPr>
          <w:rFonts w:ascii="Times New Roman" w:hAnsi="Times New Roman" w:cs="Times New Roman"/>
          <w:sz w:val="24"/>
          <w:szCs w:val="24"/>
        </w:rPr>
        <w:t>administracyjno-socjalnym zainstalowany jest kocioł (planowany do wykorzystania po realizacji</w:t>
      </w:r>
      <w:r>
        <w:rPr>
          <w:rFonts w:ascii="Times New Roman" w:hAnsi="Times New Roman" w:cs="Times New Roman"/>
          <w:sz w:val="24"/>
          <w:szCs w:val="24"/>
        </w:rPr>
        <w:t xml:space="preserve"> </w:t>
      </w:r>
      <w:r w:rsidRPr="00AC7B95">
        <w:rPr>
          <w:rFonts w:ascii="Times New Roman" w:hAnsi="Times New Roman" w:cs="Times New Roman"/>
          <w:sz w:val="24"/>
          <w:szCs w:val="24"/>
        </w:rPr>
        <w:t>inwestycji) o mocy 0,04 MW. Łączne szacowane zapotrzebowanie na wodę na cele socjalno-bytowe</w:t>
      </w:r>
      <w:r>
        <w:rPr>
          <w:rFonts w:ascii="Times New Roman" w:hAnsi="Times New Roman" w:cs="Times New Roman"/>
          <w:sz w:val="24"/>
          <w:szCs w:val="24"/>
        </w:rPr>
        <w:t xml:space="preserve"> </w:t>
      </w:r>
      <w:r w:rsidRPr="00AC7B95">
        <w:rPr>
          <w:rFonts w:ascii="Times New Roman" w:hAnsi="Times New Roman" w:cs="Times New Roman"/>
          <w:sz w:val="24"/>
          <w:szCs w:val="24"/>
        </w:rPr>
        <w:t>wynosić będzie ok. 300 m</w:t>
      </w:r>
      <w:r w:rsidRPr="00AC7B95">
        <w:rPr>
          <w:rFonts w:ascii="Times New Roman" w:hAnsi="Times New Roman" w:cs="Times New Roman"/>
          <w:sz w:val="24"/>
          <w:szCs w:val="24"/>
          <w:vertAlign w:val="superscript"/>
        </w:rPr>
        <w:t>3</w:t>
      </w:r>
      <w:r w:rsidRPr="00AC7B95">
        <w:rPr>
          <w:rFonts w:ascii="Times New Roman" w:hAnsi="Times New Roman" w:cs="Times New Roman"/>
          <w:sz w:val="24"/>
          <w:szCs w:val="24"/>
        </w:rPr>
        <w:t>/rok.</w:t>
      </w:r>
      <w:r w:rsidR="007A55F0">
        <w:rPr>
          <w:rFonts w:ascii="Times New Roman" w:hAnsi="Times New Roman" w:cs="Times New Roman"/>
          <w:sz w:val="24"/>
          <w:szCs w:val="24"/>
        </w:rPr>
        <w:t xml:space="preserve">                  </w:t>
      </w:r>
      <w:r w:rsidR="007A55F0">
        <w:rPr>
          <w:rFonts w:ascii="Times New Roman" w:eastAsia="Times New Roman" w:hAnsi="Times New Roman" w:cs="Times New Roman"/>
          <w:sz w:val="24"/>
          <w:szCs w:val="24"/>
          <w:lang w:eastAsia="pl-PL"/>
        </w:rPr>
        <w:t xml:space="preserve">        </w:t>
      </w:r>
    </w:p>
    <w:p w14:paraId="4DD22DA1" w14:textId="4B6B5830" w:rsidR="00B11295" w:rsidRPr="00DB1523" w:rsidRDefault="00AE2E31" w:rsidP="00371A7D">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color w:val="000000"/>
          <w:sz w:val="24"/>
          <w:szCs w:val="24"/>
        </w:rPr>
        <w:t xml:space="preserve">           </w:t>
      </w:r>
      <w:r w:rsidR="0030060F" w:rsidRPr="00B02BF3">
        <w:rPr>
          <w:rFonts w:ascii="Times New Roman" w:eastAsia="Times New Roman" w:hAnsi="Times New Roman" w:cs="Times New Roman"/>
          <w:sz w:val="24"/>
          <w:szCs w:val="24"/>
          <w:lang w:eastAsia="pl-PL"/>
        </w:rPr>
        <w:t xml:space="preserve">Uruchomienie instalacji związane będzie z </w:t>
      </w:r>
      <w:r w:rsidR="0091424E" w:rsidRPr="00B02BF3">
        <w:rPr>
          <w:rFonts w:ascii="Times New Roman" w:eastAsia="Times New Roman" w:hAnsi="Times New Roman" w:cs="Times New Roman"/>
          <w:sz w:val="24"/>
          <w:szCs w:val="24"/>
          <w:lang w:eastAsia="pl-PL"/>
        </w:rPr>
        <w:t>odprowadzaniem ścieków</w:t>
      </w:r>
      <w:r w:rsidR="0091424E">
        <w:rPr>
          <w:rFonts w:ascii="Times New Roman" w:eastAsia="Times New Roman" w:hAnsi="Times New Roman" w:cs="Times New Roman"/>
          <w:sz w:val="24"/>
          <w:szCs w:val="24"/>
          <w:lang w:eastAsia="pl-PL"/>
        </w:rPr>
        <w:t>,</w:t>
      </w:r>
      <w:r w:rsidR="0091424E" w:rsidRPr="00B02BF3">
        <w:rPr>
          <w:rFonts w:ascii="Times New Roman" w:eastAsia="Times New Roman" w:hAnsi="Times New Roman" w:cs="Times New Roman"/>
          <w:sz w:val="24"/>
          <w:szCs w:val="24"/>
          <w:lang w:eastAsia="pl-PL"/>
        </w:rPr>
        <w:t xml:space="preserve"> </w:t>
      </w:r>
      <w:r w:rsidR="0030060F" w:rsidRPr="00B02BF3">
        <w:rPr>
          <w:rFonts w:ascii="Times New Roman" w:eastAsia="Times New Roman" w:hAnsi="Times New Roman" w:cs="Times New Roman"/>
          <w:sz w:val="24"/>
          <w:szCs w:val="24"/>
          <w:lang w:eastAsia="pl-PL"/>
        </w:rPr>
        <w:t>emisją zanieczyszczeń do powietrza, emisją hałasu</w:t>
      </w:r>
      <w:r w:rsidR="00B11295">
        <w:rPr>
          <w:rFonts w:ascii="Times New Roman" w:eastAsia="Times New Roman" w:hAnsi="Times New Roman" w:cs="Times New Roman"/>
          <w:sz w:val="24"/>
          <w:szCs w:val="24"/>
          <w:lang w:eastAsia="pl-PL"/>
        </w:rPr>
        <w:t xml:space="preserve"> </w:t>
      </w:r>
      <w:r w:rsidR="0030060F" w:rsidRPr="00B02BF3">
        <w:rPr>
          <w:rFonts w:ascii="Times New Roman" w:eastAsia="Times New Roman" w:hAnsi="Times New Roman" w:cs="Times New Roman"/>
          <w:sz w:val="24"/>
          <w:szCs w:val="24"/>
          <w:lang w:eastAsia="pl-PL"/>
        </w:rPr>
        <w:t>i odpadów,</w:t>
      </w:r>
      <w:r w:rsidR="00DB1523">
        <w:rPr>
          <w:rFonts w:ascii="Times New Roman" w:eastAsia="Times New Roman" w:hAnsi="Times New Roman" w:cs="Times New Roman"/>
          <w:sz w:val="24"/>
          <w:szCs w:val="24"/>
          <w:lang w:eastAsia="pl-PL"/>
        </w:rPr>
        <w:t xml:space="preserve"> </w:t>
      </w:r>
      <w:r w:rsidR="0030060F" w:rsidRPr="00B02BF3">
        <w:rPr>
          <w:rFonts w:ascii="Times New Roman" w:eastAsia="Times New Roman" w:hAnsi="Times New Roman" w:cs="Times New Roman"/>
          <w:sz w:val="24"/>
          <w:szCs w:val="24"/>
          <w:lang w:eastAsia="pl-PL"/>
        </w:rPr>
        <w:t>w związku z czym podjęte będą rozwiązania chroniące</w:t>
      </w:r>
      <w:r w:rsidR="00B11295">
        <w:rPr>
          <w:rFonts w:ascii="Times New Roman" w:eastAsia="Times New Roman" w:hAnsi="Times New Roman" w:cs="Times New Roman"/>
          <w:sz w:val="24"/>
          <w:szCs w:val="24"/>
          <w:lang w:eastAsia="pl-PL"/>
        </w:rPr>
        <w:t xml:space="preserve"> </w:t>
      </w:r>
      <w:r w:rsidR="0030060F" w:rsidRPr="00B02BF3">
        <w:rPr>
          <w:rFonts w:ascii="Times New Roman" w:eastAsia="Times New Roman" w:hAnsi="Times New Roman" w:cs="Times New Roman"/>
          <w:sz w:val="24"/>
          <w:szCs w:val="24"/>
          <w:lang w:eastAsia="pl-PL"/>
        </w:rPr>
        <w:t>środowisko.</w:t>
      </w:r>
    </w:p>
    <w:p w14:paraId="0D4E71AC" w14:textId="13C0E5EA" w:rsidR="007A55F0" w:rsidRPr="00B11295" w:rsidRDefault="0030060F" w:rsidP="00B1129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pl-PL"/>
        </w:rPr>
      </w:pPr>
      <w:r w:rsidRPr="00B02BF3">
        <w:rPr>
          <w:rFonts w:ascii="Times New Roman" w:eastAsia="Times New Roman" w:hAnsi="Times New Roman" w:cs="Times New Roman"/>
          <w:sz w:val="24"/>
          <w:szCs w:val="24"/>
          <w:lang w:eastAsia="pl-PL"/>
        </w:rPr>
        <w:t>Ze względu na charakter terenu inwestycji (obszar przemysłowy, wykorzystywany w dużej</w:t>
      </w:r>
      <w:r w:rsidR="00B11295">
        <w:rPr>
          <w:rFonts w:ascii="Times New Roman" w:eastAsia="Times New Roman" w:hAnsi="Times New Roman" w:cs="Times New Roman"/>
          <w:sz w:val="24"/>
          <w:szCs w:val="24"/>
          <w:lang w:eastAsia="pl-PL"/>
        </w:rPr>
        <w:t xml:space="preserve"> </w:t>
      </w:r>
      <w:r w:rsidRPr="00B02BF3">
        <w:rPr>
          <w:rFonts w:ascii="Times New Roman" w:eastAsia="Times New Roman" w:hAnsi="Times New Roman" w:cs="Times New Roman"/>
          <w:sz w:val="24"/>
          <w:szCs w:val="24"/>
          <w:lang w:eastAsia="pl-PL"/>
        </w:rPr>
        <w:t>mierze pod magazynowanie odpadów), wody opadowe i roztopowe z terenów utwardzonych i dachów</w:t>
      </w:r>
      <w:r>
        <w:rPr>
          <w:rFonts w:ascii="Times New Roman" w:eastAsia="Times New Roman" w:hAnsi="Times New Roman" w:cs="Times New Roman"/>
          <w:sz w:val="24"/>
          <w:szCs w:val="24"/>
          <w:lang w:eastAsia="pl-PL"/>
        </w:rPr>
        <w:t xml:space="preserve"> </w:t>
      </w:r>
      <w:r w:rsidRPr="00B02BF3">
        <w:rPr>
          <w:rFonts w:ascii="Times New Roman" w:eastAsia="Times New Roman" w:hAnsi="Times New Roman" w:cs="Times New Roman"/>
          <w:sz w:val="24"/>
          <w:szCs w:val="24"/>
          <w:lang w:eastAsia="pl-PL"/>
        </w:rPr>
        <w:t>budynków (hal namiotowych, warsztatu), w całości traktowane są jako ścieki przemysłowe. Ścieki</w:t>
      </w:r>
      <w:r>
        <w:rPr>
          <w:rFonts w:ascii="Times New Roman" w:eastAsia="Times New Roman" w:hAnsi="Times New Roman" w:cs="Times New Roman"/>
          <w:sz w:val="24"/>
          <w:szCs w:val="24"/>
          <w:lang w:eastAsia="pl-PL"/>
        </w:rPr>
        <w:t xml:space="preserve"> </w:t>
      </w:r>
      <w:r w:rsidRPr="00B02BF3">
        <w:rPr>
          <w:rFonts w:ascii="Times New Roman" w:eastAsia="Times New Roman" w:hAnsi="Times New Roman" w:cs="Times New Roman"/>
          <w:sz w:val="24"/>
          <w:szCs w:val="24"/>
          <w:lang w:eastAsia="pl-PL"/>
        </w:rPr>
        <w:t>przemysłowe pochodzące z terenu zakładu, będą oczyszczane w osadniku i separatorze substancji</w:t>
      </w:r>
      <w:r>
        <w:rPr>
          <w:rFonts w:ascii="Times New Roman" w:eastAsia="Times New Roman" w:hAnsi="Times New Roman" w:cs="Times New Roman"/>
          <w:sz w:val="24"/>
          <w:szCs w:val="24"/>
          <w:lang w:eastAsia="pl-PL"/>
        </w:rPr>
        <w:t xml:space="preserve"> </w:t>
      </w:r>
      <w:r w:rsidRPr="00B02BF3">
        <w:rPr>
          <w:rFonts w:ascii="Times New Roman" w:eastAsia="Times New Roman" w:hAnsi="Times New Roman" w:cs="Times New Roman"/>
          <w:sz w:val="24"/>
          <w:szCs w:val="24"/>
          <w:lang w:eastAsia="pl-PL"/>
        </w:rPr>
        <w:t>ropopochodnych, a następnie trafiać będą do studni kanalizacyjnych umożliwiających chwilową</w:t>
      </w:r>
      <w:r>
        <w:rPr>
          <w:rFonts w:ascii="Times New Roman" w:eastAsia="Times New Roman" w:hAnsi="Times New Roman" w:cs="Times New Roman"/>
          <w:sz w:val="24"/>
          <w:szCs w:val="24"/>
          <w:lang w:eastAsia="pl-PL"/>
        </w:rPr>
        <w:t xml:space="preserve"> </w:t>
      </w:r>
      <w:r w:rsidRPr="00B02BF3">
        <w:rPr>
          <w:rFonts w:ascii="Times New Roman" w:eastAsia="Times New Roman" w:hAnsi="Times New Roman" w:cs="Times New Roman"/>
          <w:sz w:val="24"/>
          <w:szCs w:val="24"/>
          <w:lang w:eastAsia="pl-PL"/>
        </w:rPr>
        <w:t>retencję ścieków technologicznych. Po oczyszczeniu w separatorze przepływać będą do</w:t>
      </w:r>
      <w:r>
        <w:rPr>
          <w:rFonts w:ascii="Times New Roman" w:eastAsia="Times New Roman" w:hAnsi="Times New Roman" w:cs="Times New Roman"/>
          <w:sz w:val="24"/>
          <w:szCs w:val="24"/>
          <w:lang w:eastAsia="pl-PL"/>
        </w:rPr>
        <w:t xml:space="preserve"> </w:t>
      </w:r>
      <w:r w:rsidRPr="00B02BF3">
        <w:rPr>
          <w:rFonts w:ascii="Times New Roman" w:eastAsia="Times New Roman" w:hAnsi="Times New Roman" w:cs="Times New Roman"/>
          <w:sz w:val="24"/>
          <w:szCs w:val="24"/>
          <w:lang w:eastAsia="pl-PL"/>
        </w:rPr>
        <w:t>przepompowni, skąd tłoczone będą w kierunku studzienki rozprężnej. Ze studzienki rozprężnej ścieki</w:t>
      </w:r>
      <w:r>
        <w:rPr>
          <w:rFonts w:ascii="Times New Roman" w:eastAsia="Times New Roman" w:hAnsi="Times New Roman" w:cs="Times New Roman"/>
          <w:sz w:val="24"/>
          <w:szCs w:val="24"/>
          <w:lang w:eastAsia="pl-PL"/>
        </w:rPr>
        <w:t xml:space="preserve"> </w:t>
      </w:r>
      <w:r w:rsidRPr="00B02BF3">
        <w:rPr>
          <w:rFonts w:ascii="Times New Roman" w:eastAsia="Times New Roman" w:hAnsi="Times New Roman" w:cs="Times New Roman"/>
          <w:sz w:val="24"/>
          <w:szCs w:val="24"/>
          <w:lang w:eastAsia="pl-PL"/>
        </w:rPr>
        <w:t>przemysłowe przyłączem kanalizacyjnym grawitacyjnym kierowane będą do studni miejskiej</w:t>
      </w:r>
      <w:r>
        <w:rPr>
          <w:rFonts w:ascii="Times New Roman" w:eastAsia="Times New Roman" w:hAnsi="Times New Roman" w:cs="Times New Roman"/>
          <w:sz w:val="24"/>
          <w:szCs w:val="24"/>
          <w:lang w:eastAsia="pl-PL"/>
        </w:rPr>
        <w:t xml:space="preserve"> </w:t>
      </w:r>
      <w:r w:rsidRPr="00B02BF3">
        <w:rPr>
          <w:rFonts w:ascii="Times New Roman" w:eastAsia="Times New Roman" w:hAnsi="Times New Roman" w:cs="Times New Roman"/>
          <w:sz w:val="24"/>
          <w:szCs w:val="24"/>
          <w:lang w:eastAsia="pl-PL"/>
        </w:rPr>
        <w:t>kanalizacji komunalnej. Wody opadowe i roztopowe z powierzchni zielonych kierowane będą w</w:t>
      </w:r>
      <w:r>
        <w:rPr>
          <w:rFonts w:ascii="Times New Roman" w:eastAsia="Times New Roman" w:hAnsi="Times New Roman" w:cs="Times New Roman"/>
          <w:sz w:val="24"/>
          <w:szCs w:val="24"/>
          <w:lang w:eastAsia="pl-PL"/>
        </w:rPr>
        <w:t xml:space="preserve"> </w:t>
      </w:r>
      <w:r w:rsidRPr="00B02BF3">
        <w:rPr>
          <w:rFonts w:ascii="Times New Roman" w:eastAsia="Times New Roman" w:hAnsi="Times New Roman" w:cs="Times New Roman"/>
          <w:sz w:val="24"/>
          <w:szCs w:val="24"/>
          <w:lang w:eastAsia="pl-PL"/>
        </w:rPr>
        <w:t>sposób niezorganizowany jako czyste do ziemi. Ścieki bytowe powstające w pomieszczeniach</w:t>
      </w:r>
      <w:r w:rsidRPr="00B02BF3">
        <w:rPr>
          <w:rFonts w:ascii="Times New Roman" w:eastAsia="Times New Roman" w:hAnsi="Times New Roman" w:cs="Times New Roman"/>
          <w:sz w:val="24"/>
          <w:szCs w:val="24"/>
          <w:lang w:eastAsia="pl-PL"/>
        </w:rPr>
        <w:br/>
        <w:t>zaplecza socjalno-biurowego kierowane będą do miejskiej kanalizacji.</w:t>
      </w:r>
      <w:r w:rsidRPr="00B02BF3">
        <w:rPr>
          <w:rFonts w:ascii="Times New Roman" w:eastAsia="Times New Roman" w:hAnsi="Times New Roman" w:cs="Times New Roman"/>
          <w:sz w:val="24"/>
          <w:szCs w:val="24"/>
          <w:lang w:eastAsia="pl-PL"/>
        </w:rPr>
        <w:br/>
      </w:r>
      <w:r w:rsidRPr="00B02BF3">
        <w:rPr>
          <w:rFonts w:ascii="Times New Roman" w:eastAsia="Times New Roman" w:hAnsi="Times New Roman" w:cs="Times New Roman"/>
          <w:sz w:val="24"/>
          <w:szCs w:val="24"/>
          <w:lang w:eastAsia="pl-PL"/>
        </w:rPr>
        <w:lastRenderedPageBreak/>
        <w:t xml:space="preserve">Odpady wytwarzane w instalacji </w:t>
      </w:r>
      <w:proofErr w:type="spellStart"/>
      <w:r w:rsidRPr="00B02BF3">
        <w:rPr>
          <w:rFonts w:ascii="Times New Roman" w:eastAsia="Times New Roman" w:hAnsi="Times New Roman" w:cs="Times New Roman"/>
          <w:sz w:val="24"/>
          <w:szCs w:val="24"/>
          <w:lang w:eastAsia="pl-PL"/>
        </w:rPr>
        <w:t>prasonożyc</w:t>
      </w:r>
      <w:proofErr w:type="spellEnd"/>
      <w:r w:rsidRPr="00B02BF3">
        <w:rPr>
          <w:rFonts w:ascii="Times New Roman" w:eastAsia="Times New Roman" w:hAnsi="Times New Roman" w:cs="Times New Roman"/>
          <w:sz w:val="24"/>
          <w:szCs w:val="24"/>
          <w:lang w:eastAsia="pl-PL"/>
        </w:rPr>
        <w:t xml:space="preserve"> tj.: cząstki metali (obróbki</w:t>
      </w:r>
      <w:r>
        <w:rPr>
          <w:rFonts w:ascii="Times New Roman" w:eastAsia="Times New Roman" w:hAnsi="Times New Roman" w:cs="Times New Roman"/>
          <w:sz w:val="24"/>
          <w:szCs w:val="24"/>
          <w:lang w:eastAsia="pl-PL"/>
        </w:rPr>
        <w:t xml:space="preserve"> fi</w:t>
      </w:r>
      <w:r w:rsidRPr="00B02BF3">
        <w:rPr>
          <w:rFonts w:ascii="Times New Roman" w:eastAsia="Times New Roman" w:hAnsi="Times New Roman" w:cs="Times New Roman"/>
          <w:sz w:val="24"/>
          <w:szCs w:val="24"/>
          <w:lang w:eastAsia="pl-PL"/>
        </w:rPr>
        <w:t>zycznej</w:t>
      </w:r>
      <w:r>
        <w:rPr>
          <w:rFonts w:ascii="Times New Roman" w:eastAsia="Times New Roman" w:hAnsi="Times New Roman" w:cs="Times New Roman"/>
          <w:sz w:val="24"/>
          <w:szCs w:val="24"/>
          <w:lang w:eastAsia="pl-PL"/>
        </w:rPr>
        <w:t xml:space="preserve"> </w:t>
      </w:r>
      <w:r w:rsidRPr="00B02BF3">
        <w:rPr>
          <w:rFonts w:ascii="Times New Roman" w:eastAsia="Times New Roman" w:hAnsi="Times New Roman" w:cs="Times New Roman"/>
          <w:sz w:val="24"/>
          <w:szCs w:val="24"/>
          <w:lang w:eastAsia="pl-PL"/>
        </w:rPr>
        <w:t>/mechanicznej powierzchni metali), opakowania metali, metale i ich mieszaniny, szkło,</w:t>
      </w:r>
      <w:r w:rsidRPr="00B02BF3">
        <w:rPr>
          <w:rFonts w:ascii="Times New Roman" w:eastAsia="Times New Roman" w:hAnsi="Times New Roman" w:cs="Times New Roman"/>
          <w:sz w:val="24"/>
          <w:szCs w:val="24"/>
          <w:lang w:eastAsia="pl-PL"/>
        </w:rPr>
        <w:br/>
        <w:t>drewno, tworzywa sztuczne, minerały (pozostałe po wstępnym sortowaniu), odpady wytwarzane w</w:t>
      </w:r>
      <w:r>
        <w:rPr>
          <w:rFonts w:ascii="Times New Roman" w:eastAsia="Times New Roman" w:hAnsi="Times New Roman" w:cs="Times New Roman"/>
          <w:sz w:val="24"/>
          <w:szCs w:val="24"/>
          <w:lang w:eastAsia="pl-PL"/>
        </w:rPr>
        <w:t xml:space="preserve"> </w:t>
      </w:r>
      <w:r w:rsidRPr="00B02BF3">
        <w:rPr>
          <w:rFonts w:ascii="Times New Roman" w:eastAsia="Times New Roman" w:hAnsi="Times New Roman" w:cs="Times New Roman"/>
          <w:sz w:val="24"/>
          <w:szCs w:val="24"/>
          <w:lang w:eastAsia="pl-PL"/>
        </w:rPr>
        <w:t xml:space="preserve">instalacji </w:t>
      </w:r>
      <w:proofErr w:type="spellStart"/>
      <w:r w:rsidRPr="00B02BF3">
        <w:rPr>
          <w:rFonts w:ascii="Times New Roman" w:eastAsia="Times New Roman" w:hAnsi="Times New Roman" w:cs="Times New Roman"/>
          <w:sz w:val="24"/>
          <w:szCs w:val="24"/>
          <w:lang w:eastAsia="pl-PL"/>
        </w:rPr>
        <w:t>belownicy</w:t>
      </w:r>
      <w:proofErr w:type="spellEnd"/>
      <w:r w:rsidRPr="00B02BF3">
        <w:rPr>
          <w:rFonts w:ascii="Times New Roman" w:eastAsia="Times New Roman" w:hAnsi="Times New Roman" w:cs="Times New Roman"/>
          <w:sz w:val="24"/>
          <w:szCs w:val="24"/>
          <w:lang w:eastAsia="pl-PL"/>
        </w:rPr>
        <w:t xml:space="preserve"> tj.: opakowania (z papieru i tektury, z tworzyw sztucznych, ze szkła, z drewna, z</w:t>
      </w:r>
      <w:r>
        <w:rPr>
          <w:rFonts w:ascii="Times New Roman" w:eastAsia="Times New Roman" w:hAnsi="Times New Roman" w:cs="Times New Roman"/>
          <w:sz w:val="24"/>
          <w:szCs w:val="24"/>
          <w:lang w:eastAsia="pl-PL"/>
        </w:rPr>
        <w:t xml:space="preserve"> </w:t>
      </w:r>
      <w:r w:rsidRPr="00AC7B95">
        <w:rPr>
          <w:rFonts w:ascii="Times New Roman" w:eastAsia="Times New Roman" w:hAnsi="Times New Roman" w:cs="Times New Roman"/>
          <w:sz w:val="24"/>
          <w:szCs w:val="24"/>
          <w:lang w:eastAsia="pl-PL"/>
        </w:rPr>
        <w:t>metali, wielomateriałowe), papier i tektura, tworzywa sztuczne, szkło, drewno, tekstylia (pozostałe po</w:t>
      </w:r>
      <w:r>
        <w:rPr>
          <w:rFonts w:ascii="Times New Roman" w:eastAsia="Times New Roman" w:hAnsi="Times New Roman" w:cs="Times New Roman"/>
          <w:sz w:val="24"/>
          <w:szCs w:val="24"/>
          <w:lang w:eastAsia="pl-PL"/>
        </w:rPr>
        <w:t xml:space="preserve"> </w:t>
      </w:r>
      <w:r w:rsidRPr="00AC7B95">
        <w:rPr>
          <w:rFonts w:ascii="Times New Roman" w:eastAsia="Times New Roman" w:hAnsi="Times New Roman" w:cs="Times New Roman"/>
          <w:sz w:val="24"/>
          <w:szCs w:val="24"/>
          <w:lang w:eastAsia="pl-PL"/>
        </w:rPr>
        <w:t>wstępnym sortowaniu), będą tymczasowo magazynowane na terenie zakładu w wyznaczonych</w:t>
      </w:r>
      <w:r>
        <w:rPr>
          <w:rFonts w:ascii="Times New Roman" w:eastAsia="Times New Roman" w:hAnsi="Times New Roman" w:cs="Times New Roman"/>
          <w:sz w:val="24"/>
          <w:szCs w:val="24"/>
          <w:lang w:eastAsia="pl-PL"/>
        </w:rPr>
        <w:t xml:space="preserve"> </w:t>
      </w:r>
      <w:r w:rsidRPr="00AC7B95">
        <w:rPr>
          <w:rFonts w:ascii="Times New Roman" w:eastAsia="Times New Roman" w:hAnsi="Times New Roman" w:cs="Times New Roman"/>
          <w:sz w:val="24"/>
          <w:szCs w:val="24"/>
          <w:lang w:eastAsia="pl-PL"/>
        </w:rPr>
        <w:t xml:space="preserve">strefach magazynowania odpadów. </w:t>
      </w:r>
      <w:r w:rsidR="00467D1B">
        <w:rPr>
          <w:rFonts w:ascii="Times New Roman" w:eastAsia="Times New Roman" w:hAnsi="Times New Roman" w:cs="Times New Roman"/>
          <w:sz w:val="24"/>
          <w:szCs w:val="24"/>
          <w:lang w:eastAsia="pl-PL"/>
        </w:rPr>
        <w:t xml:space="preserve">           </w:t>
      </w:r>
      <w:r w:rsidRPr="00AC7B95">
        <w:rPr>
          <w:rFonts w:ascii="Times New Roman" w:eastAsia="Times New Roman" w:hAnsi="Times New Roman" w:cs="Times New Roman"/>
          <w:sz w:val="24"/>
          <w:szCs w:val="24"/>
          <w:lang w:eastAsia="pl-PL"/>
        </w:rPr>
        <w:t>Odpady będą magazynowane selektywnie na utwardzonym placu</w:t>
      </w:r>
      <w:r w:rsidRPr="00AC7B95">
        <w:rPr>
          <w:rFonts w:ascii="Times New Roman" w:eastAsia="Times New Roman" w:hAnsi="Times New Roman" w:cs="Times New Roman"/>
          <w:sz w:val="24"/>
          <w:szCs w:val="24"/>
          <w:lang w:eastAsia="pl-PL"/>
        </w:rPr>
        <w:br/>
        <w:t>magazynowym luzem i/lub w boksach o różnej wielkości i konstrukcji (lego boksy, ściany z lanego</w:t>
      </w:r>
      <w:r>
        <w:rPr>
          <w:rFonts w:ascii="Times New Roman" w:eastAsia="Times New Roman" w:hAnsi="Times New Roman" w:cs="Times New Roman"/>
          <w:sz w:val="24"/>
          <w:szCs w:val="24"/>
          <w:lang w:eastAsia="pl-PL"/>
        </w:rPr>
        <w:t xml:space="preserve"> </w:t>
      </w:r>
      <w:r w:rsidRPr="00AC7B95">
        <w:rPr>
          <w:rFonts w:ascii="Times New Roman" w:eastAsia="Times New Roman" w:hAnsi="Times New Roman" w:cs="Times New Roman"/>
          <w:sz w:val="24"/>
          <w:szCs w:val="24"/>
          <w:lang w:eastAsia="pl-PL"/>
        </w:rPr>
        <w:t>betonu, przegrody stalowe), a w przypadku niemożności zagospodarowania we własnym zakresie</w:t>
      </w:r>
      <w:r>
        <w:rPr>
          <w:rFonts w:ascii="Times New Roman" w:eastAsia="Times New Roman" w:hAnsi="Times New Roman" w:cs="Times New Roman"/>
          <w:sz w:val="24"/>
          <w:szCs w:val="24"/>
          <w:lang w:eastAsia="pl-PL"/>
        </w:rPr>
        <w:t xml:space="preserve"> </w:t>
      </w:r>
      <w:r w:rsidRPr="00AC7B95">
        <w:rPr>
          <w:rFonts w:ascii="Times New Roman" w:eastAsia="Times New Roman" w:hAnsi="Times New Roman" w:cs="Times New Roman"/>
          <w:sz w:val="24"/>
          <w:szCs w:val="24"/>
          <w:lang w:eastAsia="pl-PL"/>
        </w:rPr>
        <w:t>przekazywane odbiorcom celem ich dalszego zagospodarowania, tj. odzysku lub unieszkodliwiania.</w:t>
      </w:r>
    </w:p>
    <w:p w14:paraId="45CA9EE0" w14:textId="49A648DA" w:rsidR="006E625D" w:rsidRDefault="0030060F" w:rsidP="007A55F0">
      <w:pPr>
        <w:spacing w:after="0" w:line="240" w:lineRule="auto"/>
        <w:contextualSpacing/>
        <w:jc w:val="both"/>
        <w:rPr>
          <w:rFonts w:ascii="Times New Roman" w:eastAsia="Times New Roman" w:hAnsi="Times New Roman" w:cs="Times New Roman"/>
          <w:sz w:val="24"/>
          <w:szCs w:val="24"/>
          <w:lang w:eastAsia="pl-PL"/>
        </w:rPr>
      </w:pPr>
      <w:r w:rsidRPr="00AC7B95">
        <w:rPr>
          <w:rFonts w:ascii="Times New Roman" w:eastAsia="Times New Roman" w:hAnsi="Times New Roman" w:cs="Times New Roman"/>
          <w:sz w:val="24"/>
          <w:szCs w:val="24"/>
          <w:lang w:eastAsia="pl-PL"/>
        </w:rPr>
        <w:t>Zgodnie z zapisami art. 25 ust. 4 i 6 ustawy o odpadach, odpady, z wyjątkiem składowania, mogą być</w:t>
      </w:r>
      <w:r>
        <w:rPr>
          <w:rFonts w:ascii="Times New Roman" w:eastAsia="Times New Roman" w:hAnsi="Times New Roman" w:cs="Times New Roman"/>
          <w:sz w:val="24"/>
          <w:szCs w:val="24"/>
          <w:lang w:eastAsia="pl-PL"/>
        </w:rPr>
        <w:t xml:space="preserve"> </w:t>
      </w:r>
      <w:r w:rsidRPr="00AC7B95">
        <w:rPr>
          <w:rFonts w:ascii="Times New Roman" w:eastAsia="Times New Roman" w:hAnsi="Times New Roman" w:cs="Times New Roman"/>
          <w:sz w:val="24"/>
          <w:szCs w:val="24"/>
          <w:lang w:eastAsia="pl-PL"/>
        </w:rPr>
        <w:t>magazynowane, jeżeli konieczność magazynowania wynika z procesów technologicznych lub</w:t>
      </w:r>
      <w:r>
        <w:rPr>
          <w:rFonts w:ascii="Times New Roman" w:eastAsia="Times New Roman" w:hAnsi="Times New Roman" w:cs="Times New Roman"/>
          <w:sz w:val="24"/>
          <w:szCs w:val="24"/>
          <w:lang w:eastAsia="pl-PL"/>
        </w:rPr>
        <w:t xml:space="preserve"> </w:t>
      </w:r>
      <w:r w:rsidRPr="00AC7B95">
        <w:rPr>
          <w:rFonts w:ascii="Times New Roman" w:eastAsia="Times New Roman" w:hAnsi="Times New Roman" w:cs="Times New Roman"/>
          <w:sz w:val="24"/>
          <w:szCs w:val="24"/>
          <w:lang w:eastAsia="pl-PL"/>
        </w:rPr>
        <w:t>organizacyjnych i nie przekracza terminów uzasadnionych zastosowaniem tych procesów, nie dłużej</w:t>
      </w:r>
      <w:r>
        <w:rPr>
          <w:rFonts w:ascii="Times New Roman" w:eastAsia="Times New Roman" w:hAnsi="Times New Roman" w:cs="Times New Roman"/>
          <w:sz w:val="24"/>
          <w:szCs w:val="24"/>
          <w:lang w:eastAsia="pl-PL"/>
        </w:rPr>
        <w:t xml:space="preserve"> </w:t>
      </w:r>
      <w:r w:rsidRPr="00AC7B95">
        <w:rPr>
          <w:rFonts w:ascii="Times New Roman" w:eastAsia="Times New Roman" w:hAnsi="Times New Roman" w:cs="Times New Roman"/>
          <w:sz w:val="24"/>
          <w:szCs w:val="24"/>
          <w:lang w:eastAsia="pl-PL"/>
        </w:rPr>
        <w:t>jednak niż przez okres 3 lat. Podane warunki magazynowania odpadów zabezpieczają środowisko</w:t>
      </w:r>
      <w:r>
        <w:rPr>
          <w:rFonts w:ascii="Times New Roman" w:eastAsia="Times New Roman" w:hAnsi="Times New Roman" w:cs="Times New Roman"/>
          <w:sz w:val="24"/>
          <w:szCs w:val="24"/>
          <w:lang w:eastAsia="pl-PL"/>
        </w:rPr>
        <w:t xml:space="preserve"> </w:t>
      </w:r>
      <w:r w:rsidRPr="00AC7B95">
        <w:rPr>
          <w:rFonts w:ascii="Times New Roman" w:eastAsia="Times New Roman" w:hAnsi="Times New Roman" w:cs="Times New Roman"/>
          <w:sz w:val="24"/>
          <w:szCs w:val="24"/>
          <w:lang w:eastAsia="pl-PL"/>
        </w:rPr>
        <w:t>przed ich negatywnym oddziaływaniem. Zastosowanie w obiekcie przedstawionego sposobu</w:t>
      </w:r>
      <w:r>
        <w:rPr>
          <w:rFonts w:ascii="Times New Roman" w:eastAsia="Times New Roman" w:hAnsi="Times New Roman" w:cs="Times New Roman"/>
          <w:sz w:val="24"/>
          <w:szCs w:val="24"/>
          <w:lang w:eastAsia="pl-PL"/>
        </w:rPr>
        <w:t xml:space="preserve"> </w:t>
      </w:r>
      <w:r w:rsidRPr="00AC7B95">
        <w:rPr>
          <w:rFonts w:ascii="Times New Roman" w:eastAsia="Times New Roman" w:hAnsi="Times New Roman" w:cs="Times New Roman"/>
          <w:sz w:val="24"/>
          <w:szCs w:val="24"/>
          <w:lang w:eastAsia="pl-PL"/>
        </w:rPr>
        <w:t>postępowania z odpadami nie będzie powodowało uciążliwości dla środowiska.</w:t>
      </w:r>
    </w:p>
    <w:p w14:paraId="6EBF35C3" w14:textId="1C1BBE76" w:rsidR="00FB5FAE" w:rsidRDefault="0030060F" w:rsidP="00131858">
      <w:pPr>
        <w:spacing w:after="0" w:line="240" w:lineRule="auto"/>
        <w:contextualSpacing/>
        <w:jc w:val="both"/>
        <w:rPr>
          <w:rFonts w:ascii="Times New Roman" w:eastAsia="Times New Roman" w:hAnsi="Times New Roman" w:cs="Times New Roman"/>
          <w:sz w:val="24"/>
          <w:szCs w:val="24"/>
          <w:lang w:eastAsia="pl-PL"/>
        </w:rPr>
      </w:pPr>
      <w:r w:rsidRPr="00AC7B95">
        <w:rPr>
          <w:rFonts w:ascii="Times New Roman" w:eastAsia="Times New Roman" w:hAnsi="Times New Roman" w:cs="Times New Roman"/>
          <w:sz w:val="24"/>
          <w:szCs w:val="24"/>
          <w:lang w:eastAsia="pl-PL"/>
        </w:rPr>
        <w:t>W związku z uwarunkowaniami, tj.: zraszanie placów składowych z wykorzystaniem</w:t>
      </w:r>
      <w:r w:rsidRPr="00AC7B95">
        <w:rPr>
          <w:rFonts w:ascii="Times New Roman" w:eastAsia="Times New Roman" w:hAnsi="Times New Roman" w:cs="Times New Roman"/>
          <w:sz w:val="24"/>
          <w:szCs w:val="24"/>
          <w:lang w:eastAsia="pl-PL"/>
        </w:rPr>
        <w:br/>
        <w:t>podczyszczonych odcieków deszczowych, podczyszczanie odcieków deszczowych z placów</w:t>
      </w:r>
      <w:r w:rsidRPr="00AC7B95">
        <w:rPr>
          <w:rFonts w:ascii="Times New Roman" w:eastAsia="Times New Roman" w:hAnsi="Times New Roman" w:cs="Times New Roman"/>
          <w:sz w:val="24"/>
          <w:szCs w:val="24"/>
          <w:lang w:eastAsia="pl-PL"/>
        </w:rPr>
        <w:br/>
        <w:t>magazynowych w separatorze substancji ropopochodnych i osadniku, kierowanie nadmiaru odcieków</w:t>
      </w:r>
      <w:r>
        <w:rPr>
          <w:rFonts w:ascii="Times New Roman" w:eastAsia="Times New Roman" w:hAnsi="Times New Roman" w:cs="Times New Roman"/>
          <w:sz w:val="24"/>
          <w:szCs w:val="24"/>
          <w:lang w:eastAsia="pl-PL"/>
        </w:rPr>
        <w:t xml:space="preserve"> </w:t>
      </w:r>
      <w:r w:rsidRPr="00AC7B95">
        <w:rPr>
          <w:rFonts w:ascii="Times New Roman" w:eastAsia="Times New Roman" w:hAnsi="Times New Roman" w:cs="Times New Roman"/>
          <w:sz w:val="24"/>
          <w:szCs w:val="24"/>
          <w:lang w:eastAsia="pl-PL"/>
        </w:rPr>
        <w:t>deszczowych do kanalizacji miejskiej, utwardzone i uszczelnione place magazynowe</w:t>
      </w:r>
      <w:r>
        <w:rPr>
          <w:rFonts w:ascii="Times New Roman" w:eastAsia="Times New Roman" w:hAnsi="Times New Roman" w:cs="Times New Roman"/>
          <w:sz w:val="24"/>
          <w:szCs w:val="24"/>
          <w:lang w:eastAsia="pl-PL"/>
        </w:rPr>
        <w:t xml:space="preserve"> </w:t>
      </w:r>
      <w:r w:rsidRPr="00AC7B95">
        <w:rPr>
          <w:rFonts w:ascii="Times New Roman" w:eastAsia="Times New Roman" w:hAnsi="Times New Roman" w:cs="Times New Roman"/>
          <w:sz w:val="24"/>
          <w:szCs w:val="24"/>
          <w:lang w:eastAsia="pl-PL"/>
        </w:rPr>
        <w:t>- nie przewiduje</w:t>
      </w:r>
      <w:r>
        <w:rPr>
          <w:rFonts w:ascii="Times New Roman" w:eastAsia="Times New Roman" w:hAnsi="Times New Roman" w:cs="Times New Roman"/>
          <w:sz w:val="24"/>
          <w:szCs w:val="24"/>
          <w:lang w:eastAsia="pl-PL"/>
        </w:rPr>
        <w:t xml:space="preserve"> </w:t>
      </w:r>
      <w:r w:rsidRPr="00AC7B95">
        <w:rPr>
          <w:rFonts w:ascii="Times New Roman" w:eastAsia="Times New Roman" w:hAnsi="Times New Roman" w:cs="Times New Roman"/>
          <w:sz w:val="24"/>
          <w:szCs w:val="24"/>
          <w:lang w:eastAsia="pl-PL"/>
        </w:rPr>
        <w:t>się zagrożenia dla gleby oraz wód podziemnych w rejonie inwestycji. Eksploatacja przedsięwzięcia</w:t>
      </w:r>
      <w:r>
        <w:rPr>
          <w:rFonts w:ascii="Times New Roman" w:eastAsia="Times New Roman" w:hAnsi="Times New Roman" w:cs="Times New Roman"/>
          <w:sz w:val="24"/>
          <w:szCs w:val="24"/>
          <w:lang w:eastAsia="pl-PL"/>
        </w:rPr>
        <w:t xml:space="preserve"> </w:t>
      </w:r>
      <w:r w:rsidRPr="00AC7B95">
        <w:rPr>
          <w:rFonts w:ascii="Times New Roman" w:eastAsia="Times New Roman" w:hAnsi="Times New Roman" w:cs="Times New Roman"/>
          <w:sz w:val="24"/>
          <w:szCs w:val="24"/>
          <w:lang w:eastAsia="pl-PL"/>
        </w:rPr>
        <w:t>nie naruszy zasobów wód podziemnych. Inwestycja oddalona jest od cieków wodnych i nie leży na</w:t>
      </w:r>
      <w:r>
        <w:rPr>
          <w:rFonts w:ascii="Times New Roman" w:eastAsia="Times New Roman" w:hAnsi="Times New Roman" w:cs="Times New Roman"/>
          <w:sz w:val="24"/>
          <w:szCs w:val="24"/>
          <w:lang w:eastAsia="pl-PL"/>
        </w:rPr>
        <w:t xml:space="preserve"> </w:t>
      </w:r>
      <w:r w:rsidRPr="00AC7B95">
        <w:rPr>
          <w:rFonts w:ascii="Times New Roman" w:eastAsia="Times New Roman" w:hAnsi="Times New Roman" w:cs="Times New Roman"/>
          <w:sz w:val="24"/>
          <w:szCs w:val="24"/>
          <w:lang w:eastAsia="pl-PL"/>
        </w:rPr>
        <w:t>terenie zalewowym, czy zagrożenia powodziowego. Możliwość przedostania się zanieczyszczeń do</w:t>
      </w:r>
      <w:r>
        <w:rPr>
          <w:rFonts w:ascii="Times New Roman" w:eastAsia="Times New Roman" w:hAnsi="Times New Roman" w:cs="Times New Roman"/>
          <w:sz w:val="24"/>
          <w:szCs w:val="24"/>
          <w:lang w:eastAsia="pl-PL"/>
        </w:rPr>
        <w:t xml:space="preserve"> </w:t>
      </w:r>
      <w:r w:rsidRPr="00AC7B95">
        <w:rPr>
          <w:rFonts w:ascii="Times New Roman" w:eastAsia="Times New Roman" w:hAnsi="Times New Roman" w:cs="Times New Roman"/>
          <w:sz w:val="24"/>
          <w:szCs w:val="24"/>
          <w:lang w:eastAsia="pl-PL"/>
        </w:rPr>
        <w:t>wód powierzchniowych i wód podziemnych, a tym samym pogorszenia stanu chemicznego czy</w:t>
      </w:r>
      <w:r>
        <w:rPr>
          <w:rFonts w:ascii="Times New Roman" w:eastAsia="Times New Roman" w:hAnsi="Times New Roman" w:cs="Times New Roman"/>
          <w:sz w:val="24"/>
          <w:szCs w:val="24"/>
          <w:lang w:eastAsia="pl-PL"/>
        </w:rPr>
        <w:t xml:space="preserve"> </w:t>
      </w:r>
      <w:r w:rsidRPr="00AC7B95">
        <w:rPr>
          <w:rFonts w:ascii="Times New Roman" w:eastAsia="Times New Roman" w:hAnsi="Times New Roman" w:cs="Times New Roman"/>
          <w:sz w:val="24"/>
          <w:szCs w:val="24"/>
          <w:lang w:eastAsia="pl-PL"/>
        </w:rPr>
        <w:t>ilościowego tych wód, jest wyeliminowana.</w:t>
      </w:r>
      <w:r w:rsidRPr="00AC7B95">
        <w:rPr>
          <w:rFonts w:ascii="Times New Roman" w:eastAsia="Times New Roman" w:hAnsi="Times New Roman" w:cs="Times New Roman"/>
          <w:sz w:val="24"/>
          <w:szCs w:val="24"/>
          <w:lang w:eastAsia="pl-PL"/>
        </w:rPr>
        <w:br/>
        <w:t>Źródłami hałasu na omawianym terenie będą urządzenia i maszyny, budynki prowadzenia</w:t>
      </w:r>
      <w:r w:rsidRPr="00AC7B95">
        <w:rPr>
          <w:rFonts w:ascii="Times New Roman" w:eastAsia="Times New Roman" w:hAnsi="Times New Roman" w:cs="Times New Roman"/>
          <w:sz w:val="24"/>
          <w:szCs w:val="24"/>
          <w:lang w:eastAsia="pl-PL"/>
        </w:rPr>
        <w:br/>
        <w:t>prac oraz pojazdy poruszające się po terenie inwestycji. Do ustalenia zasięgu oddziaływania</w:t>
      </w:r>
      <w:r w:rsidRPr="00AC7B95">
        <w:rPr>
          <w:rFonts w:ascii="Times New Roman" w:eastAsia="Times New Roman" w:hAnsi="Times New Roman" w:cs="Times New Roman"/>
          <w:sz w:val="24"/>
          <w:szCs w:val="24"/>
          <w:lang w:eastAsia="pl-PL"/>
        </w:rPr>
        <w:br/>
        <w:t>akustycznego przedsięwzięcia posłużono się Instrukcjami Instytutu Techniki Budowlanej Nr 308 i 338</w:t>
      </w:r>
      <w:r>
        <w:rPr>
          <w:rFonts w:ascii="Times New Roman" w:eastAsia="Times New Roman" w:hAnsi="Times New Roman" w:cs="Times New Roman"/>
          <w:sz w:val="24"/>
          <w:szCs w:val="24"/>
          <w:lang w:eastAsia="pl-PL"/>
        </w:rPr>
        <w:t xml:space="preserve"> </w:t>
      </w:r>
      <w:r w:rsidRPr="00AC7B95">
        <w:rPr>
          <w:rFonts w:ascii="Times New Roman" w:eastAsia="Times New Roman" w:hAnsi="Times New Roman" w:cs="Times New Roman"/>
          <w:sz w:val="24"/>
          <w:szCs w:val="24"/>
          <w:lang w:eastAsia="pl-PL"/>
        </w:rPr>
        <w:t xml:space="preserve">oraz komputerowym programem do analiz akustycznych LEQ Professional firmy </w:t>
      </w:r>
      <w:proofErr w:type="spellStart"/>
      <w:r w:rsidRPr="00AC7B95">
        <w:rPr>
          <w:rFonts w:ascii="Times New Roman" w:eastAsia="Times New Roman" w:hAnsi="Times New Roman" w:cs="Times New Roman"/>
          <w:sz w:val="24"/>
          <w:szCs w:val="24"/>
          <w:lang w:eastAsia="pl-PL"/>
        </w:rPr>
        <w:t>Soft</w:t>
      </w:r>
      <w:proofErr w:type="spellEnd"/>
      <w:r w:rsidRPr="00AC7B95">
        <w:rPr>
          <w:rFonts w:ascii="Times New Roman" w:eastAsia="Times New Roman" w:hAnsi="Times New Roman" w:cs="Times New Roman"/>
          <w:sz w:val="24"/>
          <w:szCs w:val="24"/>
          <w:lang w:eastAsia="pl-PL"/>
        </w:rPr>
        <w:t>-P,</w:t>
      </w:r>
      <w:r>
        <w:rPr>
          <w:rFonts w:ascii="Times New Roman" w:eastAsia="Times New Roman" w:hAnsi="Times New Roman" w:cs="Times New Roman"/>
          <w:sz w:val="24"/>
          <w:szCs w:val="24"/>
          <w:lang w:eastAsia="pl-PL"/>
        </w:rPr>
        <w:t xml:space="preserve"> </w:t>
      </w:r>
      <w:r w:rsidRPr="00AC7B95">
        <w:rPr>
          <w:rFonts w:ascii="Times New Roman" w:eastAsia="Times New Roman" w:hAnsi="Times New Roman" w:cs="Times New Roman"/>
          <w:sz w:val="24"/>
          <w:szCs w:val="24"/>
          <w:lang w:eastAsia="pl-PL"/>
        </w:rPr>
        <w:t>zatwierdzonym do stosowania przez Instytut Ochrony Środowiska w Warszawie. W analizie</w:t>
      </w:r>
      <w:r>
        <w:rPr>
          <w:rFonts w:ascii="Times New Roman" w:eastAsia="Times New Roman" w:hAnsi="Times New Roman" w:cs="Times New Roman"/>
          <w:sz w:val="24"/>
          <w:szCs w:val="24"/>
          <w:lang w:eastAsia="pl-PL"/>
        </w:rPr>
        <w:t xml:space="preserve"> </w:t>
      </w:r>
      <w:r w:rsidRPr="00AC7B95">
        <w:rPr>
          <w:rFonts w:ascii="Times New Roman" w:eastAsia="Times New Roman" w:hAnsi="Times New Roman" w:cs="Times New Roman"/>
          <w:sz w:val="24"/>
          <w:szCs w:val="24"/>
          <w:lang w:eastAsia="pl-PL"/>
        </w:rPr>
        <w:t>akustycznej uwzględniono oddziaływanie zarówno istniejącego zakładu, jak i projektowaną instalację.</w:t>
      </w:r>
    </w:p>
    <w:p w14:paraId="04115F32" w14:textId="29056C1B" w:rsidR="00994C0D" w:rsidRPr="00371A7D" w:rsidRDefault="00FB5FAE" w:rsidP="006D578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Dla terenów sąsiadujących z obszarem inwestycji obowiązują dopuszczalne normy emisji hałasu jak</w:t>
      </w:r>
      <w:r w:rsidR="0030060F">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dla zabudowy mieszkaniowo-usługowej. Inwestycja pracować będzie w porze dziennej, z możliwością</w:t>
      </w:r>
      <w:r w:rsidR="0030060F">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pracy w porze nocy w ograniczonym zakresie. Obliczenia wykazały, że poziom hałasu w miejscu</w:t>
      </w:r>
      <w:r w:rsidR="0030060F">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 xml:space="preserve">terenów chronionych akustycznie nie wykracza poza obowiązujące normy, tj. 55 </w:t>
      </w:r>
      <w:proofErr w:type="spellStart"/>
      <w:r w:rsidR="0030060F" w:rsidRPr="00AC7B95">
        <w:rPr>
          <w:rFonts w:ascii="Times New Roman" w:eastAsia="Times New Roman" w:hAnsi="Times New Roman" w:cs="Times New Roman"/>
          <w:sz w:val="24"/>
          <w:szCs w:val="24"/>
          <w:lang w:eastAsia="pl-PL"/>
        </w:rPr>
        <w:t>dB</w:t>
      </w:r>
      <w:proofErr w:type="spellEnd"/>
      <w:r w:rsidR="0030060F" w:rsidRPr="00AC7B95">
        <w:rPr>
          <w:rFonts w:ascii="Times New Roman" w:eastAsia="Times New Roman" w:hAnsi="Times New Roman" w:cs="Times New Roman"/>
          <w:sz w:val="24"/>
          <w:szCs w:val="24"/>
          <w:lang w:eastAsia="pl-PL"/>
        </w:rPr>
        <w:t xml:space="preserve"> (dla zabudowy</w:t>
      </w:r>
      <w:r w:rsidR="0030060F">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 xml:space="preserve">mieszkaniowo- usługowej) w porze dziennej oraz 45 </w:t>
      </w:r>
      <w:proofErr w:type="spellStart"/>
      <w:r w:rsidR="0030060F" w:rsidRPr="00AC7B95">
        <w:rPr>
          <w:rFonts w:ascii="Times New Roman" w:eastAsia="Times New Roman" w:hAnsi="Times New Roman" w:cs="Times New Roman"/>
          <w:sz w:val="24"/>
          <w:szCs w:val="24"/>
          <w:lang w:eastAsia="pl-PL"/>
        </w:rPr>
        <w:t>dB</w:t>
      </w:r>
      <w:proofErr w:type="spellEnd"/>
      <w:r w:rsidR="0030060F" w:rsidRPr="00AC7B95">
        <w:rPr>
          <w:rFonts w:ascii="Times New Roman" w:eastAsia="Times New Roman" w:hAnsi="Times New Roman" w:cs="Times New Roman"/>
          <w:sz w:val="24"/>
          <w:szCs w:val="24"/>
          <w:lang w:eastAsia="pl-PL"/>
        </w:rPr>
        <w:t xml:space="preserve"> w porze nocy. W obliczeniach uwzględniono</w:t>
      </w:r>
      <w:r w:rsidR="0030060F">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rzeczywiste czasy pracy maszyn i pojazdów.</w:t>
      </w:r>
      <w:r w:rsidR="00E62337">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Na terenie inwestycji będzie miała miejsce emisja zanieczyszczeń do powietrza w wyniku</w:t>
      </w:r>
      <w:r w:rsidR="00E62337">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procesów energetycznego spalania paliw (olej opałowy lekki) w kotle centralnego ogrzewania o mocy</w:t>
      </w:r>
      <w:r w:rsidR="0030060F">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0,04 MW (kocioł istniejący). Do obliczeń wykorzystano założenia zawarte w programie</w:t>
      </w:r>
      <w:r w:rsidR="0030060F">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komputerowym Operat FB - małe kotły wg KOBIZE (obliczenie emisji z pojedynczego kotła o mocy</w:t>
      </w:r>
      <w:r w:rsidR="0030060F">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40 kW). Przedstawione w opracowaniu obliczenia emisji zanieczyszczeń do powietrza wykonane</w:t>
      </w:r>
      <w:r w:rsidR="0030060F">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programem komputerowym „Operat FB”, przeprowadzone zostały dla źródeł emisji gazów i pyłów</w:t>
      </w:r>
      <w:r w:rsidR="0030060F">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wprowadzanych do powietrza. W przypadku emisji zanieczyszczeń do powietrza występują jedynie</w:t>
      </w:r>
      <w:r w:rsidR="0030060F">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 xml:space="preserve">oddziaływania miejscowe i </w:t>
      </w:r>
      <w:r w:rsidR="0030060F" w:rsidRPr="00AC7B95">
        <w:rPr>
          <w:rFonts w:ascii="Times New Roman" w:eastAsia="Times New Roman" w:hAnsi="Times New Roman" w:cs="Times New Roman"/>
          <w:sz w:val="24"/>
          <w:szCs w:val="24"/>
          <w:lang w:eastAsia="pl-PL"/>
        </w:rPr>
        <w:lastRenderedPageBreak/>
        <w:t>bezpośrednie. Pomimo, iż występują one stale, nie następuje kumulacja</w:t>
      </w:r>
      <w:r w:rsidR="0030060F" w:rsidRPr="00AC7B95">
        <w:rPr>
          <w:rFonts w:ascii="Times New Roman" w:eastAsia="Times New Roman" w:hAnsi="Times New Roman" w:cs="Times New Roman"/>
          <w:sz w:val="24"/>
          <w:szCs w:val="24"/>
          <w:lang w:eastAsia="pl-PL"/>
        </w:rPr>
        <w:br/>
        <w:t>zanieczyszczeń w środowisku dzięki szybkiemu rozpraszaniu się emitowanych zanieczyszczeń w</w:t>
      </w:r>
      <w:r w:rsidR="0030060F">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powietrzu. Z przeprowadzonych obliczeń wynika, że dotrzymane zostaną normy jakości powietrza dla</w:t>
      </w:r>
      <w:r w:rsidR="0030060F">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wszystkich emitowanych zanieczyszczeń.</w:t>
      </w:r>
      <w:r w:rsidR="0030060F" w:rsidRPr="00AC7B95">
        <w:rPr>
          <w:rFonts w:ascii="Times New Roman" w:eastAsia="Times New Roman" w:hAnsi="Times New Roman" w:cs="Times New Roman"/>
          <w:sz w:val="24"/>
          <w:szCs w:val="24"/>
          <w:lang w:eastAsia="pl-PL"/>
        </w:rPr>
        <w:br/>
        <w:t>Jak wynika z raportu o oddziaływaniu przedsięwzięcia na środowisko technologia stosowana</w:t>
      </w:r>
      <w:r w:rsidR="0030060F" w:rsidRPr="00AC7B95">
        <w:rPr>
          <w:rFonts w:ascii="Times New Roman" w:eastAsia="Times New Roman" w:hAnsi="Times New Roman" w:cs="Times New Roman"/>
          <w:sz w:val="24"/>
          <w:szCs w:val="24"/>
          <w:lang w:eastAsia="pl-PL"/>
        </w:rPr>
        <w:br/>
        <w:t>w nowo uruchomianej instalacji będzie spełniać wymogi, o których mowa w art. 143 ustawy Prawo</w:t>
      </w:r>
      <w:r w:rsidR="0030060F">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ochrony środowiska z 2001r. tj. stosowania substancji o małym potencjale zagrożeń, efektywnego</w:t>
      </w:r>
      <w:r w:rsidR="0030060F">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wytwarzania oraz wykorzystywania energii, zapewnienia racjonalnego zużycia wody i innych</w:t>
      </w:r>
      <w:r w:rsidR="0030060F">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surowców oraz materiałów i paliw, rodzaju, zasięgu i wielkości emisji oraz postępu naukowo-</w:t>
      </w:r>
      <w:r w:rsidR="0030060F">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technicznego. Nie ma możliwości eksploatacji zakładu bez wytwarzania odpadów ze względu na jego</w:t>
      </w:r>
      <w:r w:rsidR="0030060F">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charakter. Wytwarzane odpady w instalacjach odzysku przekazywane będą firmom zewnętrznym do</w:t>
      </w:r>
      <w:r w:rsidR="0030060F">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dalszego zagospodarowania. Zakład dążyć będzie do ograniczania powstawania odpadów w wyniku</w:t>
      </w:r>
      <w:r w:rsidR="0030060F">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funkcjonowania zakładu i bytowania pracowników, a ich przekazywanie odbywać się będzie tylko do</w:t>
      </w:r>
      <w:r w:rsidR="0030060F">
        <w:rPr>
          <w:rFonts w:ascii="Times New Roman" w:eastAsia="Times New Roman" w:hAnsi="Times New Roman" w:cs="Times New Roman"/>
          <w:sz w:val="24"/>
          <w:szCs w:val="24"/>
          <w:lang w:eastAsia="pl-PL"/>
        </w:rPr>
        <w:t xml:space="preserve"> </w:t>
      </w:r>
      <w:r w:rsidR="0030060F" w:rsidRPr="00AC7B95">
        <w:rPr>
          <w:rFonts w:ascii="Times New Roman" w:eastAsia="Times New Roman" w:hAnsi="Times New Roman" w:cs="Times New Roman"/>
          <w:sz w:val="24"/>
          <w:szCs w:val="24"/>
          <w:lang w:eastAsia="pl-PL"/>
        </w:rPr>
        <w:t>uprawnionych podmiot</w:t>
      </w:r>
      <w:r w:rsidR="00131858">
        <w:rPr>
          <w:rFonts w:ascii="Times New Roman" w:eastAsia="Times New Roman" w:hAnsi="Times New Roman" w:cs="Times New Roman"/>
          <w:sz w:val="24"/>
          <w:szCs w:val="24"/>
          <w:lang w:eastAsia="pl-PL"/>
        </w:rPr>
        <w:t>ów</w:t>
      </w:r>
      <w:r w:rsidR="00730D49">
        <w:rPr>
          <w:rFonts w:ascii="Times New Roman" w:eastAsia="Times New Roman" w:hAnsi="Times New Roman" w:cs="Times New Roman"/>
          <w:sz w:val="24"/>
          <w:szCs w:val="24"/>
          <w:lang w:eastAsia="pl-PL"/>
        </w:rPr>
        <w:t>.</w:t>
      </w:r>
    </w:p>
    <w:p w14:paraId="5E3DEB34" w14:textId="77777777" w:rsidR="00457DCD" w:rsidRDefault="002F15B1" w:rsidP="00457DCD">
      <w:pPr>
        <w:spacing w:after="0" w:line="240" w:lineRule="auto"/>
        <w:ind w:firstLine="708"/>
        <w:contextualSpacing/>
        <w:jc w:val="both"/>
        <w:rPr>
          <w:rFonts w:ascii="Times New Roman" w:hAnsi="Times New Roman" w:cs="Times New Roman"/>
          <w:color w:val="000000" w:themeColor="text1"/>
          <w:sz w:val="24"/>
          <w:szCs w:val="24"/>
        </w:rPr>
      </w:pPr>
      <w:r w:rsidRPr="00730D49">
        <w:rPr>
          <w:rFonts w:ascii="Times New Roman" w:hAnsi="Times New Roman" w:cs="Times New Roman"/>
          <w:color w:val="000000" w:themeColor="text1"/>
          <w:sz w:val="24"/>
          <w:szCs w:val="24"/>
        </w:rPr>
        <w:t>W ramach planowanego przedsięwzięcia przewidziano liczne rozwiązania chroniące</w:t>
      </w:r>
      <w:r w:rsidRPr="00734814">
        <w:rPr>
          <w:rFonts w:ascii="Times New Roman" w:hAnsi="Times New Roman" w:cs="Times New Roman"/>
          <w:sz w:val="24"/>
          <w:szCs w:val="24"/>
        </w:rPr>
        <w:t xml:space="preserve"> środowisko. W celu ograniczenia oddziaływań akustycznych na środowisko i ludzi w fazie realizacji i eksploatacji przedsięwzięcia planuje się: prowadzenie prac </w:t>
      </w:r>
      <w:r w:rsidR="00F15428" w:rsidRPr="00734814">
        <w:rPr>
          <w:rFonts w:ascii="Times New Roman" w:hAnsi="Times New Roman" w:cs="Times New Roman"/>
          <w:sz w:val="24"/>
          <w:szCs w:val="24"/>
        </w:rPr>
        <w:t>montażowych</w:t>
      </w:r>
      <w:r w:rsidRPr="00734814">
        <w:rPr>
          <w:rFonts w:ascii="Times New Roman" w:hAnsi="Times New Roman" w:cs="Times New Roman"/>
          <w:sz w:val="24"/>
          <w:szCs w:val="24"/>
        </w:rPr>
        <w:t xml:space="preserve"> oraz prac związanych z transportem wyłącznie w porze dziennej, tj. w godzinach 6:00- 22:00, </w:t>
      </w:r>
      <w:r w:rsidR="003C07AD" w:rsidRPr="00734814">
        <w:rPr>
          <w:rFonts w:ascii="Times New Roman" w:hAnsi="Times New Roman" w:cs="Times New Roman"/>
          <w:sz w:val="24"/>
          <w:szCs w:val="24"/>
        </w:rPr>
        <w:t>stosowa</w:t>
      </w:r>
      <w:r w:rsidR="006B1173" w:rsidRPr="00734814">
        <w:rPr>
          <w:rFonts w:ascii="Times New Roman" w:hAnsi="Times New Roman" w:cs="Times New Roman"/>
          <w:sz w:val="24"/>
          <w:szCs w:val="24"/>
        </w:rPr>
        <w:t>nie</w:t>
      </w:r>
      <w:r w:rsidR="003C07AD" w:rsidRPr="00734814">
        <w:rPr>
          <w:rFonts w:ascii="Times New Roman" w:hAnsi="Times New Roman" w:cs="Times New Roman"/>
          <w:sz w:val="24"/>
          <w:szCs w:val="24"/>
        </w:rPr>
        <w:t xml:space="preserve"> nowoczesnych</w:t>
      </w:r>
      <w:r w:rsidRPr="00734814">
        <w:rPr>
          <w:rFonts w:ascii="Times New Roman" w:hAnsi="Times New Roman" w:cs="Times New Roman"/>
          <w:sz w:val="24"/>
          <w:szCs w:val="24"/>
        </w:rPr>
        <w:t xml:space="preserve"> maszyn </w:t>
      </w:r>
      <w:r w:rsidR="003C07AD" w:rsidRPr="00734814">
        <w:rPr>
          <w:rFonts w:ascii="Times New Roman" w:hAnsi="Times New Roman" w:cs="Times New Roman"/>
          <w:sz w:val="24"/>
          <w:szCs w:val="24"/>
        </w:rPr>
        <w:t>o możliwie jak najniższym poziomie dźwięku</w:t>
      </w:r>
      <w:r w:rsidR="00323143" w:rsidRPr="00734814">
        <w:rPr>
          <w:rFonts w:ascii="Times New Roman" w:hAnsi="Times New Roman" w:cs="Times New Roman"/>
          <w:sz w:val="24"/>
          <w:szCs w:val="24"/>
        </w:rPr>
        <w:t xml:space="preserve">, </w:t>
      </w:r>
      <w:r w:rsidR="006B1173" w:rsidRPr="00734814">
        <w:rPr>
          <w:rFonts w:ascii="Times New Roman" w:hAnsi="Times New Roman" w:cs="Times New Roman"/>
          <w:sz w:val="24"/>
          <w:szCs w:val="24"/>
        </w:rPr>
        <w:t>u</w:t>
      </w:r>
      <w:r w:rsidR="002A0167" w:rsidRPr="00734814">
        <w:rPr>
          <w:rFonts w:ascii="Times New Roman" w:hAnsi="Times New Roman" w:cs="Times New Roman"/>
          <w:sz w:val="24"/>
          <w:szCs w:val="24"/>
        </w:rPr>
        <w:t>nika</w:t>
      </w:r>
      <w:r w:rsidR="006B1173" w:rsidRPr="00734814">
        <w:rPr>
          <w:rFonts w:ascii="Times New Roman" w:hAnsi="Times New Roman" w:cs="Times New Roman"/>
          <w:sz w:val="24"/>
          <w:szCs w:val="24"/>
        </w:rPr>
        <w:t>nie</w:t>
      </w:r>
      <w:r w:rsidR="002A0167" w:rsidRPr="00734814">
        <w:rPr>
          <w:rFonts w:ascii="Times New Roman" w:hAnsi="Times New Roman" w:cs="Times New Roman"/>
          <w:sz w:val="24"/>
          <w:szCs w:val="24"/>
        </w:rPr>
        <w:t xml:space="preserve"> równoczesnej pracy urządzeń i maszyn emitujących hałas o dużym natężeniu.</w:t>
      </w:r>
      <w:r w:rsidR="00734814" w:rsidRPr="00734814">
        <w:rPr>
          <w:rFonts w:ascii="Times New Roman" w:hAnsi="Times New Roman" w:cs="Times New Roman"/>
          <w:sz w:val="24"/>
          <w:szCs w:val="24"/>
        </w:rPr>
        <w:t xml:space="preserve"> Zapewni</w:t>
      </w:r>
      <w:r w:rsidR="00734814">
        <w:rPr>
          <w:rFonts w:ascii="Times New Roman" w:hAnsi="Times New Roman" w:cs="Times New Roman"/>
          <w:sz w:val="24"/>
          <w:szCs w:val="24"/>
        </w:rPr>
        <w:t xml:space="preserve">enie </w:t>
      </w:r>
      <w:r w:rsidR="00734814" w:rsidRPr="00734814">
        <w:rPr>
          <w:rFonts w:ascii="Times New Roman" w:hAnsi="Times New Roman" w:cs="Times New Roman"/>
          <w:sz w:val="24"/>
          <w:szCs w:val="24"/>
        </w:rPr>
        <w:t>dotrzymani</w:t>
      </w:r>
      <w:r w:rsidR="00734814">
        <w:rPr>
          <w:rFonts w:ascii="Times New Roman" w:hAnsi="Times New Roman" w:cs="Times New Roman"/>
          <w:sz w:val="24"/>
          <w:szCs w:val="24"/>
        </w:rPr>
        <w:t>a</w:t>
      </w:r>
      <w:r w:rsidR="00734814" w:rsidRPr="00734814">
        <w:rPr>
          <w:rFonts w:ascii="Times New Roman" w:hAnsi="Times New Roman" w:cs="Times New Roman"/>
          <w:sz w:val="24"/>
          <w:szCs w:val="24"/>
        </w:rPr>
        <w:t xml:space="preserve"> dopuszczalnych poziomów hałasu w stosunku do terenów chronionych akustycznie na poziomie 55 </w:t>
      </w:r>
      <w:proofErr w:type="spellStart"/>
      <w:r w:rsidR="00734814" w:rsidRPr="00734814">
        <w:rPr>
          <w:rFonts w:ascii="Times New Roman" w:hAnsi="Times New Roman" w:cs="Times New Roman"/>
          <w:sz w:val="24"/>
          <w:szCs w:val="24"/>
        </w:rPr>
        <w:t>dB</w:t>
      </w:r>
      <w:proofErr w:type="spellEnd"/>
      <w:r w:rsidR="00734814" w:rsidRPr="00734814">
        <w:rPr>
          <w:rFonts w:ascii="Times New Roman" w:hAnsi="Times New Roman" w:cs="Times New Roman"/>
          <w:sz w:val="24"/>
          <w:szCs w:val="24"/>
        </w:rPr>
        <w:t xml:space="preserve"> w porze dnia i 45 </w:t>
      </w:r>
      <w:proofErr w:type="spellStart"/>
      <w:r w:rsidR="00734814" w:rsidRPr="00734814">
        <w:rPr>
          <w:rFonts w:ascii="Times New Roman" w:hAnsi="Times New Roman" w:cs="Times New Roman"/>
          <w:sz w:val="24"/>
          <w:szCs w:val="24"/>
        </w:rPr>
        <w:t>dB</w:t>
      </w:r>
      <w:proofErr w:type="spellEnd"/>
      <w:r w:rsidR="00734814" w:rsidRPr="00734814">
        <w:rPr>
          <w:rFonts w:ascii="Times New Roman" w:hAnsi="Times New Roman" w:cs="Times New Roman"/>
          <w:sz w:val="24"/>
          <w:szCs w:val="24"/>
        </w:rPr>
        <w:t xml:space="preserve"> w porze nocnej.</w:t>
      </w:r>
      <w:r w:rsidR="00C84B3A">
        <w:rPr>
          <w:rFonts w:ascii="Times New Roman" w:hAnsi="Times New Roman" w:cs="Times New Roman"/>
          <w:sz w:val="24"/>
          <w:szCs w:val="24"/>
        </w:rPr>
        <w:t xml:space="preserve">  </w:t>
      </w:r>
      <w:r w:rsidR="00564739" w:rsidRPr="00B11295">
        <w:rPr>
          <w:rFonts w:ascii="Times New Roman" w:hAnsi="Times New Roman" w:cs="Times New Roman"/>
          <w:color w:val="000000"/>
          <w:sz w:val="24"/>
          <w:szCs w:val="24"/>
        </w:rPr>
        <w:t xml:space="preserve">W celu zabezpieczenia środowiska gruntowo-wodnego zobowiązano inwestora do stosowania sprawnych technicznie, prawidłowo eksploatowanych i konserwowanych pojazdów i urządzeń zarówno na etapie realizacji oraz na etapie eksploatacji przedsięwzięcia, w celu zabezpieczenia gruntu przed wyciekami płynów eksploatacyjnych. Podczas prac montażowych pracownicy będą korzystać z zaplecza socjalnego w postaci barakowozów lub z budynku socjalno-administracyjnego. </w:t>
      </w:r>
      <w:r w:rsidR="00074CF1" w:rsidRPr="00D2180D">
        <w:rPr>
          <w:rFonts w:ascii="Times New Roman" w:hAnsi="Times New Roman" w:cs="Times New Roman"/>
          <w:sz w:val="24"/>
          <w:szCs w:val="24"/>
        </w:rPr>
        <w:t xml:space="preserve">Teren prac montażowych „budowy” </w:t>
      </w:r>
      <w:r w:rsidR="00895C35">
        <w:rPr>
          <w:rFonts w:ascii="Times New Roman" w:hAnsi="Times New Roman" w:cs="Times New Roman"/>
          <w:sz w:val="24"/>
          <w:szCs w:val="24"/>
        </w:rPr>
        <w:t>oraz podczas eksploatacji teren przedsięwzięcia w</w:t>
      </w:r>
      <w:r w:rsidR="00895C35" w:rsidRPr="00B11295">
        <w:rPr>
          <w:rFonts w:ascii="Times New Roman" w:hAnsi="Times New Roman" w:cs="Times New Roman"/>
          <w:color w:val="000000"/>
          <w:sz w:val="24"/>
          <w:szCs w:val="24"/>
        </w:rPr>
        <w:t xml:space="preserve"> przypadku ewentualnych wycieków substancji ropopochodnych lub płynów eksploatacyjnych</w:t>
      </w:r>
      <w:r w:rsidR="00086FAC">
        <w:rPr>
          <w:rFonts w:ascii="Times New Roman" w:hAnsi="Times New Roman" w:cs="Times New Roman"/>
          <w:color w:val="000000"/>
          <w:sz w:val="24"/>
          <w:szCs w:val="24"/>
        </w:rPr>
        <w:t xml:space="preserve"> należy </w:t>
      </w:r>
      <w:r w:rsidR="00074CF1" w:rsidRPr="00D2180D">
        <w:rPr>
          <w:rFonts w:ascii="Times New Roman" w:hAnsi="Times New Roman" w:cs="Times New Roman"/>
          <w:sz w:val="24"/>
          <w:szCs w:val="24"/>
        </w:rPr>
        <w:t xml:space="preserve">wyposażyć w zestaw sorbentów do użycia w razie wystąpienia wycieków. </w:t>
      </w:r>
      <w:r w:rsidR="008A324D" w:rsidRPr="00B11295">
        <w:rPr>
          <w:rFonts w:ascii="Times New Roman" w:hAnsi="Times New Roman" w:cs="Times New Roman"/>
          <w:color w:val="000000"/>
          <w:sz w:val="24"/>
          <w:szCs w:val="24"/>
        </w:rPr>
        <w:t>W sytuacji gdy dojdzie do awaryjnego wycieku,</w:t>
      </w:r>
      <w:r w:rsidR="008A324D" w:rsidRPr="00B11295">
        <w:rPr>
          <w:rFonts w:ascii="Calibri" w:hAnsi="Calibri" w:cs="Calibri"/>
          <w:color w:val="000000"/>
          <w:sz w:val="24"/>
          <w:szCs w:val="24"/>
        </w:rPr>
        <w:t xml:space="preserve"> </w:t>
      </w:r>
      <w:r w:rsidR="008A324D" w:rsidRPr="00B11295">
        <w:rPr>
          <w:rFonts w:ascii="Times New Roman" w:hAnsi="Times New Roman" w:cs="Times New Roman"/>
          <w:color w:val="000000"/>
          <w:sz w:val="24"/>
          <w:szCs w:val="24"/>
        </w:rPr>
        <w:t>zanieczyszczenia należy niezwłocznie usunąć, a zużyte środki do neutralizacji substancji ropopochodnych należy przekazać uprawnionemu odbiorcy do unieszkodliwienia.</w:t>
      </w:r>
      <w:r w:rsidR="001913B6">
        <w:rPr>
          <w:rFonts w:ascii="Times New Roman" w:hAnsi="Times New Roman" w:cs="Times New Roman"/>
          <w:color w:val="000000"/>
          <w:sz w:val="24"/>
          <w:szCs w:val="24"/>
        </w:rPr>
        <w:t xml:space="preserve"> </w:t>
      </w:r>
      <w:r w:rsidR="00074CF1" w:rsidRPr="00D2180D">
        <w:rPr>
          <w:rFonts w:ascii="Times New Roman" w:hAnsi="Times New Roman" w:cs="Times New Roman"/>
          <w:sz w:val="24"/>
          <w:szCs w:val="24"/>
        </w:rPr>
        <w:t xml:space="preserve">Zanieczyszczone wody opadowe i roztopowe (ścieki przemysłowe) z terenów utwardzonych odprowadzać poprzez separator substancji ropopochodnych z osadnikiem do baterii studni kanalizacyjnych umożliwiających chwilową retencję ścieków technologicznych, </w:t>
      </w:r>
      <w:r w:rsidR="00074CF1" w:rsidRPr="00730D49">
        <w:rPr>
          <w:rFonts w:ascii="Times New Roman" w:hAnsi="Times New Roman" w:cs="Times New Roman"/>
          <w:color w:val="000000" w:themeColor="text1"/>
          <w:sz w:val="24"/>
          <w:szCs w:val="24"/>
        </w:rPr>
        <w:t xml:space="preserve">a następnie do miejskiej kanalizacji. Miejsca postojowe zlokalizować na terenie inwestycji, w miejscu utwardzonym i zabezpieczonym przed potencjalnym zanieczyszczeniem środowiska gruntowo - wodnego substancjami ropopochodnymi. Niedopuszczalne jest pozostawienie niezabezpieczonych jakichkolwiek odpadów (smarów, olejów). Przeprowadzanie okresowych przeglądów technicznych i odpowiednie </w:t>
      </w:r>
      <w:proofErr w:type="spellStart"/>
      <w:r w:rsidR="00074CF1" w:rsidRPr="00730D49">
        <w:rPr>
          <w:rFonts w:ascii="Times New Roman" w:hAnsi="Times New Roman" w:cs="Times New Roman"/>
          <w:color w:val="000000" w:themeColor="text1"/>
          <w:sz w:val="24"/>
          <w:szCs w:val="24"/>
        </w:rPr>
        <w:t>konserwownie</w:t>
      </w:r>
      <w:proofErr w:type="spellEnd"/>
      <w:r w:rsidR="00074CF1" w:rsidRPr="00730D49">
        <w:rPr>
          <w:rFonts w:ascii="Times New Roman" w:hAnsi="Times New Roman" w:cs="Times New Roman"/>
          <w:color w:val="000000" w:themeColor="text1"/>
          <w:sz w:val="24"/>
          <w:szCs w:val="24"/>
        </w:rPr>
        <w:t xml:space="preserve"> urządzenia.</w:t>
      </w:r>
      <w:r w:rsidR="00C84B3A" w:rsidRPr="00730D49">
        <w:rPr>
          <w:rFonts w:ascii="Times New Roman" w:hAnsi="Times New Roman" w:cs="Times New Roman"/>
          <w:color w:val="000000" w:themeColor="text1"/>
          <w:sz w:val="24"/>
          <w:szCs w:val="24"/>
        </w:rPr>
        <w:t xml:space="preserve"> </w:t>
      </w:r>
      <w:r w:rsidR="00564739" w:rsidRPr="00730D49">
        <w:rPr>
          <w:rFonts w:ascii="Times New Roman" w:hAnsi="Times New Roman" w:cs="Times New Roman"/>
          <w:color w:val="000000" w:themeColor="text1"/>
          <w:sz w:val="24"/>
          <w:szCs w:val="24"/>
        </w:rPr>
        <w:t>Ścieki bytowe powstające</w:t>
      </w:r>
      <w:r w:rsidR="00564739" w:rsidRPr="00B11295">
        <w:rPr>
          <w:rFonts w:ascii="Times New Roman" w:hAnsi="Times New Roman" w:cs="Times New Roman"/>
          <w:color w:val="000000"/>
          <w:sz w:val="24"/>
          <w:szCs w:val="24"/>
        </w:rPr>
        <w:t xml:space="preserve"> podczas realizacji przedsięwzięcia należy gromadzić w szczelnym, bezodpływowym zbiorniku (przenośnym sanitariacie) lub odprowadzać siecią kanalizacji sanitarnej (w przypadku korzystania z budynku administracyjno-socjalnego). Zbiornik należy systematycznie opróżniać przez </w:t>
      </w:r>
      <w:r w:rsidR="00564739" w:rsidRPr="00074CF1">
        <w:rPr>
          <w:rFonts w:ascii="Times New Roman" w:hAnsi="Times New Roman" w:cs="Times New Roman"/>
          <w:color w:val="000000"/>
          <w:sz w:val="24"/>
          <w:szCs w:val="24"/>
        </w:rPr>
        <w:t>uprawnione podmioty. Nie należy dopuszczać do jego przepełnienia. W celu zabezpieczenia powierzchni ziemi zobowiązano do selektywnego magazynowania wszystkich odpadów powstających na etapie budowy w wyznaczonych miejscach, w specjalnych pojemnikach/ kontenerach/ workach typu Big-</w:t>
      </w:r>
      <w:proofErr w:type="spellStart"/>
      <w:r w:rsidR="00564739" w:rsidRPr="00074CF1">
        <w:rPr>
          <w:rFonts w:ascii="Times New Roman" w:hAnsi="Times New Roman" w:cs="Times New Roman"/>
          <w:color w:val="000000"/>
          <w:sz w:val="24"/>
          <w:szCs w:val="24"/>
        </w:rPr>
        <w:t>Bag</w:t>
      </w:r>
      <w:proofErr w:type="spellEnd"/>
      <w:r w:rsidR="00564739" w:rsidRPr="00074CF1">
        <w:rPr>
          <w:rFonts w:ascii="Times New Roman" w:hAnsi="Times New Roman" w:cs="Times New Roman"/>
          <w:color w:val="000000"/>
          <w:sz w:val="24"/>
          <w:szCs w:val="24"/>
        </w:rPr>
        <w:t xml:space="preserve"> lub luzem, a następnie przekazywania ich do odzysku lub unieszkodliwienia uprawnionym do tego podmiotom, zgodnie z </w:t>
      </w:r>
      <w:r w:rsidR="00564739" w:rsidRPr="00074CF1">
        <w:rPr>
          <w:rFonts w:ascii="Times New Roman" w:hAnsi="Times New Roman" w:cs="Times New Roman"/>
          <w:color w:val="000000"/>
          <w:sz w:val="24"/>
          <w:szCs w:val="24"/>
        </w:rPr>
        <w:lastRenderedPageBreak/>
        <w:t xml:space="preserve">obowiązującymi przepisami w zakresie gospodarki odpadami. </w:t>
      </w:r>
      <w:r w:rsidR="00564739" w:rsidRPr="00074CF1">
        <w:rPr>
          <w:rFonts w:ascii="Times New Roman" w:hAnsi="Times New Roman" w:cs="Times New Roman"/>
          <w:sz w:val="24"/>
          <w:szCs w:val="24"/>
        </w:rPr>
        <w:t>Zaopatrzenie na wodę należy realizować tak jak dotychczas z miejskiej sieci wodociągowej za pomocą istniejącego przyłącza. W wyniku eksploatacji inwestycji powstawać będą ścieki bytowe oraz ścieki przemysłowe. Z przedłożonego materiału wynika, ż</w:t>
      </w:r>
      <w:r w:rsidR="001913B6">
        <w:rPr>
          <w:rFonts w:ascii="Times New Roman" w:hAnsi="Times New Roman" w:cs="Times New Roman"/>
          <w:sz w:val="24"/>
          <w:szCs w:val="24"/>
        </w:rPr>
        <w:t>e</w:t>
      </w:r>
      <w:r w:rsidR="00564739" w:rsidRPr="00074CF1">
        <w:rPr>
          <w:rFonts w:ascii="Times New Roman" w:hAnsi="Times New Roman" w:cs="Times New Roman"/>
          <w:sz w:val="24"/>
          <w:szCs w:val="24"/>
        </w:rPr>
        <w:t xml:space="preserve"> ilość ścieków bytowych będzie równa ilości wody pobranej na ten cel. Ścieki bytowe należy odprowadzać do miejskiej sieci kanalizacji sanitarnej. </w:t>
      </w:r>
      <w:r w:rsidR="00B7765B" w:rsidRPr="00074CF1">
        <w:rPr>
          <w:rFonts w:ascii="Times New Roman" w:hAnsi="Times New Roman" w:cs="Times New Roman"/>
          <w:sz w:val="24"/>
          <w:szCs w:val="24"/>
        </w:rPr>
        <w:t xml:space="preserve">Ścieki </w:t>
      </w:r>
      <w:r w:rsidR="00564739" w:rsidRPr="00074CF1">
        <w:rPr>
          <w:rFonts w:ascii="Times New Roman" w:hAnsi="Times New Roman" w:cs="Times New Roman"/>
          <w:sz w:val="24"/>
          <w:szCs w:val="24"/>
        </w:rPr>
        <w:t xml:space="preserve">przemysłowe (mieszanina ścieków przemysłowych z terenów utwardzonych, w tym miejsc magazynowania odpadów oraz wód opadowych z powierzchni dachów budynków tj. hal namiotowych oraz warsztatu) zostaną podczyszczone w osadniku wstępnym i w dwukomorowym osadniku wirowym, skąd trafią do studni kanalizacyjnych umożliwiając ich retencję. Następnie ścieki przemysłowe zostaną podczyszczone w separatorze substancji ropopochodnych, skąd tłoczone będą do studzienki rozprężnej. Do studzienki rozprężnej dopływają także ścieki bytowe. Wykluczony jest jednoczesny dopływ ścieków przemysłowych i ścieków bytowych – ścieki te odprowadzane są oddzielnymi strumieniami, w różnym czasie. Ze studzienki rozprężnej ścieki należy odprowadzać do miejskiej sieci kanalizacji sanitarnej. Dopuszcza się wykorzystanie oczyszczonych ścieków przemysłowych do potrzeb zraszania odpadów na placach składowania odpadów. Ponadto zobowiązano inwestora do systematycznego opróżniania nieczystości z urządzeń podczyszczających tj. separatora substancji ropopochodnych i osadnika, a także monitorowania ich stanu technicznego i utrzymywania ich w sprawności. </w:t>
      </w:r>
      <w:r w:rsidR="00C84B3A" w:rsidRPr="002750EF">
        <w:rPr>
          <w:rFonts w:ascii="Times New Roman" w:hAnsi="Times New Roman" w:cs="Times New Roman"/>
          <w:color w:val="000000" w:themeColor="text1"/>
          <w:sz w:val="24"/>
          <w:szCs w:val="24"/>
        </w:rPr>
        <w:t xml:space="preserve">W instalacji </w:t>
      </w:r>
      <w:proofErr w:type="spellStart"/>
      <w:r w:rsidR="00C84B3A" w:rsidRPr="002750EF">
        <w:rPr>
          <w:rFonts w:ascii="Times New Roman" w:hAnsi="Times New Roman" w:cs="Times New Roman"/>
          <w:color w:val="000000" w:themeColor="text1"/>
          <w:sz w:val="24"/>
          <w:szCs w:val="24"/>
        </w:rPr>
        <w:t>prasonożycy</w:t>
      </w:r>
      <w:proofErr w:type="spellEnd"/>
      <w:r w:rsidR="00C84B3A" w:rsidRPr="002750EF">
        <w:rPr>
          <w:rFonts w:ascii="Times New Roman" w:hAnsi="Times New Roman" w:cs="Times New Roman"/>
          <w:color w:val="000000" w:themeColor="text1"/>
          <w:sz w:val="24"/>
          <w:szCs w:val="24"/>
        </w:rPr>
        <w:t xml:space="preserve"> przetwarza</w:t>
      </w:r>
      <w:r w:rsidR="00C84B3A">
        <w:rPr>
          <w:rFonts w:ascii="Times New Roman" w:hAnsi="Times New Roman" w:cs="Times New Roman"/>
          <w:color w:val="000000" w:themeColor="text1"/>
          <w:sz w:val="24"/>
          <w:szCs w:val="24"/>
        </w:rPr>
        <w:t xml:space="preserve">ne będą </w:t>
      </w:r>
      <w:r w:rsidR="00C84B3A" w:rsidRPr="002750EF">
        <w:rPr>
          <w:rFonts w:ascii="Times New Roman" w:hAnsi="Times New Roman" w:cs="Times New Roman"/>
          <w:color w:val="000000" w:themeColor="text1"/>
          <w:sz w:val="24"/>
          <w:szCs w:val="24"/>
        </w:rPr>
        <w:t xml:space="preserve">odpady w ilości 49 000 Mg/rok, w instalacji </w:t>
      </w:r>
      <w:proofErr w:type="spellStart"/>
      <w:r w:rsidR="00C84B3A" w:rsidRPr="00730D49">
        <w:rPr>
          <w:rFonts w:ascii="Times New Roman" w:hAnsi="Times New Roman" w:cs="Times New Roman"/>
          <w:color w:val="000000" w:themeColor="text1"/>
          <w:sz w:val="24"/>
          <w:szCs w:val="24"/>
        </w:rPr>
        <w:t>belownicy</w:t>
      </w:r>
      <w:proofErr w:type="spellEnd"/>
      <w:r w:rsidR="00C84B3A" w:rsidRPr="00730D49">
        <w:rPr>
          <w:rFonts w:ascii="Times New Roman" w:hAnsi="Times New Roman" w:cs="Times New Roman"/>
          <w:color w:val="000000" w:themeColor="text1"/>
          <w:sz w:val="24"/>
          <w:szCs w:val="24"/>
        </w:rPr>
        <w:t xml:space="preserve"> odpady w ilości 35 000 Mg/rok, a w ramach procesu sortowania odpadów budowlanych i rozbiórkowych w ilości 10 000 Mg/rok.</w:t>
      </w:r>
      <w:r w:rsidR="00435FF1" w:rsidRPr="00730D49">
        <w:rPr>
          <w:rFonts w:ascii="Times New Roman" w:hAnsi="Times New Roman" w:cs="Times New Roman"/>
          <w:color w:val="000000" w:themeColor="text1"/>
          <w:sz w:val="24"/>
          <w:szCs w:val="24"/>
        </w:rPr>
        <w:t xml:space="preserve"> </w:t>
      </w:r>
      <w:r w:rsidRPr="00730D49">
        <w:rPr>
          <w:rFonts w:ascii="Times New Roman" w:hAnsi="Times New Roman" w:cs="Times New Roman"/>
          <w:color w:val="000000" w:themeColor="text1"/>
          <w:sz w:val="24"/>
          <w:szCs w:val="24"/>
        </w:rPr>
        <w:t xml:space="preserve">Metody ograniczania uciążliwości gospodarki odpadami w fazie eksploatacji polegać będą na tym, że </w:t>
      </w:r>
      <w:r w:rsidR="00027AB8" w:rsidRPr="00730D49">
        <w:rPr>
          <w:rFonts w:ascii="Times New Roman" w:hAnsi="Times New Roman" w:cs="Times New Roman"/>
          <w:color w:val="000000" w:themeColor="text1"/>
          <w:sz w:val="24"/>
          <w:szCs w:val="24"/>
        </w:rPr>
        <w:t>odpady wytwarzane w</w:t>
      </w:r>
      <w:r w:rsidR="00027AB8" w:rsidRPr="00027AB8">
        <w:rPr>
          <w:rFonts w:ascii="Times New Roman" w:hAnsi="Times New Roman" w:cs="Times New Roman"/>
          <w:sz w:val="24"/>
          <w:szCs w:val="24"/>
        </w:rPr>
        <w:t xml:space="preserve"> wyniku funkcjonowania zakładu i poszczególnych instalacji magazyno</w:t>
      </w:r>
      <w:r w:rsidR="00027AB8" w:rsidRPr="00027AB8">
        <w:rPr>
          <w:rFonts w:ascii="Times New Roman" w:hAnsi="Times New Roman" w:cs="Times New Roman"/>
          <w:color w:val="000000" w:themeColor="text1"/>
          <w:sz w:val="24"/>
          <w:szCs w:val="24"/>
        </w:rPr>
        <w:t>wa</w:t>
      </w:r>
      <w:r w:rsidR="00C84B3A">
        <w:rPr>
          <w:rFonts w:ascii="Times New Roman" w:hAnsi="Times New Roman" w:cs="Times New Roman"/>
          <w:color w:val="000000" w:themeColor="text1"/>
          <w:sz w:val="24"/>
          <w:szCs w:val="24"/>
        </w:rPr>
        <w:t xml:space="preserve">ne będą </w:t>
      </w:r>
      <w:r w:rsidR="00027AB8" w:rsidRPr="00027AB8">
        <w:rPr>
          <w:rFonts w:ascii="Times New Roman" w:hAnsi="Times New Roman" w:cs="Times New Roman"/>
          <w:color w:val="000000" w:themeColor="text1"/>
          <w:sz w:val="24"/>
          <w:szCs w:val="24"/>
        </w:rPr>
        <w:t>czasowo w sposób selektywny, w miejscach do tego celu przeznaczonych, odpowiednio zabezpieczonych, zgodnie z obowiązującymi przepisami</w:t>
      </w:r>
      <w:r w:rsidR="00851E46">
        <w:rPr>
          <w:rFonts w:ascii="Times New Roman" w:hAnsi="Times New Roman" w:cs="Times New Roman"/>
          <w:color w:val="000000" w:themeColor="text1"/>
          <w:sz w:val="24"/>
          <w:szCs w:val="24"/>
        </w:rPr>
        <w:t xml:space="preserve">, </w:t>
      </w:r>
      <w:r w:rsidR="00851E46">
        <w:rPr>
          <w:rFonts w:ascii="Times New Roman" w:hAnsi="Times New Roman" w:cs="Times New Roman"/>
          <w:sz w:val="24"/>
          <w:szCs w:val="24"/>
        </w:rPr>
        <w:t>w</w:t>
      </w:r>
      <w:r w:rsidR="00027AB8" w:rsidRPr="00851E46">
        <w:rPr>
          <w:rFonts w:ascii="Times New Roman" w:hAnsi="Times New Roman" w:cs="Times New Roman"/>
          <w:color w:val="000000" w:themeColor="text1"/>
          <w:sz w:val="24"/>
          <w:szCs w:val="24"/>
        </w:rPr>
        <w:t>ytwarzane odpady przekazywa</w:t>
      </w:r>
      <w:r w:rsidR="007E5A2C">
        <w:rPr>
          <w:rFonts w:ascii="Times New Roman" w:hAnsi="Times New Roman" w:cs="Times New Roman"/>
          <w:color w:val="000000" w:themeColor="text1"/>
          <w:sz w:val="24"/>
          <w:szCs w:val="24"/>
        </w:rPr>
        <w:t xml:space="preserve">ne będą </w:t>
      </w:r>
      <w:r w:rsidR="00027AB8" w:rsidRPr="00851E46">
        <w:rPr>
          <w:rFonts w:ascii="Times New Roman" w:hAnsi="Times New Roman" w:cs="Times New Roman"/>
          <w:color w:val="000000" w:themeColor="text1"/>
          <w:sz w:val="24"/>
          <w:szCs w:val="24"/>
        </w:rPr>
        <w:t>do odzysku lub unieszkodliwienia uprawionym podmiotom, posiadającym aktualne zezwolenie właściwego organu na prowadzenie działalności w zakresie gospodarki odpadami</w:t>
      </w:r>
      <w:r w:rsidR="007E5A2C">
        <w:rPr>
          <w:rFonts w:ascii="Times New Roman" w:hAnsi="Times New Roman" w:cs="Times New Roman"/>
          <w:color w:val="000000" w:themeColor="text1"/>
          <w:sz w:val="24"/>
          <w:szCs w:val="24"/>
        </w:rPr>
        <w:t>, p</w:t>
      </w:r>
      <w:r w:rsidR="00027AB8">
        <w:rPr>
          <w:rFonts w:ascii="Times New Roman" w:hAnsi="Times New Roman" w:cs="Times New Roman"/>
          <w:color w:val="000000" w:themeColor="text1"/>
          <w:sz w:val="24"/>
          <w:szCs w:val="24"/>
        </w:rPr>
        <w:t>rowadz</w:t>
      </w:r>
      <w:r w:rsidR="007E5A2C">
        <w:rPr>
          <w:rFonts w:ascii="Times New Roman" w:hAnsi="Times New Roman" w:cs="Times New Roman"/>
          <w:color w:val="000000" w:themeColor="text1"/>
          <w:sz w:val="24"/>
          <w:szCs w:val="24"/>
        </w:rPr>
        <w:t xml:space="preserve">ona będzie </w:t>
      </w:r>
      <w:r w:rsidR="00027AB8">
        <w:rPr>
          <w:rFonts w:ascii="Times New Roman" w:hAnsi="Times New Roman" w:cs="Times New Roman"/>
          <w:color w:val="000000" w:themeColor="text1"/>
          <w:sz w:val="24"/>
          <w:szCs w:val="24"/>
        </w:rPr>
        <w:t>jakościow</w:t>
      </w:r>
      <w:r w:rsidR="007E5A2C">
        <w:rPr>
          <w:rFonts w:ascii="Times New Roman" w:hAnsi="Times New Roman" w:cs="Times New Roman"/>
          <w:color w:val="000000" w:themeColor="text1"/>
          <w:sz w:val="24"/>
          <w:szCs w:val="24"/>
        </w:rPr>
        <w:t>a</w:t>
      </w:r>
      <w:r w:rsidR="00027AB8">
        <w:rPr>
          <w:rFonts w:ascii="Times New Roman" w:hAnsi="Times New Roman" w:cs="Times New Roman"/>
          <w:color w:val="000000" w:themeColor="text1"/>
          <w:sz w:val="24"/>
          <w:szCs w:val="24"/>
        </w:rPr>
        <w:t xml:space="preserve"> i ilościow</w:t>
      </w:r>
      <w:r w:rsidR="007E5A2C">
        <w:rPr>
          <w:rFonts w:ascii="Times New Roman" w:hAnsi="Times New Roman" w:cs="Times New Roman"/>
          <w:color w:val="000000" w:themeColor="text1"/>
          <w:sz w:val="24"/>
          <w:szCs w:val="24"/>
        </w:rPr>
        <w:t>a</w:t>
      </w:r>
      <w:r w:rsidR="00027AB8">
        <w:rPr>
          <w:rFonts w:ascii="Times New Roman" w:hAnsi="Times New Roman" w:cs="Times New Roman"/>
          <w:color w:val="000000" w:themeColor="text1"/>
          <w:sz w:val="24"/>
          <w:szCs w:val="24"/>
        </w:rPr>
        <w:t xml:space="preserve"> ewidencj</w:t>
      </w:r>
      <w:r w:rsidR="007E5A2C">
        <w:rPr>
          <w:rFonts w:ascii="Times New Roman" w:hAnsi="Times New Roman" w:cs="Times New Roman"/>
          <w:color w:val="000000" w:themeColor="text1"/>
          <w:sz w:val="24"/>
          <w:szCs w:val="24"/>
        </w:rPr>
        <w:t>a</w:t>
      </w:r>
      <w:r w:rsidR="00027AB8">
        <w:rPr>
          <w:rFonts w:ascii="Times New Roman" w:hAnsi="Times New Roman" w:cs="Times New Roman"/>
          <w:color w:val="000000" w:themeColor="text1"/>
          <w:sz w:val="24"/>
          <w:szCs w:val="24"/>
        </w:rPr>
        <w:t xml:space="preserve"> odpadów, według przyjętego katalogu odpadów z zastosowaniem wymaganych dokumentów przy prowadzeniu ewidencji</w:t>
      </w:r>
      <w:r w:rsidR="007E5A2C">
        <w:rPr>
          <w:rFonts w:ascii="Times New Roman" w:hAnsi="Times New Roman" w:cs="Times New Roman"/>
          <w:color w:val="000000" w:themeColor="text1"/>
          <w:sz w:val="24"/>
          <w:szCs w:val="24"/>
        </w:rPr>
        <w:t>, o</w:t>
      </w:r>
      <w:r w:rsidR="00027AB8" w:rsidRPr="007E5A2C">
        <w:rPr>
          <w:rFonts w:ascii="Times New Roman" w:hAnsi="Times New Roman" w:cs="Times New Roman"/>
          <w:color w:val="000000" w:themeColor="text1"/>
          <w:sz w:val="24"/>
          <w:szCs w:val="24"/>
        </w:rPr>
        <w:t>granicz</w:t>
      </w:r>
      <w:r w:rsidR="007E5A2C">
        <w:rPr>
          <w:rFonts w:ascii="Times New Roman" w:hAnsi="Times New Roman" w:cs="Times New Roman"/>
          <w:color w:val="000000" w:themeColor="text1"/>
          <w:sz w:val="24"/>
          <w:szCs w:val="24"/>
        </w:rPr>
        <w:t>eniu</w:t>
      </w:r>
      <w:r w:rsidR="00027AB8" w:rsidRPr="007E5A2C">
        <w:rPr>
          <w:rFonts w:ascii="Times New Roman" w:hAnsi="Times New Roman" w:cs="Times New Roman"/>
          <w:color w:val="000000" w:themeColor="text1"/>
          <w:sz w:val="24"/>
          <w:szCs w:val="24"/>
        </w:rPr>
        <w:t xml:space="preserve"> czas</w:t>
      </w:r>
      <w:r w:rsidR="007E5A2C">
        <w:rPr>
          <w:rFonts w:ascii="Times New Roman" w:hAnsi="Times New Roman" w:cs="Times New Roman"/>
          <w:color w:val="000000" w:themeColor="text1"/>
          <w:sz w:val="24"/>
          <w:szCs w:val="24"/>
        </w:rPr>
        <w:t>u</w:t>
      </w:r>
      <w:r w:rsidR="00027AB8" w:rsidRPr="007E5A2C">
        <w:rPr>
          <w:rFonts w:ascii="Times New Roman" w:hAnsi="Times New Roman" w:cs="Times New Roman"/>
          <w:color w:val="000000" w:themeColor="text1"/>
          <w:sz w:val="24"/>
          <w:szCs w:val="24"/>
        </w:rPr>
        <w:t xml:space="preserve"> magazynowania odpadów na terenie zakładu, </w:t>
      </w:r>
      <w:r w:rsidR="007D0B93">
        <w:rPr>
          <w:rFonts w:ascii="Times New Roman" w:hAnsi="Times New Roman" w:cs="Times New Roman"/>
          <w:color w:val="000000" w:themeColor="text1"/>
          <w:sz w:val="24"/>
          <w:szCs w:val="24"/>
        </w:rPr>
        <w:t xml:space="preserve">należy </w:t>
      </w:r>
      <w:r w:rsidR="00027AB8" w:rsidRPr="007E5A2C">
        <w:rPr>
          <w:rFonts w:ascii="Times New Roman" w:hAnsi="Times New Roman" w:cs="Times New Roman"/>
          <w:color w:val="000000" w:themeColor="text1"/>
          <w:sz w:val="24"/>
          <w:szCs w:val="24"/>
        </w:rPr>
        <w:t>prowadzić nadzór nad miejscami i warunkami magazynowania odpadów, oznacz</w:t>
      </w:r>
      <w:r w:rsidR="007D0B93">
        <w:rPr>
          <w:rFonts w:ascii="Times New Roman" w:hAnsi="Times New Roman" w:cs="Times New Roman"/>
          <w:color w:val="000000" w:themeColor="text1"/>
          <w:sz w:val="24"/>
          <w:szCs w:val="24"/>
        </w:rPr>
        <w:t>one zostaną</w:t>
      </w:r>
      <w:r w:rsidR="00027AB8" w:rsidRPr="007E5A2C">
        <w:rPr>
          <w:rFonts w:ascii="Times New Roman" w:hAnsi="Times New Roman" w:cs="Times New Roman"/>
          <w:color w:val="000000" w:themeColor="text1"/>
          <w:sz w:val="24"/>
          <w:szCs w:val="24"/>
        </w:rPr>
        <w:t xml:space="preserve"> magazynowane rodzaje odpadów</w:t>
      </w:r>
      <w:r w:rsidR="007E5A2C">
        <w:rPr>
          <w:rFonts w:ascii="Times New Roman" w:hAnsi="Times New Roman" w:cs="Times New Roman"/>
          <w:color w:val="000000" w:themeColor="text1"/>
          <w:sz w:val="24"/>
          <w:szCs w:val="24"/>
        </w:rPr>
        <w:t>, p</w:t>
      </w:r>
      <w:r w:rsidR="00027AB8">
        <w:rPr>
          <w:rFonts w:ascii="Times New Roman" w:hAnsi="Times New Roman" w:cs="Times New Roman"/>
          <w:color w:val="000000" w:themeColor="text1"/>
          <w:sz w:val="24"/>
          <w:szCs w:val="24"/>
        </w:rPr>
        <w:t>rowadz</w:t>
      </w:r>
      <w:r w:rsidR="007E5A2C">
        <w:rPr>
          <w:rFonts w:ascii="Times New Roman" w:hAnsi="Times New Roman" w:cs="Times New Roman"/>
          <w:color w:val="000000" w:themeColor="text1"/>
          <w:sz w:val="24"/>
          <w:szCs w:val="24"/>
        </w:rPr>
        <w:t>ona będzie</w:t>
      </w:r>
      <w:r w:rsidR="00027AB8">
        <w:rPr>
          <w:rFonts w:ascii="Times New Roman" w:hAnsi="Times New Roman" w:cs="Times New Roman"/>
          <w:color w:val="000000" w:themeColor="text1"/>
          <w:sz w:val="24"/>
          <w:szCs w:val="24"/>
        </w:rPr>
        <w:t xml:space="preserve"> racjonaln</w:t>
      </w:r>
      <w:r w:rsidR="007E5A2C">
        <w:rPr>
          <w:rFonts w:ascii="Times New Roman" w:hAnsi="Times New Roman" w:cs="Times New Roman"/>
          <w:color w:val="000000" w:themeColor="text1"/>
          <w:sz w:val="24"/>
          <w:szCs w:val="24"/>
        </w:rPr>
        <w:t xml:space="preserve">a </w:t>
      </w:r>
      <w:r w:rsidR="00027AB8">
        <w:rPr>
          <w:rFonts w:ascii="Times New Roman" w:hAnsi="Times New Roman" w:cs="Times New Roman"/>
          <w:color w:val="000000" w:themeColor="text1"/>
          <w:sz w:val="24"/>
          <w:szCs w:val="24"/>
        </w:rPr>
        <w:t>gospodark</w:t>
      </w:r>
      <w:r w:rsidR="007E5A2C">
        <w:rPr>
          <w:rFonts w:ascii="Times New Roman" w:hAnsi="Times New Roman" w:cs="Times New Roman"/>
          <w:color w:val="000000" w:themeColor="text1"/>
          <w:sz w:val="24"/>
          <w:szCs w:val="24"/>
        </w:rPr>
        <w:t>a</w:t>
      </w:r>
      <w:r w:rsidR="00027AB8">
        <w:rPr>
          <w:rFonts w:ascii="Times New Roman" w:hAnsi="Times New Roman" w:cs="Times New Roman"/>
          <w:color w:val="000000" w:themeColor="text1"/>
          <w:sz w:val="24"/>
          <w:szCs w:val="24"/>
        </w:rPr>
        <w:t xml:space="preserve"> materiałami, poprzez stosowanie urządzeń o długim okresie użytkowania</w:t>
      </w:r>
      <w:r w:rsidR="007E5A2C">
        <w:rPr>
          <w:rFonts w:ascii="Times New Roman" w:hAnsi="Times New Roman" w:cs="Times New Roman"/>
          <w:sz w:val="24"/>
          <w:szCs w:val="24"/>
        </w:rPr>
        <w:t xml:space="preserve">. </w:t>
      </w:r>
      <w:r w:rsidR="00C84B3A">
        <w:rPr>
          <w:rFonts w:ascii="Times New Roman" w:hAnsi="Times New Roman" w:cs="Times New Roman"/>
          <w:sz w:val="24"/>
          <w:szCs w:val="24"/>
        </w:rPr>
        <w:t>Odpady należy m</w:t>
      </w:r>
      <w:r w:rsidR="00027AB8" w:rsidRPr="007E5A2C">
        <w:rPr>
          <w:rFonts w:ascii="Times New Roman" w:hAnsi="Times New Roman" w:cs="Times New Roman"/>
          <w:color w:val="000000" w:themeColor="text1"/>
          <w:sz w:val="24"/>
          <w:szCs w:val="24"/>
        </w:rPr>
        <w:t>agazynować oraz prowadzić proces odzysku odpadów zgodnie z zaleceniami operatu p.poż.</w:t>
      </w:r>
      <w:r w:rsidR="00C84B3A">
        <w:rPr>
          <w:rFonts w:ascii="Times New Roman" w:hAnsi="Times New Roman" w:cs="Times New Roman"/>
          <w:sz w:val="24"/>
          <w:szCs w:val="24"/>
        </w:rPr>
        <w:t xml:space="preserve"> </w:t>
      </w:r>
      <w:r w:rsidR="00086FAC">
        <w:rPr>
          <w:rFonts w:ascii="Times New Roman" w:hAnsi="Times New Roman" w:cs="Times New Roman"/>
          <w:sz w:val="24"/>
          <w:szCs w:val="24"/>
        </w:rPr>
        <w:t>Należy s</w:t>
      </w:r>
      <w:r w:rsidR="00027AB8" w:rsidRPr="00C84B3A">
        <w:rPr>
          <w:rFonts w:ascii="Times New Roman" w:hAnsi="Times New Roman" w:cs="Times New Roman"/>
          <w:color w:val="000000" w:themeColor="text1"/>
          <w:sz w:val="24"/>
          <w:szCs w:val="24"/>
        </w:rPr>
        <w:t>tosować zraszacze w obrębie wyznaczonych miejsc magazynowania odpadów, w celu zmniejszenia temperatury odpadów oraz ograniczenie pylenia.</w:t>
      </w:r>
      <w:r w:rsidR="00C84B3A">
        <w:rPr>
          <w:rFonts w:ascii="Times New Roman" w:hAnsi="Times New Roman" w:cs="Times New Roman"/>
          <w:sz w:val="24"/>
          <w:szCs w:val="24"/>
        </w:rPr>
        <w:t xml:space="preserve"> </w:t>
      </w:r>
      <w:r w:rsidR="00027AB8" w:rsidRPr="00C84B3A">
        <w:rPr>
          <w:rFonts w:ascii="Times New Roman" w:hAnsi="Times New Roman" w:cs="Times New Roman"/>
          <w:color w:val="000000" w:themeColor="text1"/>
          <w:sz w:val="24"/>
          <w:szCs w:val="24"/>
        </w:rPr>
        <w:t xml:space="preserve">Instalację prowadzenia odzysku umiejscowić w hali (instalacja </w:t>
      </w:r>
      <w:proofErr w:type="spellStart"/>
      <w:r w:rsidR="00027AB8" w:rsidRPr="00C84B3A">
        <w:rPr>
          <w:rFonts w:ascii="Times New Roman" w:hAnsi="Times New Roman" w:cs="Times New Roman"/>
          <w:color w:val="000000" w:themeColor="text1"/>
          <w:sz w:val="24"/>
          <w:szCs w:val="24"/>
        </w:rPr>
        <w:t>belownicy</w:t>
      </w:r>
      <w:proofErr w:type="spellEnd"/>
      <w:r w:rsidR="00027AB8" w:rsidRPr="00C84B3A">
        <w:rPr>
          <w:rFonts w:ascii="Times New Roman" w:hAnsi="Times New Roman" w:cs="Times New Roman"/>
          <w:color w:val="000000" w:themeColor="text1"/>
          <w:sz w:val="24"/>
          <w:szCs w:val="24"/>
        </w:rPr>
        <w:t>) bądź w oddaleniu od głównej ulicy i zabudowy mieszkaniowej.</w:t>
      </w:r>
      <w:r w:rsidR="00C84B3A">
        <w:rPr>
          <w:rFonts w:ascii="Times New Roman" w:hAnsi="Times New Roman" w:cs="Times New Roman"/>
          <w:sz w:val="24"/>
          <w:szCs w:val="24"/>
        </w:rPr>
        <w:t xml:space="preserve"> </w:t>
      </w:r>
      <w:r w:rsidR="00027AB8">
        <w:rPr>
          <w:rFonts w:ascii="Times New Roman" w:hAnsi="Times New Roman" w:cs="Times New Roman"/>
          <w:color w:val="000000" w:themeColor="text1"/>
          <w:sz w:val="24"/>
          <w:szCs w:val="24"/>
        </w:rPr>
        <w:t>Proces odzysku prowadzić w porze dziennej (przez okres ok. 14 godzin w ciągu doby).</w:t>
      </w:r>
      <w:r w:rsidR="00C84B3A">
        <w:rPr>
          <w:rFonts w:ascii="Times New Roman" w:hAnsi="Times New Roman" w:cs="Times New Roman"/>
          <w:sz w:val="24"/>
          <w:szCs w:val="24"/>
        </w:rPr>
        <w:t xml:space="preserve"> </w:t>
      </w:r>
      <w:r w:rsidR="00086FAC">
        <w:rPr>
          <w:rFonts w:ascii="Times New Roman" w:hAnsi="Times New Roman" w:cs="Times New Roman"/>
          <w:sz w:val="24"/>
          <w:szCs w:val="24"/>
        </w:rPr>
        <w:t>Należy z</w:t>
      </w:r>
      <w:r w:rsidR="00027AB8">
        <w:rPr>
          <w:rFonts w:ascii="Times New Roman" w:hAnsi="Times New Roman" w:cs="Times New Roman"/>
          <w:color w:val="000000" w:themeColor="text1"/>
          <w:sz w:val="24"/>
          <w:szCs w:val="24"/>
        </w:rPr>
        <w:t>achować istniejące tereny zielone</w:t>
      </w:r>
      <w:r w:rsidR="00C84B3A">
        <w:rPr>
          <w:rFonts w:ascii="Times New Roman" w:hAnsi="Times New Roman" w:cs="Times New Roman"/>
          <w:color w:val="000000" w:themeColor="text1"/>
          <w:sz w:val="24"/>
          <w:szCs w:val="24"/>
        </w:rPr>
        <w:t>, a t</w:t>
      </w:r>
      <w:r w:rsidR="00027AB8">
        <w:rPr>
          <w:rFonts w:ascii="Times New Roman" w:hAnsi="Times New Roman" w:cs="Times New Roman"/>
          <w:sz w:val="24"/>
          <w:szCs w:val="24"/>
        </w:rPr>
        <w:t>eren objęty inwestycją utrzymywać w czystości i porządku.</w:t>
      </w:r>
      <w:r w:rsidR="00C84B3A">
        <w:rPr>
          <w:rFonts w:ascii="Times New Roman" w:hAnsi="Times New Roman" w:cs="Times New Roman"/>
          <w:sz w:val="24"/>
          <w:szCs w:val="24"/>
        </w:rPr>
        <w:t xml:space="preserve"> </w:t>
      </w:r>
      <w:r w:rsidR="00086FAC">
        <w:rPr>
          <w:rFonts w:ascii="Times New Roman" w:hAnsi="Times New Roman" w:cs="Times New Roman"/>
          <w:sz w:val="24"/>
          <w:szCs w:val="24"/>
        </w:rPr>
        <w:t>Należy p</w:t>
      </w:r>
      <w:r w:rsidR="00027AB8" w:rsidRPr="00027AB8">
        <w:rPr>
          <w:rFonts w:ascii="Times New Roman" w:hAnsi="Times New Roman" w:cs="Times New Roman"/>
          <w:sz w:val="24"/>
          <w:szCs w:val="24"/>
        </w:rPr>
        <w:t>rowadzić monitoring kontroli jakości i ilości wytwarzanych odpadów, monitoring poboru wód za pomocą wodomierza, pomiar zużycia energii elektrycznej, monitoring stanu separatora substancji ropopochodnych i osadnika, monitoring jakości odcieków z wód deszczowych (odprowadzanych do kanalizacji miejskiej).</w:t>
      </w:r>
      <w:r w:rsidR="007E5A2C">
        <w:rPr>
          <w:rFonts w:ascii="Times New Roman" w:hAnsi="Times New Roman" w:cs="Times New Roman"/>
          <w:sz w:val="24"/>
          <w:szCs w:val="24"/>
        </w:rPr>
        <w:t xml:space="preserve"> </w:t>
      </w:r>
      <w:r w:rsidR="00086FAC">
        <w:rPr>
          <w:rFonts w:ascii="Times New Roman" w:hAnsi="Times New Roman" w:cs="Times New Roman"/>
          <w:sz w:val="24"/>
          <w:szCs w:val="24"/>
        </w:rPr>
        <w:t>Należy u</w:t>
      </w:r>
      <w:r w:rsidR="007E5A2C">
        <w:rPr>
          <w:rFonts w:ascii="Times New Roman" w:hAnsi="Times New Roman" w:cs="Times New Roman"/>
          <w:color w:val="000000" w:themeColor="text1"/>
          <w:sz w:val="24"/>
          <w:szCs w:val="24"/>
        </w:rPr>
        <w:t xml:space="preserve">trzymywać obiekty i instalacje zakładowe w stanie zgodnym z przepisami budowlanymi, p.poż. i wymogami ochrony środowiska oraz gospodarką substancjami i materiałami w zgodzie z </w:t>
      </w:r>
      <w:r w:rsidR="007E5A2C" w:rsidRPr="00730D49">
        <w:rPr>
          <w:rFonts w:ascii="Times New Roman" w:hAnsi="Times New Roman" w:cs="Times New Roman"/>
          <w:color w:val="000000" w:themeColor="text1"/>
          <w:sz w:val="24"/>
          <w:szCs w:val="24"/>
        </w:rPr>
        <w:t>przyjętymi procedurami i instrukcjami</w:t>
      </w:r>
      <w:r w:rsidR="00435FF1" w:rsidRPr="00730D49">
        <w:rPr>
          <w:rFonts w:ascii="Times New Roman" w:hAnsi="Times New Roman" w:cs="Times New Roman"/>
          <w:color w:val="000000" w:themeColor="text1"/>
          <w:sz w:val="24"/>
          <w:szCs w:val="24"/>
        </w:rPr>
        <w:t>.</w:t>
      </w:r>
      <w:r w:rsidR="00457DCD">
        <w:rPr>
          <w:rFonts w:ascii="Times New Roman" w:hAnsi="Times New Roman" w:cs="Times New Roman"/>
          <w:color w:val="000000" w:themeColor="text1"/>
          <w:sz w:val="24"/>
          <w:szCs w:val="24"/>
        </w:rPr>
        <w:t xml:space="preserve"> </w:t>
      </w:r>
    </w:p>
    <w:p w14:paraId="2AA58D1F" w14:textId="78793D9F" w:rsidR="002F15B1" w:rsidRPr="00457DCD" w:rsidRDefault="002F15B1" w:rsidP="00457DCD">
      <w:pPr>
        <w:spacing w:after="0" w:line="240" w:lineRule="auto"/>
        <w:ind w:firstLine="708"/>
        <w:contextualSpacing/>
        <w:jc w:val="both"/>
        <w:rPr>
          <w:rFonts w:ascii="Times New Roman" w:hAnsi="Times New Roman" w:cs="Times New Roman"/>
          <w:color w:val="000000" w:themeColor="text1"/>
          <w:sz w:val="24"/>
          <w:szCs w:val="24"/>
        </w:rPr>
      </w:pPr>
      <w:r w:rsidRPr="00730D49">
        <w:rPr>
          <w:rFonts w:ascii="Times New Roman" w:eastAsia="Times New Roman" w:hAnsi="Times New Roman" w:cs="Times New Roman"/>
          <w:color w:val="000000" w:themeColor="text1"/>
          <w:sz w:val="24"/>
          <w:szCs w:val="24"/>
          <w:lang w:eastAsia="pl-PL"/>
        </w:rPr>
        <w:t>W ramach przedmiotowej oceny oddziaływania na środowisko, w przedłożonej dokumentacji wnioskodawca przeanalizował wariant wnioskodawcy stanowiący jednocześnie wariant najkorzystniejszy dla środowiska oraz racjonalny warianty alternatywny.</w:t>
      </w:r>
    </w:p>
    <w:p w14:paraId="2C23B52E" w14:textId="77777777" w:rsidR="002F15B1" w:rsidRPr="00730D49" w:rsidRDefault="002F15B1" w:rsidP="002F15B1">
      <w:pPr>
        <w:pStyle w:val="NormalnyWeb"/>
        <w:spacing w:before="0" w:beforeAutospacing="0"/>
        <w:ind w:firstLine="708"/>
        <w:contextualSpacing/>
        <w:rPr>
          <w:bCs/>
          <w:color w:val="000000" w:themeColor="text1"/>
        </w:rPr>
      </w:pPr>
      <w:r w:rsidRPr="00730D49">
        <w:rPr>
          <w:bCs/>
          <w:color w:val="000000" w:themeColor="text1"/>
        </w:rPr>
        <w:lastRenderedPageBreak/>
        <w:t xml:space="preserve">Racjonalny wariant alternatywny dotyczy zmiany lokalizacji </w:t>
      </w:r>
      <w:proofErr w:type="spellStart"/>
      <w:r w:rsidRPr="00730D49">
        <w:rPr>
          <w:bCs/>
          <w:color w:val="000000" w:themeColor="text1"/>
        </w:rPr>
        <w:t>prasonożyc</w:t>
      </w:r>
      <w:proofErr w:type="spellEnd"/>
      <w:r w:rsidRPr="00730D49">
        <w:rPr>
          <w:bCs/>
          <w:color w:val="000000" w:themeColor="text1"/>
        </w:rPr>
        <w:t xml:space="preserve"> na terenie inwestycji, poprzez umiejscowienie urządzenia w południowej części. Jednakże takie rozwiązanie wymusi zmianę lokalizacji istniejących stref magazynowania, jak również swą lokalizacją </w:t>
      </w:r>
      <w:proofErr w:type="spellStart"/>
      <w:r w:rsidRPr="00730D49">
        <w:rPr>
          <w:bCs/>
          <w:color w:val="000000" w:themeColor="text1"/>
        </w:rPr>
        <w:t>prasonożyce</w:t>
      </w:r>
      <w:proofErr w:type="spellEnd"/>
      <w:r w:rsidRPr="00730D49">
        <w:rPr>
          <w:bCs/>
          <w:color w:val="000000" w:themeColor="text1"/>
        </w:rPr>
        <w:t xml:space="preserve"> zbliżą się do granic terenu.</w:t>
      </w:r>
    </w:p>
    <w:p w14:paraId="7F67437E" w14:textId="30C6CD44" w:rsidR="006D5780" w:rsidRPr="00730D49" w:rsidRDefault="002F15B1" w:rsidP="00730D49">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pl-PL"/>
        </w:rPr>
      </w:pPr>
      <w:r w:rsidRPr="00730D49">
        <w:rPr>
          <w:rFonts w:ascii="Times New Roman" w:eastAsia="Times New Roman" w:hAnsi="Times New Roman" w:cs="Times New Roman"/>
          <w:color w:val="000000" w:themeColor="text1"/>
          <w:sz w:val="24"/>
          <w:szCs w:val="24"/>
          <w:lang w:eastAsia="pl-PL"/>
        </w:rPr>
        <w:t>Tutejszy Organ po analizie przedłożonej w ramach oceny oddziaływania na środowisko dokumentacji stwierdza, że przedstawiony przez Wnioskodawcę wariant planowanego przedsięwzięcia, po uwzględnieniu wymogów prawnych związanych z ochroną środowiska oraz po zastosowaniu przedstawionych przez wykonawcę Raportu rozwiązań, nie będzie miał znacząco negatywnego wpływu na środowisko i jest on łącznie najkorzystniejszy dla środowiska.</w:t>
      </w:r>
    </w:p>
    <w:p w14:paraId="6085FA89" w14:textId="5D0931C1" w:rsidR="00131858" w:rsidRPr="00F83D8F" w:rsidRDefault="00131858" w:rsidP="00131858">
      <w:pPr>
        <w:spacing w:after="0" w:line="240" w:lineRule="auto"/>
        <w:ind w:firstLine="708"/>
        <w:contextualSpacing/>
        <w:jc w:val="both"/>
        <w:rPr>
          <w:rFonts w:ascii="Times New Roman" w:hAnsi="Times New Roman" w:cs="Times New Roman"/>
          <w:color w:val="000000" w:themeColor="text1"/>
          <w:sz w:val="24"/>
          <w:szCs w:val="24"/>
        </w:rPr>
      </w:pPr>
      <w:r w:rsidRPr="00F83D8F">
        <w:rPr>
          <w:rFonts w:ascii="Times New Roman" w:hAnsi="Times New Roman" w:cs="Times New Roman"/>
          <w:color w:val="000000" w:themeColor="text1"/>
          <w:sz w:val="24"/>
          <w:szCs w:val="24"/>
        </w:rPr>
        <w:t>Planowana inwestycja, zgodnie z Rozporządzeniem Ministra Środowiska z dnia 27 sierpnia 2014r. w sprawie rodzajów instalacji mogących powodować znaczne zanieczyszczenie poszczególnych elementów przyrodniczych albo środowiska jako całości (Dz. U. z 2014r. poz. 1169), nie będzie wymagała pozwolenia zintegrowanego.</w:t>
      </w:r>
    </w:p>
    <w:p w14:paraId="54502907" w14:textId="0ADE836A" w:rsidR="006431EB" w:rsidRPr="00B11295" w:rsidRDefault="00131858" w:rsidP="00C32B89">
      <w:pPr>
        <w:spacing w:after="0" w:line="240" w:lineRule="auto"/>
        <w:ind w:firstLine="708"/>
        <w:contextualSpacing/>
        <w:jc w:val="both"/>
        <w:rPr>
          <w:rFonts w:ascii="Times New Roman" w:hAnsi="Times New Roman" w:cs="Times New Roman"/>
          <w:color w:val="FF0000"/>
          <w:sz w:val="24"/>
          <w:szCs w:val="24"/>
        </w:rPr>
      </w:pPr>
      <w:r w:rsidRPr="00F83D8F">
        <w:rPr>
          <w:rFonts w:ascii="Times New Roman" w:hAnsi="Times New Roman" w:cs="Times New Roman"/>
          <w:color w:val="000000" w:themeColor="text1"/>
          <w:sz w:val="24"/>
          <w:szCs w:val="24"/>
        </w:rPr>
        <w:t>Przedmiotowe przedsięwzięcie nie zalicza się do zakładów stwarzających zagrożenie</w:t>
      </w:r>
      <w:r w:rsidR="00C32B89" w:rsidRPr="00F83D8F">
        <w:rPr>
          <w:rFonts w:ascii="Times New Roman" w:hAnsi="Times New Roman" w:cs="Times New Roman"/>
          <w:color w:val="000000" w:themeColor="text1"/>
          <w:sz w:val="24"/>
          <w:szCs w:val="24"/>
        </w:rPr>
        <w:t xml:space="preserve"> </w:t>
      </w:r>
      <w:r w:rsidRPr="00F83D8F">
        <w:rPr>
          <w:rFonts w:ascii="Times New Roman" w:hAnsi="Times New Roman" w:cs="Times New Roman"/>
          <w:color w:val="000000" w:themeColor="text1"/>
          <w:sz w:val="24"/>
          <w:szCs w:val="24"/>
        </w:rPr>
        <w:t>wystąpienia poważnych awarii, o których mowa w rozporządzeniu Ministra Rozwoju z dnia</w:t>
      </w:r>
      <w:r w:rsidR="00C32B89" w:rsidRPr="00F83D8F">
        <w:rPr>
          <w:rFonts w:ascii="Times New Roman" w:hAnsi="Times New Roman" w:cs="Times New Roman"/>
          <w:color w:val="000000" w:themeColor="text1"/>
          <w:sz w:val="24"/>
          <w:szCs w:val="24"/>
        </w:rPr>
        <w:t xml:space="preserve"> </w:t>
      </w:r>
      <w:r w:rsidRPr="00F83D8F">
        <w:rPr>
          <w:rFonts w:ascii="Times New Roman" w:hAnsi="Times New Roman" w:cs="Times New Roman"/>
          <w:color w:val="000000" w:themeColor="text1"/>
          <w:sz w:val="24"/>
          <w:szCs w:val="24"/>
        </w:rPr>
        <w:t>29 stycznia 2016r. w sprawie rodzajów i ilości substancji niebezpiecznych, których znajdowanie się w zakładzie decyduje o zaliczeniu go do zakładu o zwiększonym ryzyku albo zakładu o dużym ryzyku wystąpienia poważnej awarii przemysłowej (Dz. U. z 2016r. poz. 138). Planowane przedsięwzięcie nie jest zaliczane do zakładów o dużym lub zwiększonym ryzyku wystąpienia poważnej katastrofy naturalnej czy budowalnej. Eksploatacja przedmiotowych instalacji wiązać się może z możliwością wystąpienia takich sytuacji awaryjnych jak: pożar, niedrożność systemu kanalizacji, przedostanie się substancji ropopochodnych/zanieczyszczających do kanalizacji. Zastosowane w zakładzie zabezpieczenia, spełnienie podstawowych zasad bezpieczeństwa pracy (zastosowanie się do wymagań operatu p.poż., wyposażenie terenu inwestycji w punkty ze sprzętem gaśniczym, magazynowanie poszczególnych rodzajów odpadów w wyznaczonych strefach magazynowych, wzrokowa kontrola stanu placów magazynowych, nie zastawianie dróg pożarowych) oraz zorganizowanie zakładu zgodnie z przyjętymi zasadami oraz obowiązującymi uregulowaniami prawnymi pozwoli zminimalizować wystąpienie ewentualnej awarii. Ponadto korzystna jest również lokalizacja inwestycji (teren produkcyjno</w:t>
      </w:r>
      <w:r w:rsidRPr="00AC7B95">
        <w:rPr>
          <w:rFonts w:ascii="Times New Roman" w:hAnsi="Times New Roman" w:cs="Times New Roman"/>
          <w:sz w:val="24"/>
          <w:szCs w:val="24"/>
        </w:rPr>
        <w:t>-usługowy).</w:t>
      </w:r>
    </w:p>
    <w:p w14:paraId="2242E250" w14:textId="77777777" w:rsidR="006431EB" w:rsidRPr="00F30B0F" w:rsidRDefault="006431EB" w:rsidP="00F30B0F">
      <w:pPr>
        <w:autoSpaceDE w:val="0"/>
        <w:autoSpaceDN w:val="0"/>
        <w:adjustRightInd w:val="0"/>
        <w:spacing w:after="0" w:line="240" w:lineRule="auto"/>
        <w:jc w:val="both"/>
        <w:rPr>
          <w:rFonts w:ascii="Times New Roman" w:hAnsi="Times New Roman" w:cs="Times New Roman"/>
          <w:sz w:val="24"/>
          <w:szCs w:val="24"/>
        </w:rPr>
      </w:pPr>
      <w:r w:rsidRPr="00F30B0F">
        <w:rPr>
          <w:rFonts w:ascii="Times New Roman" w:hAnsi="Times New Roman" w:cs="Times New Roman"/>
          <w:sz w:val="24"/>
          <w:szCs w:val="24"/>
        </w:rPr>
        <w:tab/>
        <w:t>Analizując usytuowanie przedsięwzięcia, z uwzględnieniem możliwego zagrożenia dla</w:t>
      </w:r>
    </w:p>
    <w:p w14:paraId="7AF0D8B2" w14:textId="601E5571" w:rsidR="006431EB" w:rsidRPr="006431EB" w:rsidRDefault="006431EB" w:rsidP="006431EB">
      <w:pPr>
        <w:autoSpaceDE w:val="0"/>
        <w:autoSpaceDN w:val="0"/>
        <w:adjustRightInd w:val="0"/>
        <w:spacing w:after="0" w:line="240" w:lineRule="auto"/>
        <w:jc w:val="both"/>
        <w:rPr>
          <w:rFonts w:ascii="Times New Roman" w:hAnsi="Times New Roman" w:cs="Times New Roman"/>
          <w:sz w:val="24"/>
          <w:szCs w:val="24"/>
        </w:rPr>
      </w:pPr>
      <w:r w:rsidRPr="00F30B0F">
        <w:rPr>
          <w:rFonts w:ascii="Times New Roman" w:hAnsi="Times New Roman" w:cs="Times New Roman"/>
          <w:sz w:val="24"/>
          <w:szCs w:val="24"/>
        </w:rPr>
        <w:t>środowiska, w szczególności przy istniejącym użytkowaniu terenu, zdolności samooczyszczania się środowiska i odnawiania się zasobów naturalnych</w:t>
      </w:r>
      <w:r w:rsidRPr="006431EB">
        <w:rPr>
          <w:rFonts w:ascii="Times New Roman" w:hAnsi="Times New Roman" w:cs="Times New Roman"/>
          <w:sz w:val="24"/>
          <w:szCs w:val="24"/>
        </w:rPr>
        <w:t>, walorów przyrodniczych i krajobrazowych,</w:t>
      </w:r>
      <w:r>
        <w:rPr>
          <w:rFonts w:ascii="Times New Roman" w:hAnsi="Times New Roman" w:cs="Times New Roman"/>
          <w:sz w:val="24"/>
          <w:szCs w:val="24"/>
        </w:rPr>
        <w:t xml:space="preserve"> </w:t>
      </w:r>
      <w:r w:rsidRPr="006431EB">
        <w:rPr>
          <w:rFonts w:ascii="Times New Roman" w:hAnsi="Times New Roman" w:cs="Times New Roman"/>
          <w:sz w:val="24"/>
          <w:szCs w:val="24"/>
        </w:rPr>
        <w:t>w odniesieniu do zapisów zawartych w art. 63 ust. 1 pkt 2 ustawy z dnia 3 października 2008 r.</w:t>
      </w:r>
      <w:r>
        <w:rPr>
          <w:rFonts w:ascii="Times New Roman" w:hAnsi="Times New Roman" w:cs="Times New Roman"/>
          <w:sz w:val="24"/>
          <w:szCs w:val="24"/>
        </w:rPr>
        <w:t xml:space="preserve"> </w:t>
      </w:r>
      <w:r w:rsidRPr="006431EB">
        <w:rPr>
          <w:rFonts w:ascii="Times New Roman" w:hAnsi="Times New Roman" w:cs="Times New Roman"/>
          <w:sz w:val="24"/>
          <w:szCs w:val="24"/>
        </w:rPr>
        <w:t>o udostępnianiu informacji o środowisku i jego ochronie, udziale społeczeństwa w ochronie</w:t>
      </w:r>
      <w:r>
        <w:rPr>
          <w:rFonts w:ascii="Times New Roman" w:hAnsi="Times New Roman" w:cs="Times New Roman"/>
          <w:sz w:val="24"/>
          <w:szCs w:val="24"/>
        </w:rPr>
        <w:t xml:space="preserve"> </w:t>
      </w:r>
      <w:r w:rsidRPr="006431EB">
        <w:rPr>
          <w:rFonts w:ascii="Times New Roman" w:hAnsi="Times New Roman" w:cs="Times New Roman"/>
          <w:sz w:val="24"/>
          <w:szCs w:val="24"/>
        </w:rPr>
        <w:t>środowiska oraz o ocenach oddziaływania na środowisko (Dz. U. z 202</w:t>
      </w:r>
      <w:r w:rsidR="00131858">
        <w:rPr>
          <w:rFonts w:ascii="Times New Roman" w:hAnsi="Times New Roman" w:cs="Times New Roman"/>
          <w:sz w:val="24"/>
          <w:szCs w:val="24"/>
        </w:rPr>
        <w:t>3</w:t>
      </w:r>
      <w:r w:rsidRPr="006431EB">
        <w:rPr>
          <w:rFonts w:ascii="Times New Roman" w:hAnsi="Times New Roman" w:cs="Times New Roman"/>
          <w:sz w:val="24"/>
          <w:szCs w:val="24"/>
        </w:rPr>
        <w:t xml:space="preserve">r., poz. </w:t>
      </w:r>
      <w:r w:rsidR="00131858">
        <w:rPr>
          <w:rFonts w:ascii="Times New Roman" w:hAnsi="Times New Roman" w:cs="Times New Roman"/>
          <w:sz w:val="24"/>
          <w:szCs w:val="24"/>
        </w:rPr>
        <w:t>1094</w:t>
      </w:r>
      <w:r w:rsidRPr="006431EB">
        <w:rPr>
          <w:rFonts w:ascii="Times New Roman" w:hAnsi="Times New Roman" w:cs="Times New Roman"/>
          <w:sz w:val="24"/>
          <w:szCs w:val="24"/>
        </w:rPr>
        <w:t xml:space="preserve"> </w:t>
      </w:r>
      <w:proofErr w:type="spellStart"/>
      <w:r w:rsidRPr="006431EB">
        <w:rPr>
          <w:rFonts w:ascii="Times New Roman" w:hAnsi="Times New Roman" w:cs="Times New Roman"/>
          <w:sz w:val="24"/>
          <w:szCs w:val="24"/>
        </w:rPr>
        <w:t>t.j</w:t>
      </w:r>
      <w:proofErr w:type="spellEnd"/>
      <w:r w:rsidRPr="006431EB">
        <w:rPr>
          <w:rFonts w:ascii="Times New Roman" w:hAnsi="Times New Roman" w:cs="Times New Roman"/>
          <w:sz w:val="24"/>
          <w:szCs w:val="24"/>
        </w:rPr>
        <w:t>.),</w:t>
      </w:r>
      <w:r>
        <w:rPr>
          <w:rFonts w:ascii="Times New Roman" w:hAnsi="Times New Roman" w:cs="Times New Roman"/>
          <w:sz w:val="24"/>
          <w:szCs w:val="24"/>
        </w:rPr>
        <w:t xml:space="preserve"> </w:t>
      </w:r>
      <w:r w:rsidRPr="006431EB">
        <w:rPr>
          <w:rFonts w:ascii="Times New Roman" w:hAnsi="Times New Roman" w:cs="Times New Roman"/>
          <w:sz w:val="24"/>
          <w:szCs w:val="24"/>
        </w:rPr>
        <w:t>uwzględniając rodzaj, charakter przedsięwzięcia, jego lokalizację w istniejącej zabudowie oraz</w:t>
      </w:r>
      <w:r>
        <w:rPr>
          <w:rFonts w:ascii="Times New Roman" w:hAnsi="Times New Roman" w:cs="Times New Roman"/>
          <w:sz w:val="24"/>
          <w:szCs w:val="24"/>
        </w:rPr>
        <w:t xml:space="preserve"> </w:t>
      </w:r>
      <w:r w:rsidRPr="006431EB">
        <w:rPr>
          <w:rFonts w:ascii="Times New Roman" w:hAnsi="Times New Roman" w:cs="Times New Roman"/>
          <w:sz w:val="24"/>
          <w:szCs w:val="24"/>
        </w:rPr>
        <w:t>planowane działania ograniczające negatywny wpływ na środowisko stwierdzono, że planowane</w:t>
      </w:r>
      <w:r>
        <w:rPr>
          <w:rFonts w:ascii="Times New Roman" w:hAnsi="Times New Roman" w:cs="Times New Roman"/>
          <w:sz w:val="24"/>
          <w:szCs w:val="24"/>
        </w:rPr>
        <w:t xml:space="preserve"> </w:t>
      </w:r>
      <w:r w:rsidRPr="006431EB">
        <w:rPr>
          <w:rFonts w:ascii="Times New Roman" w:hAnsi="Times New Roman" w:cs="Times New Roman"/>
          <w:sz w:val="24"/>
          <w:szCs w:val="24"/>
        </w:rPr>
        <w:t>przedsięwzięcie nie będzie negatywnie oddziaływać na obszary wodno-błotne oraz inne obszary</w:t>
      </w:r>
      <w:r>
        <w:rPr>
          <w:rFonts w:ascii="Times New Roman" w:hAnsi="Times New Roman" w:cs="Times New Roman"/>
          <w:sz w:val="24"/>
          <w:szCs w:val="24"/>
        </w:rPr>
        <w:t xml:space="preserve"> </w:t>
      </w:r>
      <w:r w:rsidRPr="006431EB">
        <w:rPr>
          <w:rFonts w:ascii="Times New Roman" w:hAnsi="Times New Roman" w:cs="Times New Roman"/>
          <w:sz w:val="24"/>
          <w:szCs w:val="24"/>
        </w:rPr>
        <w:t>o płytkim zaleganiu wód podziemnych, górskie i leśne, wybrzeży, obszary, na których zostały</w:t>
      </w:r>
      <w:r>
        <w:rPr>
          <w:rFonts w:ascii="Times New Roman" w:hAnsi="Times New Roman" w:cs="Times New Roman"/>
          <w:sz w:val="24"/>
          <w:szCs w:val="24"/>
        </w:rPr>
        <w:t xml:space="preserve"> </w:t>
      </w:r>
      <w:r w:rsidRPr="006431EB">
        <w:rPr>
          <w:rFonts w:ascii="Times New Roman" w:hAnsi="Times New Roman" w:cs="Times New Roman"/>
          <w:sz w:val="24"/>
          <w:szCs w:val="24"/>
        </w:rPr>
        <w:t>przekroczone standardy jakości środowiska, obszary mające znaczenie historyczne, kulturowe lub</w:t>
      </w:r>
      <w:r>
        <w:rPr>
          <w:rFonts w:ascii="Times New Roman" w:hAnsi="Times New Roman" w:cs="Times New Roman"/>
          <w:sz w:val="24"/>
          <w:szCs w:val="24"/>
        </w:rPr>
        <w:t xml:space="preserve"> </w:t>
      </w:r>
      <w:r w:rsidRPr="006431EB">
        <w:rPr>
          <w:rFonts w:ascii="Times New Roman" w:hAnsi="Times New Roman" w:cs="Times New Roman"/>
          <w:sz w:val="24"/>
          <w:szCs w:val="24"/>
        </w:rPr>
        <w:t>archeologiczne, a także obszary objęte ochroną, w tym w strefie ochronnej ujęcia wód i obszary</w:t>
      </w:r>
      <w:r>
        <w:rPr>
          <w:rFonts w:ascii="Times New Roman" w:hAnsi="Times New Roman" w:cs="Times New Roman"/>
          <w:sz w:val="24"/>
          <w:szCs w:val="24"/>
        </w:rPr>
        <w:t xml:space="preserve"> </w:t>
      </w:r>
      <w:r w:rsidRPr="006431EB">
        <w:rPr>
          <w:rFonts w:ascii="Times New Roman" w:hAnsi="Times New Roman" w:cs="Times New Roman"/>
          <w:sz w:val="24"/>
          <w:szCs w:val="24"/>
        </w:rPr>
        <w:t>ochronne zbiorników wód śródlądowych lub przylegające do jezior, obszary ochrony uzdrowiskowej.</w:t>
      </w:r>
    </w:p>
    <w:p w14:paraId="04B6295E" w14:textId="77777777" w:rsidR="006431EB" w:rsidRPr="006431EB" w:rsidRDefault="006431EB" w:rsidP="006431EB">
      <w:pPr>
        <w:autoSpaceDE w:val="0"/>
        <w:autoSpaceDN w:val="0"/>
        <w:adjustRightInd w:val="0"/>
        <w:spacing w:after="0" w:line="240" w:lineRule="auto"/>
        <w:jc w:val="both"/>
        <w:rPr>
          <w:rFonts w:ascii="Times New Roman" w:hAnsi="Times New Roman" w:cs="Times New Roman"/>
          <w:sz w:val="24"/>
          <w:szCs w:val="24"/>
        </w:rPr>
      </w:pPr>
      <w:r w:rsidRPr="006431EB">
        <w:rPr>
          <w:rFonts w:ascii="Times New Roman" w:hAnsi="Times New Roman" w:cs="Times New Roman"/>
          <w:sz w:val="24"/>
          <w:szCs w:val="24"/>
        </w:rPr>
        <w:t>Wymienione obiekty przyrodnicze nie występują w rejonie przedsięwzięcia.</w:t>
      </w:r>
    </w:p>
    <w:p w14:paraId="325AC274" w14:textId="0A1CE8B0" w:rsidR="00131858" w:rsidRPr="007A0A0E" w:rsidRDefault="001C69E9" w:rsidP="001C69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559D5" w:rsidRPr="00C5662B">
        <w:rPr>
          <w:rFonts w:ascii="Times New Roman" w:hAnsi="Times New Roman" w:cs="Times New Roman"/>
          <w:sz w:val="24"/>
          <w:szCs w:val="24"/>
        </w:rPr>
        <w:t xml:space="preserve">Teren </w:t>
      </w:r>
      <w:r>
        <w:rPr>
          <w:rFonts w:ascii="Times New Roman" w:hAnsi="Times New Roman" w:cs="Times New Roman"/>
          <w:sz w:val="24"/>
          <w:szCs w:val="24"/>
        </w:rPr>
        <w:t xml:space="preserve">przedsięwzięcia </w:t>
      </w:r>
      <w:r w:rsidR="003559D5" w:rsidRPr="00C5662B">
        <w:rPr>
          <w:rFonts w:ascii="Times New Roman" w:hAnsi="Times New Roman" w:cs="Times New Roman"/>
          <w:sz w:val="24"/>
          <w:szCs w:val="24"/>
        </w:rPr>
        <w:t xml:space="preserve">położony jest poza granicami obszarów chronionych, </w:t>
      </w:r>
      <w:r w:rsidR="00CB723B">
        <w:rPr>
          <w:rFonts w:ascii="Times New Roman" w:hAnsi="Times New Roman" w:cs="Times New Roman"/>
          <w:sz w:val="24"/>
          <w:szCs w:val="24"/>
        </w:rPr>
        <w:t>u</w:t>
      </w:r>
      <w:r w:rsidR="003559D5" w:rsidRPr="00C5662B">
        <w:rPr>
          <w:rFonts w:ascii="Times New Roman" w:hAnsi="Times New Roman" w:cs="Times New Roman"/>
          <w:sz w:val="24"/>
          <w:szCs w:val="24"/>
        </w:rPr>
        <w:t>regulowanych ustawą z dnia 16 kwietnia 2004 roku o ochronie przyrody (Dz. U.</w:t>
      </w:r>
      <w:r w:rsidR="00131858">
        <w:rPr>
          <w:rFonts w:ascii="Times New Roman" w:hAnsi="Times New Roman" w:cs="Times New Roman"/>
          <w:sz w:val="24"/>
          <w:szCs w:val="24"/>
        </w:rPr>
        <w:t xml:space="preserve"> z </w:t>
      </w:r>
      <w:r w:rsidR="003559D5" w:rsidRPr="00C5662B">
        <w:rPr>
          <w:rFonts w:ascii="Times New Roman" w:hAnsi="Times New Roman" w:cs="Times New Roman"/>
          <w:sz w:val="24"/>
          <w:szCs w:val="24"/>
        </w:rPr>
        <w:t>20</w:t>
      </w:r>
      <w:r>
        <w:rPr>
          <w:rFonts w:ascii="Times New Roman" w:hAnsi="Times New Roman" w:cs="Times New Roman"/>
          <w:sz w:val="24"/>
          <w:szCs w:val="24"/>
        </w:rPr>
        <w:t>2</w:t>
      </w:r>
      <w:r w:rsidR="00131858">
        <w:rPr>
          <w:rFonts w:ascii="Times New Roman" w:hAnsi="Times New Roman" w:cs="Times New Roman"/>
          <w:sz w:val="24"/>
          <w:szCs w:val="24"/>
        </w:rPr>
        <w:t>3 r.</w:t>
      </w:r>
      <w:r w:rsidR="003559D5" w:rsidRPr="00C5662B">
        <w:rPr>
          <w:rFonts w:ascii="Times New Roman" w:hAnsi="Times New Roman" w:cs="Times New Roman"/>
          <w:sz w:val="24"/>
          <w:szCs w:val="24"/>
        </w:rPr>
        <w:t>, poz. 1</w:t>
      </w:r>
      <w:r w:rsidR="00131858">
        <w:rPr>
          <w:rFonts w:ascii="Times New Roman" w:hAnsi="Times New Roman" w:cs="Times New Roman"/>
          <w:sz w:val="24"/>
          <w:szCs w:val="24"/>
        </w:rPr>
        <w:t>336</w:t>
      </w:r>
      <w:r>
        <w:rPr>
          <w:rFonts w:ascii="Times New Roman" w:hAnsi="Times New Roman" w:cs="Times New Roman"/>
          <w:sz w:val="24"/>
          <w:szCs w:val="24"/>
        </w:rPr>
        <w:t xml:space="preserve">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r w:rsidR="003559D5" w:rsidRPr="00C5662B">
        <w:rPr>
          <w:rFonts w:ascii="Times New Roman" w:hAnsi="Times New Roman" w:cs="Times New Roman"/>
          <w:sz w:val="24"/>
          <w:szCs w:val="24"/>
        </w:rPr>
        <w:t>)</w:t>
      </w:r>
      <w:r>
        <w:rPr>
          <w:rFonts w:ascii="Times New Roman" w:hAnsi="Times New Roman" w:cs="Times New Roman"/>
          <w:sz w:val="24"/>
          <w:szCs w:val="24"/>
        </w:rPr>
        <w:t xml:space="preserve">. </w:t>
      </w:r>
      <w:r w:rsidR="00131858" w:rsidRPr="00AC7B95">
        <w:rPr>
          <w:rFonts w:ascii="Times New Roman" w:hAnsi="Times New Roman" w:cs="Times New Roman"/>
          <w:sz w:val="24"/>
          <w:szCs w:val="24"/>
        </w:rPr>
        <w:t>Teren</w:t>
      </w:r>
      <w:r w:rsidR="00131858">
        <w:rPr>
          <w:rFonts w:ascii="Times New Roman" w:hAnsi="Times New Roman" w:cs="Times New Roman"/>
          <w:sz w:val="24"/>
          <w:szCs w:val="24"/>
        </w:rPr>
        <w:t xml:space="preserve"> </w:t>
      </w:r>
      <w:r w:rsidR="00131858" w:rsidRPr="00AC7B95">
        <w:rPr>
          <w:rFonts w:ascii="Times New Roman" w:hAnsi="Times New Roman" w:cs="Times New Roman"/>
          <w:sz w:val="24"/>
          <w:szCs w:val="24"/>
        </w:rPr>
        <w:t xml:space="preserve">inwestycji nie wchodzi w kolizję z korytarzami ekologicznymi. </w:t>
      </w:r>
      <w:r w:rsidR="00131858" w:rsidRPr="00AC7B95">
        <w:rPr>
          <w:rFonts w:ascii="Times New Roman" w:hAnsi="Times New Roman" w:cs="Times New Roman"/>
          <w:sz w:val="24"/>
          <w:szCs w:val="24"/>
        </w:rPr>
        <w:lastRenderedPageBreak/>
        <w:t>Uwzględniając lokalizację</w:t>
      </w:r>
      <w:r w:rsidR="00131858">
        <w:rPr>
          <w:rFonts w:ascii="Times New Roman" w:hAnsi="Times New Roman" w:cs="Times New Roman"/>
          <w:sz w:val="24"/>
          <w:szCs w:val="24"/>
        </w:rPr>
        <w:t xml:space="preserve"> </w:t>
      </w:r>
      <w:r w:rsidR="00131858" w:rsidRPr="00AC7B95">
        <w:rPr>
          <w:rFonts w:ascii="Times New Roman" w:hAnsi="Times New Roman" w:cs="Times New Roman"/>
          <w:sz w:val="24"/>
          <w:szCs w:val="24"/>
        </w:rPr>
        <w:t>rozpatrywanego przedsięwzięcia poza obszarami chronionymi, aktualne zagospodarowanie terenu oraz</w:t>
      </w:r>
      <w:r w:rsidR="00131858">
        <w:rPr>
          <w:rFonts w:ascii="Times New Roman" w:hAnsi="Times New Roman" w:cs="Times New Roman"/>
          <w:sz w:val="24"/>
          <w:szCs w:val="24"/>
        </w:rPr>
        <w:t xml:space="preserve"> </w:t>
      </w:r>
      <w:r w:rsidR="00131858" w:rsidRPr="00AC7B95">
        <w:rPr>
          <w:rFonts w:ascii="Times New Roman" w:hAnsi="Times New Roman" w:cs="Times New Roman"/>
          <w:sz w:val="24"/>
          <w:szCs w:val="24"/>
        </w:rPr>
        <w:t>założenia zaproponowane przez Inwestora, które zostały ujęte jako warunki niniejszego</w:t>
      </w:r>
      <w:r w:rsidR="00131858">
        <w:rPr>
          <w:rFonts w:ascii="Times New Roman" w:hAnsi="Times New Roman" w:cs="Times New Roman"/>
          <w:sz w:val="24"/>
          <w:szCs w:val="24"/>
        </w:rPr>
        <w:t xml:space="preserve"> </w:t>
      </w:r>
      <w:r w:rsidR="00131858" w:rsidRPr="00AC7B95">
        <w:rPr>
          <w:rFonts w:ascii="Times New Roman" w:hAnsi="Times New Roman" w:cs="Times New Roman"/>
          <w:sz w:val="24"/>
          <w:szCs w:val="24"/>
        </w:rPr>
        <w:t>postanowienia, nie przewiduje się znacząco negatywnego wpływu przedsięwzięcia na środowisko</w:t>
      </w:r>
      <w:r w:rsidR="00131858">
        <w:rPr>
          <w:rFonts w:ascii="Times New Roman" w:hAnsi="Times New Roman" w:cs="Times New Roman"/>
          <w:sz w:val="24"/>
          <w:szCs w:val="24"/>
        </w:rPr>
        <w:t xml:space="preserve"> </w:t>
      </w:r>
      <w:r w:rsidR="00131858" w:rsidRPr="00AC7B95">
        <w:rPr>
          <w:rFonts w:ascii="Times New Roman" w:hAnsi="Times New Roman" w:cs="Times New Roman"/>
          <w:sz w:val="24"/>
          <w:szCs w:val="24"/>
        </w:rPr>
        <w:t>przyrodnicze. Przedmiotowy teren jest obszarem zakładu w znacznej części o powierzchni</w:t>
      </w:r>
      <w:r w:rsidR="00131858">
        <w:rPr>
          <w:rFonts w:ascii="Times New Roman" w:hAnsi="Times New Roman" w:cs="Times New Roman"/>
          <w:sz w:val="24"/>
          <w:szCs w:val="24"/>
        </w:rPr>
        <w:t xml:space="preserve"> </w:t>
      </w:r>
      <w:r w:rsidR="00131858" w:rsidRPr="00AC7B95">
        <w:rPr>
          <w:rFonts w:ascii="Times New Roman" w:hAnsi="Times New Roman" w:cs="Times New Roman"/>
          <w:sz w:val="24"/>
          <w:szCs w:val="24"/>
        </w:rPr>
        <w:t>utwardzonej, a rozpoznane podczas inwentaryzacji florystyczno- faunistycznej taksony należą w</w:t>
      </w:r>
      <w:r w:rsidR="00131858">
        <w:rPr>
          <w:rFonts w:ascii="Times New Roman" w:hAnsi="Times New Roman" w:cs="Times New Roman"/>
          <w:sz w:val="24"/>
          <w:szCs w:val="24"/>
        </w:rPr>
        <w:t xml:space="preserve"> </w:t>
      </w:r>
      <w:r w:rsidR="00131858" w:rsidRPr="00AC7B95">
        <w:rPr>
          <w:rFonts w:ascii="Times New Roman" w:hAnsi="Times New Roman" w:cs="Times New Roman"/>
          <w:sz w:val="24"/>
          <w:szCs w:val="24"/>
        </w:rPr>
        <w:t xml:space="preserve">większości do typowej flory </w:t>
      </w:r>
      <w:proofErr w:type="spellStart"/>
      <w:r w:rsidR="00131858" w:rsidRPr="00AC7B95">
        <w:rPr>
          <w:rFonts w:ascii="Times New Roman" w:hAnsi="Times New Roman" w:cs="Times New Roman"/>
          <w:sz w:val="24"/>
          <w:szCs w:val="24"/>
        </w:rPr>
        <w:t>segetalnej</w:t>
      </w:r>
      <w:proofErr w:type="spellEnd"/>
      <w:r w:rsidR="00131858" w:rsidRPr="00AC7B95">
        <w:rPr>
          <w:rFonts w:ascii="Times New Roman" w:hAnsi="Times New Roman" w:cs="Times New Roman"/>
          <w:sz w:val="24"/>
          <w:szCs w:val="24"/>
        </w:rPr>
        <w:t xml:space="preserve"> i ruderalnej. Wobec czego, nie przewiduje się znaczącego</w:t>
      </w:r>
      <w:r w:rsidR="00131858">
        <w:rPr>
          <w:rFonts w:ascii="Times New Roman" w:hAnsi="Times New Roman" w:cs="Times New Roman"/>
          <w:sz w:val="24"/>
          <w:szCs w:val="24"/>
        </w:rPr>
        <w:t xml:space="preserve"> </w:t>
      </w:r>
      <w:r w:rsidR="00131858" w:rsidRPr="00AC7B95">
        <w:rPr>
          <w:rFonts w:ascii="Times New Roman" w:hAnsi="Times New Roman" w:cs="Times New Roman"/>
          <w:sz w:val="24"/>
          <w:szCs w:val="24"/>
        </w:rPr>
        <w:t>negatywnego wpływu planowanej inwestycji na środowisko przyrodnicze przedmiotowego terenu.</w:t>
      </w:r>
    </w:p>
    <w:p w14:paraId="6F358FA5" w14:textId="1F4551B3" w:rsidR="007A0A0E" w:rsidRPr="007A0A0E" w:rsidRDefault="007A0A0E" w:rsidP="00FB5FAE">
      <w:pPr>
        <w:spacing w:after="0" w:line="240" w:lineRule="auto"/>
        <w:ind w:firstLine="708"/>
        <w:contextualSpacing/>
        <w:jc w:val="both"/>
        <w:rPr>
          <w:rFonts w:ascii="Times New Roman" w:hAnsi="Times New Roman" w:cs="Times New Roman"/>
          <w:sz w:val="24"/>
          <w:szCs w:val="24"/>
        </w:rPr>
      </w:pPr>
      <w:r w:rsidRPr="007A0A0E">
        <w:rPr>
          <w:rFonts w:ascii="Times New Roman" w:hAnsi="Times New Roman" w:cs="Times New Roman"/>
          <w:sz w:val="24"/>
          <w:szCs w:val="24"/>
        </w:rPr>
        <w:t xml:space="preserve">Przedmiotowe zamierzenie zgodnie z Rozporządzeniem Ministra Infrastruktury z dnia 02 grudnia 2022 r. </w:t>
      </w:r>
      <w:r w:rsidRPr="007A0A0E">
        <w:rPr>
          <w:rFonts w:ascii="Times New Roman" w:hAnsi="Times New Roman" w:cs="Times New Roman"/>
          <w:i/>
          <w:iCs/>
          <w:sz w:val="24"/>
          <w:szCs w:val="24"/>
        </w:rPr>
        <w:t xml:space="preserve">w sprawie Planu gospodarowania wodami na obszarze dorzecza Niemna </w:t>
      </w:r>
      <w:r w:rsidRPr="007A0A0E">
        <w:rPr>
          <w:rFonts w:ascii="Times New Roman" w:hAnsi="Times New Roman" w:cs="Times New Roman"/>
          <w:sz w:val="24"/>
          <w:szCs w:val="24"/>
        </w:rPr>
        <w:t xml:space="preserve">(Dz. U. z 2023 r. poz. 114) zlokalizowane jest na obszarze dorzecza Niemna, w zlewni jednolitej części </w:t>
      </w:r>
      <w:r w:rsidRPr="007A0A0E">
        <w:rPr>
          <w:rFonts w:ascii="Times New Roman" w:hAnsi="Times New Roman" w:cs="Times New Roman"/>
          <w:color w:val="000000"/>
          <w:sz w:val="24"/>
          <w:szCs w:val="24"/>
        </w:rPr>
        <w:t>wód podziemnej (</w:t>
      </w:r>
      <w:proofErr w:type="spellStart"/>
      <w:r w:rsidRPr="007A0A0E">
        <w:rPr>
          <w:rFonts w:ascii="Times New Roman" w:hAnsi="Times New Roman" w:cs="Times New Roman"/>
          <w:color w:val="000000"/>
          <w:sz w:val="24"/>
          <w:szCs w:val="24"/>
        </w:rPr>
        <w:t>JCWPd</w:t>
      </w:r>
      <w:proofErr w:type="spellEnd"/>
      <w:r w:rsidRPr="007A0A0E">
        <w:rPr>
          <w:rFonts w:ascii="Times New Roman" w:hAnsi="Times New Roman" w:cs="Times New Roman"/>
          <w:color w:val="000000"/>
          <w:sz w:val="24"/>
          <w:szCs w:val="24"/>
        </w:rPr>
        <w:t xml:space="preserve">) o kodzie PLGW800022. Celem środowiskowym dla ww. </w:t>
      </w:r>
      <w:proofErr w:type="spellStart"/>
      <w:r w:rsidRPr="007A0A0E">
        <w:rPr>
          <w:rFonts w:ascii="Times New Roman" w:hAnsi="Times New Roman" w:cs="Times New Roman"/>
          <w:color w:val="000000"/>
          <w:sz w:val="24"/>
          <w:szCs w:val="24"/>
        </w:rPr>
        <w:t>JCWPd</w:t>
      </w:r>
      <w:proofErr w:type="spellEnd"/>
      <w:r w:rsidRPr="007A0A0E">
        <w:rPr>
          <w:rFonts w:ascii="Times New Roman" w:hAnsi="Times New Roman" w:cs="Times New Roman"/>
          <w:color w:val="000000"/>
          <w:sz w:val="24"/>
          <w:szCs w:val="24"/>
        </w:rPr>
        <w:t xml:space="preserve"> jest osiągnięcie dobrego stanu chemicznego oraz dobrego stanu ilościowego. Dla ww. </w:t>
      </w:r>
      <w:proofErr w:type="spellStart"/>
      <w:r w:rsidRPr="007A0A0E">
        <w:rPr>
          <w:rFonts w:ascii="Times New Roman" w:hAnsi="Times New Roman" w:cs="Times New Roman"/>
          <w:color w:val="000000"/>
          <w:sz w:val="24"/>
          <w:szCs w:val="24"/>
        </w:rPr>
        <w:t>JCWPd</w:t>
      </w:r>
      <w:proofErr w:type="spellEnd"/>
      <w:r w:rsidRPr="007A0A0E">
        <w:rPr>
          <w:rFonts w:ascii="Times New Roman" w:hAnsi="Times New Roman" w:cs="Times New Roman"/>
          <w:color w:val="000000"/>
          <w:sz w:val="24"/>
          <w:szCs w:val="24"/>
        </w:rPr>
        <w:t xml:space="preserve"> stan chemiczny i stan ilościowy określono jako dobry, a ryzyko nieosiągnięcia celu środowiskowego jako niezagrożone. </w:t>
      </w:r>
      <w:proofErr w:type="spellStart"/>
      <w:r w:rsidRPr="007A0A0E">
        <w:rPr>
          <w:rFonts w:ascii="Times New Roman" w:hAnsi="Times New Roman" w:cs="Times New Roman"/>
          <w:color w:val="000000"/>
          <w:sz w:val="24"/>
          <w:szCs w:val="24"/>
        </w:rPr>
        <w:t>JCWPd</w:t>
      </w:r>
      <w:proofErr w:type="spellEnd"/>
      <w:r w:rsidRPr="007A0A0E">
        <w:rPr>
          <w:rFonts w:ascii="Times New Roman" w:hAnsi="Times New Roman" w:cs="Times New Roman"/>
          <w:color w:val="000000"/>
          <w:sz w:val="24"/>
          <w:szCs w:val="24"/>
        </w:rPr>
        <w:t xml:space="preserve"> PLGW800022, w której zlokalizowane będzie przedsięwzięcie została wyznaczona jako jednolita część wód przeznaczona do poboru wody na potrzeby zaopatrzenia ludności w wodę przeznaczoną do spożycia przez ludzi. </w:t>
      </w:r>
    </w:p>
    <w:p w14:paraId="5517E4D0" w14:textId="77777777" w:rsidR="00086FAC" w:rsidRDefault="007A0A0E" w:rsidP="007A0A0E">
      <w:pPr>
        <w:autoSpaceDE w:val="0"/>
        <w:autoSpaceDN w:val="0"/>
        <w:adjustRightInd w:val="0"/>
        <w:spacing w:after="0" w:line="240" w:lineRule="auto"/>
        <w:jc w:val="both"/>
        <w:rPr>
          <w:rFonts w:ascii="Times New Roman" w:hAnsi="Times New Roman" w:cs="Times New Roman"/>
          <w:color w:val="000000"/>
          <w:sz w:val="24"/>
          <w:szCs w:val="24"/>
        </w:rPr>
      </w:pPr>
      <w:r w:rsidRPr="007A0A0E">
        <w:rPr>
          <w:rFonts w:ascii="Times New Roman" w:hAnsi="Times New Roman" w:cs="Times New Roman"/>
          <w:color w:val="000000"/>
          <w:sz w:val="24"/>
          <w:szCs w:val="24"/>
        </w:rPr>
        <w:t xml:space="preserve">Planowane przedsięwzięcie położone jest również w zlewni jednolitej części wód powierzchniowych rzecznych (JCWP) „Czarna Hańcza do jez. Wigry” o kodzie PLRW8000096439, która jest monitorowaną, naturalną częścią wód. Dla ww. JCWP stan ekologiczny określono jako umiarkowany, stan chemiczny poniżej dobrego, a ogólny stan wód jako zły. Celem środowiskowym dla ww. JCWP jest osiągnięcie dobrego stanu ekologicznego, zapewnienie drożności cieku według wymagań gatunków chronionych, zapewnienie drożności cieku dla migracji gatunków o znaczeniu gospodarczym na odcinku cieku głównego Czarna Hańcza w obrębie JCWP (dla węgorza europejskiego), a także osiągnięcie stanu chemicznego poniżej dobrego dla złagodzonych wskaźników [związki </w:t>
      </w:r>
      <w:proofErr w:type="spellStart"/>
      <w:r w:rsidRPr="007A0A0E">
        <w:rPr>
          <w:rFonts w:ascii="Times New Roman" w:hAnsi="Times New Roman" w:cs="Times New Roman"/>
          <w:color w:val="000000"/>
          <w:sz w:val="24"/>
          <w:szCs w:val="24"/>
        </w:rPr>
        <w:t>tributylocyny</w:t>
      </w:r>
      <w:proofErr w:type="spellEnd"/>
      <w:r w:rsidRPr="007A0A0E">
        <w:rPr>
          <w:rFonts w:ascii="Times New Roman" w:hAnsi="Times New Roman" w:cs="Times New Roman"/>
          <w:color w:val="000000"/>
          <w:sz w:val="24"/>
          <w:szCs w:val="24"/>
        </w:rPr>
        <w:t>(w)] oraz dobrego stanu chemicznego dla pozostałych wskaźników. Ww. JCWP jest zagrożona ryzykiem nieosiągnięcia celu środowiskowego między innymi ze względu na: elementy chemiczne, elementy fizykochemiczne, na stan ilościowy wód oraz na obszary chronione. Wskazane presje wynikają m.in. z nawożenia i depozycji oraz odpływu miejskiego (wody opadowe), budowli piętrzących na rzekach głównych oraz rozproszone</w:t>
      </w:r>
      <w:r w:rsidR="00086FAC">
        <w:rPr>
          <w:rFonts w:ascii="Times New Roman" w:hAnsi="Times New Roman" w:cs="Times New Roman"/>
          <w:color w:val="000000"/>
          <w:sz w:val="24"/>
          <w:szCs w:val="24"/>
        </w:rPr>
        <w:t>go</w:t>
      </w:r>
      <w:r w:rsidRPr="007A0A0E">
        <w:rPr>
          <w:rFonts w:ascii="Times New Roman" w:hAnsi="Times New Roman" w:cs="Times New Roman"/>
          <w:color w:val="000000"/>
          <w:sz w:val="24"/>
          <w:szCs w:val="24"/>
        </w:rPr>
        <w:t xml:space="preserve"> rolnictw</w:t>
      </w:r>
      <w:r w:rsidR="00086FAC">
        <w:rPr>
          <w:rFonts w:ascii="Times New Roman" w:hAnsi="Times New Roman" w:cs="Times New Roman"/>
          <w:color w:val="000000"/>
          <w:sz w:val="24"/>
          <w:szCs w:val="24"/>
        </w:rPr>
        <w:t>a,0</w:t>
      </w:r>
    </w:p>
    <w:p w14:paraId="1A90BDD2" w14:textId="1A65F941" w:rsidR="007A0A0E" w:rsidRPr="007A0A0E" w:rsidRDefault="007A0A0E" w:rsidP="007A0A0E">
      <w:pPr>
        <w:autoSpaceDE w:val="0"/>
        <w:autoSpaceDN w:val="0"/>
        <w:adjustRightInd w:val="0"/>
        <w:spacing w:after="0" w:line="240" w:lineRule="auto"/>
        <w:jc w:val="both"/>
        <w:rPr>
          <w:rFonts w:ascii="Times New Roman" w:hAnsi="Times New Roman" w:cs="Times New Roman"/>
          <w:color w:val="000000"/>
          <w:sz w:val="24"/>
          <w:szCs w:val="24"/>
        </w:rPr>
      </w:pPr>
      <w:r w:rsidRPr="007A0A0E">
        <w:rPr>
          <w:rFonts w:ascii="Times New Roman" w:hAnsi="Times New Roman" w:cs="Times New Roman"/>
          <w:color w:val="000000"/>
          <w:sz w:val="24"/>
          <w:szCs w:val="24"/>
        </w:rPr>
        <w:t xml:space="preserve"> i leśnictwo. Dla danej JCWP zostało ustanowione odstępstwo z art. 4 ust. 5 Ramowej Dyrektywy Wodnej. Odstępstwo polegające na złagodzeniu celów środowiskowych jest związane z tym, że nie są osiągnięte cele środowiskowe JCWP w zakresie wskaźników: związki </w:t>
      </w:r>
      <w:proofErr w:type="spellStart"/>
      <w:r w:rsidRPr="007A0A0E">
        <w:rPr>
          <w:rFonts w:ascii="Times New Roman" w:hAnsi="Times New Roman" w:cs="Times New Roman"/>
          <w:color w:val="000000"/>
          <w:sz w:val="24"/>
          <w:szCs w:val="24"/>
        </w:rPr>
        <w:t>tributylocyny</w:t>
      </w:r>
      <w:proofErr w:type="spellEnd"/>
      <w:r w:rsidRPr="007A0A0E">
        <w:rPr>
          <w:rFonts w:ascii="Times New Roman" w:hAnsi="Times New Roman" w:cs="Times New Roman"/>
          <w:color w:val="000000"/>
          <w:sz w:val="24"/>
          <w:szCs w:val="24"/>
        </w:rPr>
        <w:t>(w). Jest to spowodowane czynnikami, które trwale uniemożliwiają osiągnięcie celów środowiskowych. Presje trwale uniemożliwiające osiągnięcie celów środowiskowych zaspokajają ważne potrzeby społeczno-gospodarcze i na obecnym etapie stwierdza się brak alternatywnych opcji zaspokojenia tych potrzeb. Warunkiem odstępstwa jest pełne i terminowe wdrożenie programu działań (którego zakres i skuteczność określono w zestawach działań). JCWP „</w:t>
      </w:r>
      <w:r w:rsidRPr="007A0A0E">
        <w:rPr>
          <w:rFonts w:ascii="Times New Roman" w:hAnsi="Times New Roman" w:cs="Times New Roman"/>
          <w:i/>
          <w:iCs/>
          <w:color w:val="000000"/>
          <w:sz w:val="24"/>
          <w:szCs w:val="24"/>
        </w:rPr>
        <w:t>Czarna Hańcza do jez. Wigry</w:t>
      </w:r>
      <w:r w:rsidRPr="007A0A0E">
        <w:rPr>
          <w:rFonts w:ascii="Times New Roman" w:hAnsi="Times New Roman" w:cs="Times New Roman"/>
          <w:color w:val="000000"/>
          <w:sz w:val="24"/>
          <w:szCs w:val="24"/>
        </w:rPr>
        <w:t xml:space="preserve">” nie jest przeznaczona do poboru wody na potrzeby zaopatrzenia ludności w wodę (art. 16 pkt 32 lit. a ustawy </w:t>
      </w:r>
      <w:r w:rsidRPr="007A0A0E">
        <w:rPr>
          <w:rFonts w:ascii="Times New Roman" w:hAnsi="Times New Roman" w:cs="Times New Roman"/>
          <w:i/>
          <w:iCs/>
          <w:color w:val="000000"/>
          <w:sz w:val="24"/>
          <w:szCs w:val="24"/>
        </w:rPr>
        <w:t>Prawo wodne</w:t>
      </w:r>
      <w:r w:rsidRPr="007A0A0E">
        <w:rPr>
          <w:rFonts w:ascii="Times New Roman" w:hAnsi="Times New Roman" w:cs="Times New Roman"/>
          <w:color w:val="000000"/>
          <w:sz w:val="24"/>
          <w:szCs w:val="24"/>
        </w:rPr>
        <w:t xml:space="preserve">). Ww. JCWP jest przeznaczona do celów rekreacyjnych, w tym kąpieliskowych (art. 16 pkt 32 lit. b ustawy </w:t>
      </w:r>
      <w:r w:rsidRPr="007A0A0E">
        <w:rPr>
          <w:rFonts w:ascii="Times New Roman" w:hAnsi="Times New Roman" w:cs="Times New Roman"/>
          <w:i/>
          <w:iCs/>
          <w:color w:val="000000"/>
          <w:sz w:val="24"/>
          <w:szCs w:val="24"/>
        </w:rPr>
        <w:t>Prawo wodne</w:t>
      </w:r>
      <w:r w:rsidRPr="007A0A0E">
        <w:rPr>
          <w:rFonts w:ascii="Times New Roman" w:hAnsi="Times New Roman" w:cs="Times New Roman"/>
          <w:color w:val="000000"/>
          <w:sz w:val="24"/>
          <w:szCs w:val="24"/>
        </w:rPr>
        <w:t xml:space="preserve">). Cała zlewnia JCWP stanowi obszar wrażliwy na eutrofizację wywołaną zanieczyszczeniami pochodzącymi ze źródeł komunalnych rozumianą jako wzbogacanie wód biogenami, w szczególności związkami azotu lub fosforu (art. 16 pkt 32 lit. c ustawy </w:t>
      </w:r>
      <w:r w:rsidRPr="007A0A0E">
        <w:rPr>
          <w:rFonts w:ascii="Times New Roman" w:hAnsi="Times New Roman" w:cs="Times New Roman"/>
          <w:i/>
          <w:iCs/>
          <w:color w:val="000000"/>
          <w:sz w:val="24"/>
          <w:szCs w:val="24"/>
        </w:rPr>
        <w:t>Prawo wodne</w:t>
      </w:r>
      <w:r w:rsidRPr="007A0A0E">
        <w:rPr>
          <w:rFonts w:ascii="Times New Roman" w:hAnsi="Times New Roman" w:cs="Times New Roman"/>
          <w:color w:val="000000"/>
          <w:sz w:val="24"/>
          <w:szCs w:val="24"/>
        </w:rPr>
        <w:t xml:space="preserve">). Na obszarze zlewni JCWP znajdują się obszary przeznaczone do ochrony siedlisk lub gatunków, dla których utrzymanie lub poprawa stanu wód jest ważnym czynnikiem w ich ochronie (art. 16 pkt 32 lit. d ustawy </w:t>
      </w:r>
      <w:r w:rsidRPr="007A0A0E">
        <w:rPr>
          <w:rFonts w:ascii="Times New Roman" w:hAnsi="Times New Roman" w:cs="Times New Roman"/>
          <w:i/>
          <w:iCs/>
          <w:color w:val="000000"/>
          <w:sz w:val="24"/>
          <w:szCs w:val="24"/>
        </w:rPr>
        <w:t>Prawo wodne</w:t>
      </w:r>
      <w:r w:rsidRPr="007A0A0E">
        <w:rPr>
          <w:rFonts w:ascii="Times New Roman" w:hAnsi="Times New Roman" w:cs="Times New Roman"/>
          <w:color w:val="000000"/>
          <w:sz w:val="24"/>
          <w:szCs w:val="24"/>
        </w:rPr>
        <w:t xml:space="preserve">). Ponadto na obszarze zlewni JCWP występują obszary przeznaczone do ochrony gatunków zwierząt wodnych o </w:t>
      </w:r>
      <w:r w:rsidRPr="007A0A0E">
        <w:rPr>
          <w:rFonts w:ascii="Times New Roman" w:hAnsi="Times New Roman" w:cs="Times New Roman"/>
          <w:color w:val="000000"/>
          <w:sz w:val="24"/>
          <w:szCs w:val="24"/>
        </w:rPr>
        <w:lastRenderedPageBreak/>
        <w:t xml:space="preserve">znaczeniu gospodarczym węgorz europejski na całej długości rzeki Czarna Hańcza (art. 16 pkt 32 lit. e ustawy </w:t>
      </w:r>
      <w:r w:rsidRPr="007A0A0E">
        <w:rPr>
          <w:rFonts w:ascii="Times New Roman" w:hAnsi="Times New Roman" w:cs="Times New Roman"/>
          <w:i/>
          <w:iCs/>
          <w:color w:val="000000"/>
          <w:sz w:val="24"/>
          <w:szCs w:val="24"/>
        </w:rPr>
        <w:t>Prawo wodne</w:t>
      </w:r>
      <w:r w:rsidRPr="007A0A0E">
        <w:rPr>
          <w:rFonts w:ascii="Times New Roman" w:hAnsi="Times New Roman" w:cs="Times New Roman"/>
          <w:color w:val="000000"/>
          <w:sz w:val="24"/>
          <w:szCs w:val="24"/>
        </w:rPr>
        <w:t xml:space="preserve">). </w:t>
      </w:r>
    </w:p>
    <w:p w14:paraId="2F0BAA42" w14:textId="22526478" w:rsidR="006D3F90" w:rsidRPr="006D3F90" w:rsidRDefault="007A0A0E" w:rsidP="006D3F90">
      <w:pPr>
        <w:autoSpaceDE w:val="0"/>
        <w:autoSpaceDN w:val="0"/>
        <w:adjustRightInd w:val="0"/>
        <w:spacing w:after="0" w:line="240" w:lineRule="auto"/>
        <w:jc w:val="both"/>
        <w:rPr>
          <w:rFonts w:ascii="Times New Roman" w:hAnsi="Times New Roman" w:cs="Times New Roman"/>
          <w:color w:val="000000"/>
          <w:sz w:val="24"/>
          <w:szCs w:val="24"/>
        </w:rPr>
      </w:pPr>
      <w:r w:rsidRPr="007A0A0E">
        <w:rPr>
          <w:rFonts w:ascii="Times New Roman" w:hAnsi="Times New Roman" w:cs="Times New Roman"/>
          <w:color w:val="000000"/>
          <w:sz w:val="24"/>
          <w:szCs w:val="24"/>
        </w:rPr>
        <w:t xml:space="preserve">Planowane przedsięwzięcie położone jest poza obszarami głównych zbiorników wód podziemnych (GZWP). </w:t>
      </w:r>
    </w:p>
    <w:p w14:paraId="3EC2E8E4" w14:textId="4EC44B1D" w:rsidR="003559D5" w:rsidRPr="003D6212" w:rsidRDefault="005B52C7" w:rsidP="00FB5FAE">
      <w:pPr>
        <w:pStyle w:val="Bezodstpw"/>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3559D5" w:rsidRPr="003D6212">
        <w:rPr>
          <w:rFonts w:ascii="Times New Roman" w:hAnsi="Times New Roman" w:cs="Times New Roman"/>
          <w:color w:val="000000" w:themeColor="text1"/>
          <w:sz w:val="24"/>
          <w:szCs w:val="24"/>
        </w:rPr>
        <w:t xml:space="preserve">Raport </w:t>
      </w:r>
      <w:r w:rsidR="003559D5" w:rsidRPr="003D6212">
        <w:rPr>
          <w:rFonts w:ascii="Times New Roman" w:hAnsi="Times New Roman" w:cs="Times New Roman"/>
          <w:bCs/>
          <w:color w:val="000000" w:themeColor="text1"/>
          <w:sz w:val="24"/>
          <w:szCs w:val="24"/>
        </w:rPr>
        <w:t xml:space="preserve">o oddziaływaniu na środowisko był wystarczającą podstawą do uzgodnienia warunków realizacji przedsięwzięcia przez </w:t>
      </w:r>
      <w:r w:rsidR="003559D5" w:rsidRPr="003D6212">
        <w:rPr>
          <w:rFonts w:ascii="Times New Roman" w:hAnsi="Times New Roman" w:cs="Times New Roman"/>
          <w:color w:val="000000" w:themeColor="text1"/>
          <w:sz w:val="24"/>
          <w:szCs w:val="24"/>
        </w:rPr>
        <w:t xml:space="preserve">Regionalnego Dyrektora Ochrony Środowiska w </w:t>
      </w:r>
      <w:r w:rsidR="0073572E" w:rsidRPr="003D6212">
        <w:rPr>
          <w:rFonts w:ascii="Times New Roman" w:hAnsi="Times New Roman" w:cs="Times New Roman"/>
          <w:color w:val="000000" w:themeColor="text1"/>
          <w:sz w:val="24"/>
          <w:szCs w:val="24"/>
        </w:rPr>
        <w:t>Białymstoku</w:t>
      </w:r>
      <w:r w:rsidR="000846FD">
        <w:rPr>
          <w:rFonts w:ascii="Times New Roman" w:hAnsi="Times New Roman" w:cs="Times New Roman"/>
          <w:color w:val="000000" w:themeColor="text1"/>
          <w:sz w:val="24"/>
          <w:szCs w:val="24"/>
        </w:rPr>
        <w:t xml:space="preserve"> oraz Dyrektora Regionalnego Zarządu Gospodarki Wodnej w Białymstoku</w:t>
      </w:r>
      <w:r w:rsidR="008A3C5F">
        <w:rPr>
          <w:rFonts w:ascii="Times New Roman" w:hAnsi="Times New Roman" w:cs="Times New Roman"/>
          <w:color w:val="000000" w:themeColor="text1"/>
          <w:sz w:val="24"/>
          <w:szCs w:val="24"/>
        </w:rPr>
        <w:t>. Przedsięwzięcie zostało pozytywnie zaopiniowane przez Państwowego Powiatowego Inspektora Sanitarnego w Suwałkach.</w:t>
      </w:r>
      <w:r w:rsidR="00976072" w:rsidRPr="003D6212">
        <w:rPr>
          <w:rFonts w:ascii="Times New Roman" w:hAnsi="Times New Roman" w:cs="Times New Roman"/>
          <w:color w:val="000000" w:themeColor="text1"/>
          <w:sz w:val="24"/>
          <w:szCs w:val="24"/>
        </w:rPr>
        <w:tab/>
      </w:r>
      <w:r w:rsidR="003559D5" w:rsidRPr="003D6212">
        <w:rPr>
          <w:rFonts w:ascii="Times New Roman" w:hAnsi="Times New Roman" w:cs="Times New Roman"/>
          <w:color w:val="000000" w:themeColor="text1"/>
          <w:sz w:val="24"/>
          <w:szCs w:val="24"/>
        </w:rPr>
        <w:t xml:space="preserve"> </w:t>
      </w:r>
    </w:p>
    <w:p w14:paraId="4BEDBE20" w14:textId="6D3FD706" w:rsidR="00C919F7" w:rsidRPr="002F20BE" w:rsidRDefault="003559D5" w:rsidP="002F20BE">
      <w:pPr>
        <w:pStyle w:val="NormalnyWeb"/>
        <w:spacing w:before="0" w:beforeAutospacing="0"/>
        <w:contextualSpacing/>
        <w:rPr>
          <w:color w:val="000000" w:themeColor="text1"/>
        </w:rPr>
      </w:pPr>
      <w:r w:rsidRPr="00830255">
        <w:t xml:space="preserve"> </w:t>
      </w:r>
      <w:r w:rsidRPr="00830255">
        <w:tab/>
      </w:r>
      <w:r w:rsidRPr="002F20BE">
        <w:rPr>
          <w:iCs/>
          <w:color w:val="000000" w:themeColor="text1"/>
        </w:rPr>
        <w:t xml:space="preserve">W ocenie Organu zebrany materiał pozwolił na określenie środowiskowych uwarunkowań dla przedsięwzięcia polegającego </w:t>
      </w:r>
      <w:r w:rsidR="00C919F7">
        <w:t xml:space="preserve">na uruchomieniu instalacji </w:t>
      </w:r>
      <w:proofErr w:type="spellStart"/>
      <w:r w:rsidR="00C919F7">
        <w:t>prasonożycy</w:t>
      </w:r>
      <w:proofErr w:type="spellEnd"/>
      <w:r w:rsidR="00C919F7">
        <w:t xml:space="preserve"> do przetwarzania surowców wtórnych metali oraz wprowadzeniu przetwarzania surowców wtórnych z papieru i tworzyw sztucznych na instalacji </w:t>
      </w:r>
      <w:proofErr w:type="spellStart"/>
      <w:r w:rsidR="00C919F7">
        <w:t>belownicy</w:t>
      </w:r>
      <w:proofErr w:type="spellEnd"/>
      <w:r w:rsidR="00C919F7">
        <w:t>.</w:t>
      </w:r>
    </w:p>
    <w:p w14:paraId="371AF0B6" w14:textId="77777777" w:rsidR="003559D5" w:rsidRPr="00830255" w:rsidRDefault="005F1C74" w:rsidP="00BF4A40">
      <w:pPr>
        <w:pStyle w:val="Bezodstpw"/>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3559D5" w:rsidRPr="00830255">
        <w:rPr>
          <w:rFonts w:ascii="Times New Roman" w:hAnsi="Times New Roman" w:cs="Times New Roman"/>
          <w:color w:val="000000" w:themeColor="text1"/>
          <w:sz w:val="24"/>
          <w:szCs w:val="24"/>
        </w:rPr>
        <w:t xml:space="preserve">W myśl art. 82 </w:t>
      </w:r>
      <w:r w:rsidR="003559D5" w:rsidRPr="00830255">
        <w:rPr>
          <w:rFonts w:ascii="Times New Roman" w:hAnsi="Times New Roman" w:cs="Times New Roman"/>
          <w:sz w:val="24"/>
          <w:szCs w:val="24"/>
        </w:rPr>
        <w:t>ustawy o udostępnieniu informacji o środowisku i jego ochronie, udziale społeczeństwa w ochronie środowiska oraz o ocenach oddziaływania na środowisko określono:</w:t>
      </w:r>
    </w:p>
    <w:p w14:paraId="1F914FA9" w14:textId="77777777" w:rsidR="003559D5" w:rsidRPr="00830255" w:rsidRDefault="003559D5" w:rsidP="00BF4A40">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008A0336">
        <w:rPr>
          <w:rFonts w:ascii="Times New Roman" w:hAnsi="Times New Roman" w:cs="Times New Roman"/>
          <w:sz w:val="24"/>
          <w:szCs w:val="24"/>
        </w:rPr>
        <w:t xml:space="preserve"> </w:t>
      </w:r>
      <w:r w:rsidRPr="00830255">
        <w:rPr>
          <w:rFonts w:ascii="Times New Roman" w:hAnsi="Times New Roman" w:cs="Times New Roman"/>
          <w:sz w:val="24"/>
          <w:szCs w:val="24"/>
        </w:rPr>
        <w:t>rodzaj i miejsce realizacji przedsięwzięcia,</w:t>
      </w:r>
    </w:p>
    <w:p w14:paraId="674BC8D8" w14:textId="6BBEAA3D" w:rsidR="006D3F90" w:rsidRPr="00BF4A40" w:rsidRDefault="003559D5" w:rsidP="00BF4A40">
      <w:pPr>
        <w:pStyle w:val="Bezodstpw"/>
        <w:contextualSpacing/>
        <w:jc w:val="both"/>
        <w:rPr>
          <w:rFonts w:ascii="Times New Roman" w:hAnsi="Times New Roman" w:cs="Times New Roman"/>
          <w:sz w:val="24"/>
          <w:szCs w:val="24"/>
        </w:rPr>
      </w:pPr>
      <w:r w:rsidRPr="00BF4A40">
        <w:rPr>
          <w:rFonts w:ascii="Times New Roman" w:eastAsia="Calibri" w:hAnsi="Times New Roman" w:cs="Times New Roman"/>
          <w:sz w:val="24"/>
          <w:szCs w:val="24"/>
        </w:rPr>
        <w:t>-</w:t>
      </w:r>
      <w:r w:rsidR="008A0336" w:rsidRPr="00BF4A40">
        <w:rPr>
          <w:rFonts w:ascii="Times New Roman" w:eastAsia="Calibri" w:hAnsi="Times New Roman" w:cs="Times New Roman"/>
          <w:sz w:val="24"/>
          <w:szCs w:val="24"/>
        </w:rPr>
        <w:t xml:space="preserve"> </w:t>
      </w:r>
      <w:r w:rsidRPr="00BF4A40">
        <w:rPr>
          <w:rFonts w:ascii="Times New Roman" w:eastAsia="Calibri" w:hAnsi="Times New Roman" w:cs="Times New Roman"/>
          <w:sz w:val="24"/>
          <w:szCs w:val="24"/>
        </w:rPr>
        <w:t xml:space="preserve"> </w:t>
      </w:r>
      <w:r w:rsidR="006D3F90" w:rsidRPr="00BF4A40">
        <w:rPr>
          <w:rFonts w:ascii="Times New Roman" w:hAnsi="Times New Roman" w:cs="Times New Roman"/>
          <w:sz w:val="24"/>
          <w:szCs w:val="24"/>
        </w:rPr>
        <w:t>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p>
    <w:p w14:paraId="752AA87E" w14:textId="7B4D1AC8" w:rsidR="00BF4A40" w:rsidRPr="00BF4A40" w:rsidRDefault="006D3F90" w:rsidP="00BF4A40">
      <w:pPr>
        <w:spacing w:after="0" w:line="240" w:lineRule="auto"/>
        <w:contextualSpacing/>
        <w:rPr>
          <w:rFonts w:ascii="Times New Roman" w:hAnsi="Times New Roman" w:cs="Times New Roman"/>
          <w:sz w:val="24"/>
          <w:szCs w:val="24"/>
        </w:rPr>
      </w:pPr>
      <w:r w:rsidRPr="00BF4A40">
        <w:rPr>
          <w:rFonts w:ascii="Times New Roman" w:hAnsi="Times New Roman" w:cs="Times New Roman"/>
          <w:sz w:val="24"/>
          <w:szCs w:val="24"/>
        </w:rPr>
        <w:t xml:space="preserve">- </w:t>
      </w:r>
      <w:r w:rsidR="00BF4A40" w:rsidRPr="00BF4A40">
        <w:rPr>
          <w:rFonts w:ascii="Times New Roman" w:hAnsi="Times New Roman" w:cs="Times New Roman"/>
          <w:sz w:val="24"/>
          <w:szCs w:val="24"/>
        </w:rPr>
        <w:t xml:space="preserve">wymogi w zakresie przeciwdziałania skutkom awarii przemysłowych, w odniesieniu do przedsięwzięć zaliczanych do zakładów stwarzających zagrożenie wystąpienia poważnych awarii w rozumieniu </w:t>
      </w:r>
      <w:hyperlink r:id="rId12" w:anchor="/document/16901353?cm=DOCUMENT" w:tgtFrame="_blank" w:history="1">
        <w:r w:rsidR="00BF4A40" w:rsidRPr="00BF4A40">
          <w:rPr>
            <w:rStyle w:val="Hipercze"/>
            <w:rFonts w:ascii="Times New Roman" w:hAnsi="Times New Roman" w:cs="Times New Roman"/>
            <w:color w:val="000000" w:themeColor="text1"/>
            <w:sz w:val="24"/>
            <w:szCs w:val="24"/>
            <w:u w:val="none"/>
          </w:rPr>
          <w:t>ustawy</w:t>
        </w:r>
      </w:hyperlink>
      <w:r w:rsidR="00BF4A40" w:rsidRPr="00BF4A40">
        <w:rPr>
          <w:rFonts w:ascii="Times New Roman" w:hAnsi="Times New Roman" w:cs="Times New Roman"/>
          <w:sz w:val="24"/>
          <w:szCs w:val="24"/>
        </w:rPr>
        <w:t xml:space="preserve"> z dnia 27 kwietnia 2001 r. - Prawo ochrony środowiska,</w:t>
      </w:r>
    </w:p>
    <w:p w14:paraId="05A1AE59" w14:textId="03353D0E" w:rsidR="00BF4A40" w:rsidRPr="00BF4A40" w:rsidRDefault="00BF4A40" w:rsidP="00BF4A40">
      <w:pPr>
        <w:spacing w:after="0" w:line="240" w:lineRule="auto"/>
        <w:contextualSpacing/>
        <w:rPr>
          <w:rFonts w:ascii="Times New Roman" w:hAnsi="Times New Roman" w:cs="Times New Roman"/>
          <w:sz w:val="24"/>
          <w:szCs w:val="24"/>
        </w:rPr>
      </w:pPr>
      <w:r w:rsidRPr="00BF4A40">
        <w:rPr>
          <w:rFonts w:ascii="Times New Roman" w:hAnsi="Times New Roman" w:cs="Times New Roman"/>
          <w:sz w:val="24"/>
          <w:szCs w:val="24"/>
        </w:rPr>
        <w:t>- wymogi w zakresie ograniczania transgranicznego oddziaływania na środowisko w odniesieniu do przedsięwzięć, dla których przeprowadzono postępowanie w sprawie transgranicznego oddziaływania na środowisko,</w:t>
      </w:r>
    </w:p>
    <w:p w14:paraId="3B320C8E" w14:textId="3A9DA9FD" w:rsidR="006D3F90" w:rsidRPr="00BF4A40" w:rsidRDefault="00BF4A40" w:rsidP="00BF4A40">
      <w:pPr>
        <w:spacing w:after="0" w:line="240" w:lineRule="auto"/>
        <w:contextualSpacing/>
        <w:rPr>
          <w:rFonts w:ascii="Times New Roman" w:hAnsi="Times New Roman" w:cs="Times New Roman"/>
          <w:sz w:val="24"/>
          <w:szCs w:val="24"/>
        </w:rPr>
      </w:pPr>
      <w:r w:rsidRPr="00BF4A40">
        <w:rPr>
          <w:rFonts w:ascii="Times New Roman" w:hAnsi="Times New Roman" w:cs="Times New Roman"/>
          <w:sz w:val="24"/>
          <w:szCs w:val="24"/>
        </w:rPr>
        <w:t>- gotowość instalacji do wychwytywania dwutlenku węgla w przypadku instalacji do spalania paliw w celu wytwarzania energii elektrycznej, o elektrycznej mocy znamionowej nie mniejszej niż 300 MW</w:t>
      </w:r>
      <w:r>
        <w:rPr>
          <w:rFonts w:ascii="Times New Roman" w:hAnsi="Times New Roman" w:cs="Times New Roman"/>
          <w:sz w:val="24"/>
          <w:szCs w:val="24"/>
        </w:rPr>
        <w:t>.</w:t>
      </w:r>
    </w:p>
    <w:p w14:paraId="53C9A3CF" w14:textId="4925964B" w:rsidR="003559D5" w:rsidRPr="005207DD" w:rsidRDefault="003559D5" w:rsidP="00C11B0D">
      <w:pPr>
        <w:pStyle w:val="Bezodstpw"/>
        <w:contextualSpacing/>
        <w:jc w:val="both"/>
        <w:rPr>
          <w:rFonts w:ascii="Times New Roman" w:hAnsi="Times New Roman" w:cs="Times New Roman"/>
          <w:sz w:val="24"/>
          <w:szCs w:val="24"/>
          <w:lang w:eastAsia="zh-CN"/>
        </w:rPr>
      </w:pPr>
      <w:r w:rsidRPr="00BF4A40">
        <w:rPr>
          <w:rFonts w:ascii="Times New Roman" w:hAnsi="Times New Roman" w:cs="Times New Roman"/>
          <w:sz w:val="24"/>
          <w:szCs w:val="24"/>
          <w:lang w:eastAsia="zh-CN"/>
        </w:rPr>
        <w:tab/>
        <w:t>W wydanym rozstrzygnięciu tutejszy Organ uznał, że rozwiązania zaproponowane</w:t>
      </w:r>
      <w:r>
        <w:rPr>
          <w:rFonts w:ascii="Times New Roman" w:hAnsi="Times New Roman" w:cs="Times New Roman"/>
          <w:sz w:val="24"/>
          <w:szCs w:val="24"/>
          <w:lang w:eastAsia="zh-CN"/>
        </w:rPr>
        <w:t xml:space="preserve"> przez Wnioskodawcę są wystarczające i nie naruszają w sposób znacząco negatywny cennych wartości przyrodniczych, zasobów naturalnych, zabytków oraz stosują właściwe rozwiązania ograniczające uciążliwości dla terenów sąsiednich. </w:t>
      </w:r>
    </w:p>
    <w:p w14:paraId="799E2E50" w14:textId="77777777" w:rsidR="003559D5" w:rsidRPr="005207DD" w:rsidRDefault="003559D5" w:rsidP="003559D5">
      <w:pPr>
        <w:tabs>
          <w:tab w:val="num" w:pos="426"/>
          <w:tab w:val="left" w:pos="900"/>
          <w:tab w:val="left" w:pos="5220"/>
        </w:tabs>
        <w:spacing w:after="120" w:line="240" w:lineRule="auto"/>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ab/>
      </w:r>
      <w:r w:rsidR="000753EC">
        <w:rPr>
          <w:rFonts w:ascii="Times New Roman" w:hAnsi="Times New Roman" w:cs="Times New Roman"/>
          <w:sz w:val="24"/>
          <w:szCs w:val="24"/>
          <w:lang w:eastAsia="zh-CN"/>
        </w:rPr>
        <w:tab/>
      </w:r>
      <w:r>
        <w:rPr>
          <w:rFonts w:ascii="Times New Roman" w:hAnsi="Times New Roman" w:cs="Times New Roman"/>
          <w:sz w:val="24"/>
          <w:szCs w:val="24"/>
          <w:lang w:eastAsia="zh-CN"/>
        </w:rPr>
        <w:t xml:space="preserve">Po analizie dokumentów przedłożonych w ramach oceny oddziaływania na środowisko tutejszy Organ nie stwierdza konieczności utworzenia obszaru ograniczonego użytkowania dla planowanego przedsięwzięcia. </w:t>
      </w:r>
      <w:r w:rsidRPr="005207DD">
        <w:rPr>
          <w:rFonts w:ascii="Times New Roman" w:hAnsi="Times New Roman" w:cs="Times New Roman"/>
          <w:sz w:val="24"/>
          <w:szCs w:val="24"/>
          <w:lang w:eastAsia="zh-CN"/>
        </w:rPr>
        <w:t xml:space="preserve"> </w:t>
      </w:r>
    </w:p>
    <w:p w14:paraId="4463A567" w14:textId="77777777" w:rsidR="00FC7B0D" w:rsidRDefault="003559D5" w:rsidP="003559D5">
      <w:pPr>
        <w:tabs>
          <w:tab w:val="num" w:pos="426"/>
          <w:tab w:val="left" w:pos="900"/>
          <w:tab w:val="left" w:pos="5220"/>
        </w:tabs>
        <w:spacing w:after="120" w:line="240" w:lineRule="auto"/>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ab/>
      </w:r>
      <w:r w:rsidR="000753EC">
        <w:rPr>
          <w:rFonts w:ascii="Times New Roman" w:hAnsi="Times New Roman" w:cs="Times New Roman"/>
          <w:sz w:val="24"/>
          <w:szCs w:val="24"/>
          <w:lang w:eastAsia="zh-CN"/>
        </w:rPr>
        <w:tab/>
      </w:r>
      <w:r w:rsidRPr="005207DD">
        <w:rPr>
          <w:rFonts w:ascii="Times New Roman" w:hAnsi="Times New Roman" w:cs="Times New Roman"/>
          <w:sz w:val="24"/>
          <w:szCs w:val="24"/>
          <w:lang w:eastAsia="zh-CN"/>
        </w:rPr>
        <w:t xml:space="preserve">W ramach niniejszej decyzji nie nałożono obowiązku przeprowadzenia </w:t>
      </w:r>
      <w:r>
        <w:rPr>
          <w:rFonts w:ascii="Times New Roman" w:hAnsi="Times New Roman" w:cs="Times New Roman"/>
          <w:sz w:val="24"/>
          <w:szCs w:val="24"/>
          <w:lang w:eastAsia="zh-CN"/>
        </w:rPr>
        <w:t xml:space="preserve">ponownej </w:t>
      </w:r>
      <w:r w:rsidRPr="005207DD">
        <w:rPr>
          <w:rFonts w:ascii="Times New Roman" w:hAnsi="Times New Roman" w:cs="Times New Roman"/>
          <w:sz w:val="24"/>
          <w:szCs w:val="24"/>
          <w:lang w:eastAsia="zh-CN"/>
        </w:rPr>
        <w:t>oceny oddziaływania przedsięwzięcia na środowisko, gdyż w ramach niniejszego postępowania możliwe było określenie przewidywanego oddziaływania na środowisko planowanego przedsięwzięcia a przedłożone przez wnioskodawcę materiały były w pełni wystarczające do podjęcia rozstrzygnięcia w niniejszej sprawie i uzgodnienia warunków realizacji przedsięwzięcia.</w:t>
      </w:r>
    </w:p>
    <w:p w14:paraId="7B9FBA32" w14:textId="6751507D" w:rsidR="00FC7B0D" w:rsidRPr="003423AF" w:rsidRDefault="00FC7B0D" w:rsidP="00A205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423AF">
        <w:rPr>
          <w:rFonts w:ascii="Times New Roman" w:hAnsi="Times New Roman" w:cs="Times New Roman"/>
          <w:sz w:val="24"/>
          <w:szCs w:val="24"/>
        </w:rPr>
        <w:t>Ponadto, ze względu na lokalizację w znacznej odległości od granic państwa oraz</w:t>
      </w:r>
      <w:r>
        <w:rPr>
          <w:rFonts w:ascii="Times New Roman" w:hAnsi="Times New Roman" w:cs="Times New Roman"/>
          <w:sz w:val="24"/>
          <w:szCs w:val="24"/>
        </w:rPr>
        <w:t xml:space="preserve"> </w:t>
      </w:r>
      <w:r w:rsidRPr="003423AF">
        <w:rPr>
          <w:rFonts w:ascii="Times New Roman" w:hAnsi="Times New Roman" w:cs="Times New Roman"/>
          <w:sz w:val="24"/>
          <w:szCs w:val="24"/>
        </w:rPr>
        <w:t>zakres oddziaływania, nie stwierdzono konieczności przeprowadzenia postępowania w sprawie</w:t>
      </w:r>
      <w:r>
        <w:rPr>
          <w:rFonts w:ascii="Times New Roman" w:hAnsi="Times New Roman" w:cs="Times New Roman"/>
          <w:sz w:val="24"/>
          <w:szCs w:val="24"/>
        </w:rPr>
        <w:t xml:space="preserve"> </w:t>
      </w:r>
      <w:r w:rsidRPr="003423AF">
        <w:rPr>
          <w:rFonts w:ascii="Times New Roman" w:hAnsi="Times New Roman" w:cs="Times New Roman"/>
          <w:sz w:val="24"/>
          <w:szCs w:val="24"/>
        </w:rPr>
        <w:t>transgranicznego oddziaływania na środowisko.</w:t>
      </w:r>
    </w:p>
    <w:p w14:paraId="39B7025B" w14:textId="77777777" w:rsidR="003559D5" w:rsidRDefault="00FC7B0D" w:rsidP="00A205CB">
      <w:pPr>
        <w:spacing w:after="0" w:line="240" w:lineRule="auto"/>
        <w:ind w:firstLine="431"/>
        <w:contextualSpacing/>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b/>
      </w:r>
      <w:r w:rsidR="003559D5" w:rsidRPr="005207DD">
        <w:rPr>
          <w:rFonts w:ascii="Times New Roman" w:hAnsi="Times New Roman" w:cs="Times New Roman"/>
          <w:iCs/>
          <w:color w:val="000000" w:themeColor="text1"/>
          <w:sz w:val="24"/>
          <w:szCs w:val="24"/>
        </w:rPr>
        <w:t xml:space="preserve">Z uwagi na to, że przedsięwzięcie nie zostało zaliczone do zakładów stwarzających wystąpienia poważnych awarii nie ustalono wymogów w zakresie przeciwdziałania skutkom awarii przemysłowych. </w:t>
      </w:r>
    </w:p>
    <w:p w14:paraId="573B74A5" w14:textId="3278031D" w:rsidR="00D2090C" w:rsidRDefault="003423AF" w:rsidP="00A205C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D2090C">
        <w:rPr>
          <w:rFonts w:ascii="Times New Roman" w:hAnsi="Times New Roman" w:cs="Times New Roman"/>
          <w:sz w:val="24"/>
          <w:szCs w:val="24"/>
        </w:rPr>
        <w:t>Przedsięwzięcie będące przedmiotem niniejszej dokumentacji nie spowoduje przekroczenia</w:t>
      </w:r>
      <w:r w:rsidR="00A205CB">
        <w:rPr>
          <w:rFonts w:ascii="Times New Roman" w:hAnsi="Times New Roman" w:cs="Times New Roman"/>
          <w:sz w:val="24"/>
          <w:szCs w:val="24"/>
        </w:rPr>
        <w:t xml:space="preserve"> </w:t>
      </w:r>
      <w:r w:rsidR="00D2090C">
        <w:rPr>
          <w:rFonts w:ascii="Times New Roman" w:hAnsi="Times New Roman" w:cs="Times New Roman"/>
          <w:sz w:val="24"/>
          <w:szCs w:val="24"/>
        </w:rPr>
        <w:t>standardów jakości środowiska poza terenem, do którego Inwestor posiada tytuł prawny.</w:t>
      </w:r>
    </w:p>
    <w:p w14:paraId="0CADA48C" w14:textId="0DB37460" w:rsidR="003423AF" w:rsidRPr="003423AF" w:rsidRDefault="00D2090C" w:rsidP="00C11B0D">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Realizacja przedsięwzięcia nie spowoduje negatywnego wpływu na krajobraz. </w:t>
      </w:r>
      <w:r w:rsidR="00C11B0D">
        <w:rPr>
          <w:rFonts w:ascii="Times New Roman" w:hAnsi="Times New Roman" w:cs="Times New Roman"/>
          <w:sz w:val="24"/>
          <w:szCs w:val="24"/>
        </w:rPr>
        <w:t>Przedsięwzięcie z</w:t>
      </w:r>
      <w:r>
        <w:rPr>
          <w:rFonts w:ascii="Times New Roman" w:hAnsi="Times New Roman" w:cs="Times New Roman"/>
          <w:sz w:val="24"/>
          <w:szCs w:val="24"/>
        </w:rPr>
        <w:t>lokalizowan</w:t>
      </w:r>
      <w:r w:rsidR="00C11B0D">
        <w:rPr>
          <w:rFonts w:ascii="Times New Roman" w:hAnsi="Times New Roman" w:cs="Times New Roman"/>
          <w:sz w:val="24"/>
          <w:szCs w:val="24"/>
        </w:rPr>
        <w:t xml:space="preserve">e </w:t>
      </w:r>
      <w:r>
        <w:rPr>
          <w:rFonts w:ascii="Times New Roman" w:hAnsi="Times New Roman" w:cs="Times New Roman"/>
          <w:sz w:val="24"/>
          <w:szCs w:val="24"/>
        </w:rPr>
        <w:t>będzie na obszarze przeznaczonym zgodnie z ustaleniami miejscowego planu zagospodarowania przestrzennego.</w:t>
      </w:r>
      <w:r w:rsidR="003423AF" w:rsidRPr="003423AF">
        <w:rPr>
          <w:rFonts w:ascii="Times New Roman" w:hAnsi="Times New Roman" w:cs="Times New Roman"/>
          <w:sz w:val="24"/>
          <w:szCs w:val="24"/>
        </w:rPr>
        <w:t xml:space="preserve"> </w:t>
      </w:r>
    </w:p>
    <w:p w14:paraId="7C8E367E" w14:textId="77777777" w:rsidR="003559D5" w:rsidRPr="005207DD" w:rsidRDefault="00EF6F5F" w:rsidP="00EF6F5F">
      <w:pPr>
        <w:spacing w:after="0" w:line="240" w:lineRule="auto"/>
        <w:ind w:firstLine="431"/>
        <w:contextualSpacing/>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b/>
      </w:r>
      <w:r w:rsidR="003559D5" w:rsidRPr="005207DD">
        <w:rPr>
          <w:rFonts w:ascii="Times New Roman" w:hAnsi="Times New Roman" w:cs="Times New Roman"/>
          <w:iCs/>
          <w:color w:val="000000" w:themeColor="text1"/>
          <w:sz w:val="24"/>
          <w:szCs w:val="24"/>
        </w:rPr>
        <w:t xml:space="preserve">Zgodnie z art. 82 ww. ustawy charakterystyka przedsięwzięcia została zawarta                         w załączniku do niniejszej decyzji </w:t>
      </w:r>
      <w:r w:rsidR="003559D5">
        <w:rPr>
          <w:rFonts w:ascii="Times New Roman" w:hAnsi="Times New Roman" w:cs="Times New Roman"/>
          <w:iCs/>
          <w:color w:val="000000" w:themeColor="text1"/>
          <w:sz w:val="24"/>
          <w:szCs w:val="24"/>
        </w:rPr>
        <w:t xml:space="preserve">o </w:t>
      </w:r>
      <w:r w:rsidR="003559D5" w:rsidRPr="005207DD">
        <w:rPr>
          <w:rFonts w:ascii="Times New Roman" w:hAnsi="Times New Roman" w:cs="Times New Roman"/>
          <w:iCs/>
          <w:color w:val="000000" w:themeColor="text1"/>
          <w:sz w:val="24"/>
          <w:szCs w:val="24"/>
        </w:rPr>
        <w:t>środowiskowych uwarunkowaniach.</w:t>
      </w:r>
    </w:p>
    <w:p w14:paraId="76CD8358" w14:textId="77777777" w:rsidR="007D7D09" w:rsidRDefault="00EF6F5F" w:rsidP="003559D5">
      <w:pPr>
        <w:spacing w:after="0" w:line="240" w:lineRule="auto"/>
        <w:ind w:firstLine="431"/>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b/>
      </w:r>
      <w:r w:rsidR="003559D5" w:rsidRPr="005207DD">
        <w:rPr>
          <w:rFonts w:ascii="Times New Roman" w:hAnsi="Times New Roman" w:cs="Times New Roman"/>
          <w:iCs/>
          <w:color w:val="000000" w:themeColor="text1"/>
          <w:sz w:val="24"/>
          <w:szCs w:val="24"/>
        </w:rPr>
        <w:t xml:space="preserve">Warunki zawarte w niniejszej decyzji </w:t>
      </w:r>
      <w:r w:rsidR="003559D5">
        <w:rPr>
          <w:rFonts w:ascii="Times New Roman" w:hAnsi="Times New Roman" w:cs="Times New Roman"/>
          <w:iCs/>
          <w:color w:val="000000" w:themeColor="text1"/>
          <w:sz w:val="24"/>
          <w:szCs w:val="24"/>
        </w:rPr>
        <w:t xml:space="preserve">zostały </w:t>
      </w:r>
      <w:r w:rsidR="003559D5" w:rsidRPr="005207DD">
        <w:rPr>
          <w:rFonts w:ascii="Times New Roman" w:hAnsi="Times New Roman" w:cs="Times New Roman"/>
          <w:iCs/>
          <w:color w:val="000000" w:themeColor="text1"/>
          <w:sz w:val="24"/>
          <w:szCs w:val="24"/>
        </w:rPr>
        <w:t xml:space="preserve">sformułowane m.in. na podstawie danych zawartych w </w:t>
      </w:r>
      <w:r w:rsidR="003559D5" w:rsidRPr="00962EE6">
        <w:rPr>
          <w:rFonts w:ascii="Times New Roman" w:hAnsi="Times New Roman" w:cs="Times New Roman"/>
          <w:iCs/>
          <w:color w:val="000000" w:themeColor="text1"/>
          <w:sz w:val="24"/>
          <w:szCs w:val="24"/>
        </w:rPr>
        <w:t xml:space="preserve">Raporcie </w:t>
      </w:r>
      <w:r w:rsidR="003559D5">
        <w:rPr>
          <w:rFonts w:ascii="Times New Roman" w:hAnsi="Times New Roman" w:cs="Times New Roman"/>
          <w:iCs/>
          <w:color w:val="000000" w:themeColor="text1"/>
          <w:sz w:val="24"/>
          <w:szCs w:val="24"/>
        </w:rPr>
        <w:t xml:space="preserve">o </w:t>
      </w:r>
      <w:r w:rsidR="003559D5" w:rsidRPr="00962EE6">
        <w:rPr>
          <w:rFonts w:ascii="Times New Roman" w:hAnsi="Times New Roman" w:cs="Times New Roman"/>
          <w:iCs/>
          <w:color w:val="000000" w:themeColor="text1"/>
          <w:sz w:val="24"/>
          <w:szCs w:val="24"/>
        </w:rPr>
        <w:t>o</w:t>
      </w:r>
      <w:r w:rsidR="003559D5" w:rsidRPr="005207DD">
        <w:rPr>
          <w:rFonts w:ascii="Times New Roman" w:hAnsi="Times New Roman" w:cs="Times New Roman"/>
          <w:iCs/>
          <w:color w:val="000000" w:themeColor="text1"/>
          <w:sz w:val="24"/>
          <w:szCs w:val="24"/>
        </w:rPr>
        <w:t>ddziaływani</w:t>
      </w:r>
      <w:r w:rsidR="003559D5">
        <w:rPr>
          <w:rFonts w:ascii="Times New Roman" w:hAnsi="Times New Roman" w:cs="Times New Roman"/>
          <w:iCs/>
          <w:color w:val="000000" w:themeColor="text1"/>
          <w:sz w:val="24"/>
          <w:szCs w:val="24"/>
        </w:rPr>
        <w:t>u</w:t>
      </w:r>
      <w:r w:rsidR="003559D5" w:rsidRPr="005207DD">
        <w:rPr>
          <w:rFonts w:ascii="Times New Roman" w:hAnsi="Times New Roman" w:cs="Times New Roman"/>
          <w:iCs/>
          <w:color w:val="000000" w:themeColor="text1"/>
          <w:sz w:val="24"/>
          <w:szCs w:val="24"/>
        </w:rPr>
        <w:t xml:space="preserve"> na środowisko </w:t>
      </w:r>
      <w:r w:rsidR="003559D5" w:rsidRPr="00F11C09">
        <w:rPr>
          <w:rFonts w:ascii="Times New Roman" w:eastAsia="Times New Roman" w:hAnsi="Times New Roman" w:cs="Times New Roman"/>
          <w:sz w:val="24"/>
          <w:szCs w:val="24"/>
          <w:lang w:eastAsia="pl-PL"/>
        </w:rPr>
        <w:t>wraz</w:t>
      </w:r>
      <w:r w:rsidR="003559D5">
        <w:rPr>
          <w:rFonts w:ascii="Times New Roman" w:eastAsia="Times New Roman" w:hAnsi="Times New Roman" w:cs="Times New Roman"/>
          <w:sz w:val="24"/>
          <w:szCs w:val="24"/>
          <w:lang w:eastAsia="pl-PL"/>
        </w:rPr>
        <w:t xml:space="preserve"> </w:t>
      </w:r>
      <w:r w:rsidR="003559D5" w:rsidRPr="00F11C09">
        <w:rPr>
          <w:rFonts w:ascii="Times New Roman" w:eastAsia="Times New Roman" w:hAnsi="Times New Roman" w:cs="Times New Roman"/>
          <w:sz w:val="24"/>
          <w:szCs w:val="24"/>
          <w:lang w:eastAsia="pl-PL"/>
        </w:rPr>
        <w:t xml:space="preserve">z załącznikami </w:t>
      </w:r>
      <w:r w:rsidR="003559D5">
        <w:rPr>
          <w:rFonts w:ascii="Times New Roman" w:eastAsia="Times New Roman" w:hAnsi="Times New Roman" w:cs="Times New Roman"/>
          <w:sz w:val="24"/>
          <w:szCs w:val="24"/>
          <w:lang w:eastAsia="pl-PL"/>
        </w:rPr>
        <w:t>i streszczeniem w języku niespecjalistycznym, wypisy i wyrysy z miejscowych planów zagospodarowania przestrzennego, materiał dowodowy zebrany w trakcie prowadzonego postępowania,</w:t>
      </w:r>
      <w:r w:rsidR="003559D5" w:rsidRPr="005207DD">
        <w:rPr>
          <w:rFonts w:ascii="Times New Roman" w:hAnsi="Times New Roman" w:cs="Times New Roman"/>
          <w:iCs/>
          <w:color w:val="000000" w:themeColor="text1"/>
          <w:sz w:val="24"/>
          <w:szCs w:val="24"/>
        </w:rPr>
        <w:t xml:space="preserve"> który</w:t>
      </w:r>
      <w:r w:rsidR="003559D5">
        <w:rPr>
          <w:rFonts w:ascii="Times New Roman" w:hAnsi="Times New Roman" w:cs="Times New Roman"/>
          <w:iCs/>
          <w:color w:val="000000" w:themeColor="text1"/>
          <w:sz w:val="24"/>
          <w:szCs w:val="24"/>
        </w:rPr>
        <w:t xml:space="preserve"> </w:t>
      </w:r>
      <w:r w:rsidR="003559D5" w:rsidRPr="005207DD">
        <w:rPr>
          <w:rFonts w:ascii="Times New Roman" w:hAnsi="Times New Roman" w:cs="Times New Roman"/>
          <w:iCs/>
          <w:color w:val="000000" w:themeColor="text1"/>
          <w:sz w:val="24"/>
          <w:szCs w:val="24"/>
        </w:rPr>
        <w:t xml:space="preserve">w toku postępowania został wnikliwie zweryfikowany. </w:t>
      </w:r>
    </w:p>
    <w:p w14:paraId="4534C5AC" w14:textId="77777777" w:rsidR="00A8306B" w:rsidRDefault="007D7D09" w:rsidP="00A8306B">
      <w:pPr>
        <w:spacing w:after="0" w:line="240" w:lineRule="auto"/>
        <w:ind w:firstLine="431"/>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b/>
      </w:r>
      <w:r w:rsidR="003559D5" w:rsidRPr="005207DD">
        <w:rPr>
          <w:rFonts w:ascii="Times New Roman" w:hAnsi="Times New Roman" w:cs="Times New Roman"/>
          <w:iCs/>
          <w:color w:val="000000" w:themeColor="text1"/>
          <w:sz w:val="24"/>
          <w:szCs w:val="24"/>
        </w:rPr>
        <w:t xml:space="preserve">Treść decyzji </w:t>
      </w:r>
      <w:r w:rsidR="00627040">
        <w:rPr>
          <w:rFonts w:ascii="Times New Roman" w:hAnsi="Times New Roman" w:cs="Times New Roman"/>
          <w:iCs/>
          <w:color w:val="000000" w:themeColor="text1"/>
          <w:sz w:val="24"/>
          <w:szCs w:val="24"/>
        </w:rPr>
        <w:t xml:space="preserve">w pełni </w:t>
      </w:r>
      <w:r w:rsidR="003559D5" w:rsidRPr="005207DD">
        <w:rPr>
          <w:rFonts w:ascii="Times New Roman" w:hAnsi="Times New Roman" w:cs="Times New Roman"/>
          <w:iCs/>
          <w:color w:val="000000" w:themeColor="text1"/>
          <w:sz w:val="24"/>
          <w:szCs w:val="24"/>
        </w:rPr>
        <w:t>uwzględnia stanowisko Regionalnego Dyrektora Ochrony Środowiska w Białymstoku</w:t>
      </w:r>
      <w:r w:rsidR="003559D5">
        <w:rPr>
          <w:rFonts w:ascii="Times New Roman" w:hAnsi="Times New Roman" w:cs="Times New Roman"/>
          <w:iCs/>
          <w:color w:val="000000" w:themeColor="text1"/>
          <w:sz w:val="24"/>
          <w:szCs w:val="24"/>
        </w:rPr>
        <w:t>,</w:t>
      </w:r>
      <w:r w:rsidR="003559D5" w:rsidRPr="005207DD">
        <w:rPr>
          <w:rFonts w:ascii="Times New Roman" w:hAnsi="Times New Roman" w:cs="Times New Roman"/>
          <w:iCs/>
          <w:color w:val="000000" w:themeColor="text1"/>
          <w:sz w:val="24"/>
          <w:szCs w:val="24"/>
        </w:rPr>
        <w:t xml:space="preserve"> Państwowego Powiatowego Inspektora Sanitarnego w Suwałkach</w:t>
      </w:r>
      <w:r w:rsidR="003559D5">
        <w:rPr>
          <w:rFonts w:ascii="Times New Roman" w:hAnsi="Times New Roman" w:cs="Times New Roman"/>
          <w:iCs/>
          <w:color w:val="000000" w:themeColor="text1"/>
          <w:sz w:val="24"/>
          <w:szCs w:val="24"/>
        </w:rPr>
        <w:t xml:space="preserve"> oraz Państwowego Gospodarstwa Wodnego Wody Polskie Regionalnego Zarządu Gospodarki Wodnej w Białymstoku.</w:t>
      </w:r>
    </w:p>
    <w:p w14:paraId="7BA7047A" w14:textId="49DE5019" w:rsidR="00EF6F5F" w:rsidRPr="00BF4A40" w:rsidRDefault="00EF6F5F" w:rsidP="00BF4A40">
      <w:pPr>
        <w:pStyle w:val="western"/>
        <w:spacing w:before="0" w:beforeAutospacing="0" w:after="0"/>
        <w:contextualSpacing/>
      </w:pPr>
      <w:r>
        <w:rPr>
          <w:color w:val="000000"/>
          <w:sz w:val="24"/>
          <w:szCs w:val="24"/>
          <w:shd w:val="clear" w:color="auto" w:fill="FFFFFF"/>
        </w:rPr>
        <w:tab/>
      </w:r>
      <w:r w:rsidRPr="006F0D83">
        <w:rPr>
          <w:sz w:val="24"/>
          <w:szCs w:val="24"/>
        </w:rPr>
        <w:t>Dane o niniejsz</w:t>
      </w:r>
      <w:r>
        <w:rPr>
          <w:sz w:val="24"/>
          <w:szCs w:val="24"/>
        </w:rPr>
        <w:t>ej decyzji</w:t>
      </w:r>
      <w:r w:rsidRPr="006F0D83">
        <w:rPr>
          <w:sz w:val="24"/>
          <w:szCs w:val="24"/>
        </w:rPr>
        <w:t xml:space="preserve"> zostaną włączone do publicznie dostępnego wykazu danych o dokumentach zawierających informację o środowisku i jego ochronie. </w:t>
      </w:r>
    </w:p>
    <w:p w14:paraId="5163A54B" w14:textId="77777777" w:rsidR="00FC7B0D" w:rsidRPr="00EF6F5F" w:rsidRDefault="00EF6F5F" w:rsidP="00EF6F5F">
      <w:pPr>
        <w:spacing w:after="0" w:line="240" w:lineRule="auto"/>
        <w:ind w:firstLine="431"/>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b/>
      </w:r>
      <w:r w:rsidR="003559D5">
        <w:rPr>
          <w:rFonts w:ascii="Times New Roman" w:hAnsi="Times New Roman" w:cs="Times New Roman"/>
          <w:iCs/>
          <w:color w:val="000000" w:themeColor="text1"/>
          <w:sz w:val="24"/>
          <w:szCs w:val="24"/>
        </w:rPr>
        <w:t xml:space="preserve">Mając na </w:t>
      </w:r>
      <w:r w:rsidR="00213637">
        <w:rPr>
          <w:rFonts w:ascii="Times New Roman" w:hAnsi="Times New Roman" w:cs="Times New Roman"/>
          <w:iCs/>
          <w:color w:val="000000" w:themeColor="text1"/>
          <w:sz w:val="24"/>
          <w:szCs w:val="24"/>
        </w:rPr>
        <w:t>uwadze powyższe orzeczono jak w sentencji decyzji.</w:t>
      </w:r>
    </w:p>
    <w:p w14:paraId="76C91A84" w14:textId="77777777" w:rsidR="00FC7B0D" w:rsidRDefault="00FC7B0D" w:rsidP="00060D65">
      <w:pPr>
        <w:spacing w:after="0" w:line="240" w:lineRule="auto"/>
        <w:ind w:firstLine="431"/>
        <w:contextualSpacing/>
        <w:jc w:val="center"/>
        <w:rPr>
          <w:rFonts w:ascii="Times New Roman" w:eastAsia="Times New Roman" w:hAnsi="Times New Roman" w:cs="Times New Roman"/>
          <w:b/>
          <w:bCs/>
          <w:sz w:val="24"/>
          <w:szCs w:val="24"/>
          <w:lang w:eastAsia="pl-PL"/>
        </w:rPr>
      </w:pPr>
    </w:p>
    <w:p w14:paraId="1C0B25DA" w14:textId="77777777" w:rsidR="003559D5" w:rsidRPr="00060D65" w:rsidRDefault="003559D5" w:rsidP="00060D65">
      <w:pPr>
        <w:spacing w:after="0" w:line="240" w:lineRule="auto"/>
        <w:ind w:firstLine="431"/>
        <w:contextualSpacing/>
        <w:jc w:val="center"/>
        <w:rPr>
          <w:rFonts w:ascii="Times New Roman" w:hAnsi="Times New Roman" w:cs="Times New Roman"/>
          <w:iCs/>
          <w:color w:val="000000" w:themeColor="text1"/>
          <w:sz w:val="24"/>
          <w:szCs w:val="24"/>
        </w:rPr>
      </w:pPr>
      <w:r w:rsidRPr="00B5313B">
        <w:rPr>
          <w:rFonts w:ascii="Times New Roman" w:eastAsia="Times New Roman" w:hAnsi="Times New Roman" w:cs="Times New Roman"/>
          <w:b/>
          <w:bCs/>
          <w:sz w:val="24"/>
          <w:szCs w:val="24"/>
          <w:lang w:eastAsia="pl-PL"/>
        </w:rPr>
        <w:t>POUCZENIE</w:t>
      </w:r>
    </w:p>
    <w:p w14:paraId="72B7E53F" w14:textId="77777777" w:rsidR="003559D5" w:rsidRPr="00B5313B" w:rsidRDefault="003559D5" w:rsidP="003559D5">
      <w:pPr>
        <w:tabs>
          <w:tab w:val="left" w:pos="142"/>
        </w:tabs>
        <w:spacing w:after="0" w:line="240" w:lineRule="auto"/>
        <w:contextualSpacing/>
        <w:jc w:val="center"/>
        <w:rPr>
          <w:rFonts w:ascii="Times New Roman" w:eastAsia="Times New Roman" w:hAnsi="Times New Roman" w:cs="Times New Roman"/>
          <w:sz w:val="24"/>
          <w:szCs w:val="24"/>
          <w:lang w:eastAsia="pl-PL"/>
        </w:rPr>
      </w:pPr>
    </w:p>
    <w:p w14:paraId="13E2A5EA" w14:textId="77777777" w:rsidR="003559D5" w:rsidRPr="00830255" w:rsidRDefault="003559D5" w:rsidP="003559D5">
      <w:pPr>
        <w:spacing w:after="0" w:line="240" w:lineRule="auto"/>
        <w:contextualSpacing/>
        <w:jc w:val="both"/>
        <w:rPr>
          <w:rFonts w:ascii="Times New Roman" w:eastAsia="Times New Roman" w:hAnsi="Times New Roman" w:cs="Times New Roman"/>
          <w:sz w:val="28"/>
          <w:szCs w:val="28"/>
          <w:lang w:eastAsia="pl-PL"/>
        </w:rPr>
      </w:pPr>
      <w:r w:rsidRPr="00830255">
        <w:rPr>
          <w:rFonts w:ascii="Times New Roman" w:eastAsia="Times New Roman" w:hAnsi="Times New Roman" w:cs="Times New Roman"/>
          <w:sz w:val="24"/>
          <w:szCs w:val="24"/>
          <w:lang w:eastAsia="pl-PL"/>
        </w:rPr>
        <w:t xml:space="preserve">1. Decyzję o środowiskowych uwarunkowaniach dołącza się do wniosku o wydanie decyzji, </w:t>
      </w:r>
      <w:r>
        <w:rPr>
          <w:rFonts w:ascii="Times New Roman" w:eastAsia="Times New Roman" w:hAnsi="Times New Roman" w:cs="Times New Roman"/>
          <w:sz w:val="24"/>
          <w:szCs w:val="24"/>
          <w:lang w:eastAsia="pl-PL"/>
        </w:rPr>
        <w:br/>
      </w:r>
      <w:r w:rsidRPr="00830255">
        <w:rPr>
          <w:rFonts w:ascii="Times New Roman" w:eastAsia="Times New Roman" w:hAnsi="Times New Roman" w:cs="Times New Roman"/>
          <w:sz w:val="24"/>
          <w:szCs w:val="24"/>
          <w:lang w:eastAsia="pl-PL"/>
        </w:rPr>
        <w:t xml:space="preserve">o których mowa w art. 72 ust. 1, oraz zgłoszenia, o którym mowa w ust. 1a ustawy </w:t>
      </w:r>
      <w:r>
        <w:rPr>
          <w:rFonts w:ascii="Times New Roman" w:eastAsia="Times New Roman" w:hAnsi="Times New Roman" w:cs="Times New Roman"/>
          <w:sz w:val="24"/>
          <w:szCs w:val="24"/>
          <w:lang w:eastAsia="pl-PL"/>
        </w:rPr>
        <w:br/>
      </w:r>
      <w:r w:rsidRPr="00830255">
        <w:rPr>
          <w:rFonts w:ascii="Times New Roman" w:eastAsia="Times New Roman" w:hAnsi="Times New Roman" w:cs="Times New Roman"/>
          <w:sz w:val="24"/>
          <w:szCs w:val="24"/>
          <w:lang w:eastAsia="pl-PL"/>
        </w:rPr>
        <w:t>o udostępnieniu informacji o środowisku i jego ochronie, udziale społeczeństwa w ochronie środowiska oraz o ocenach oddziaływania na środowisko. Złożenie wniosku lub dokonanie zgłoszenia następuje w terminie 6 lat od dnia, w którym decyzja o środowiskowych uwarunkowaniach stała się ostateczna, z zastrzeżeniem ust. 4 i 4b.</w:t>
      </w:r>
    </w:p>
    <w:p w14:paraId="7903B794" w14:textId="77777777" w:rsidR="003559D5" w:rsidRPr="00830255" w:rsidRDefault="003559D5" w:rsidP="003559D5">
      <w:pPr>
        <w:spacing w:after="0" w:line="240" w:lineRule="auto"/>
        <w:contextualSpacing/>
        <w:jc w:val="both"/>
        <w:rPr>
          <w:rFonts w:ascii="Times New Roman" w:eastAsia="Times New Roman" w:hAnsi="Times New Roman" w:cs="Times New Roman"/>
          <w:sz w:val="28"/>
          <w:szCs w:val="28"/>
          <w:lang w:eastAsia="pl-PL"/>
        </w:rPr>
      </w:pPr>
      <w:r w:rsidRPr="00830255">
        <w:rPr>
          <w:rFonts w:ascii="Times New Roman" w:eastAsia="Times New Roman" w:hAnsi="Times New Roman" w:cs="Times New Roman"/>
          <w:sz w:val="24"/>
          <w:szCs w:val="24"/>
          <w:lang w:eastAsia="pl-PL"/>
        </w:rPr>
        <w:t xml:space="preserve">2. Złożenie wniosku lub dokonanie zgłoszenia może nastąpić w terminie 10 lat od dnia, w którym decyzja o środowiskowych uwarunkowaniach stała się ostateczna, o ile strona, która złożyła wniosek o wydanie decyzji o środowiskowych uwarunkowaniach, lub podmiot, na który została przeniesiona ta decyzja, otrzymali, przed upływem terminu, o którym mowa w ust. 3 ustawy </w:t>
      </w:r>
      <w:proofErr w:type="spellStart"/>
      <w:r w:rsidRPr="00830255">
        <w:rPr>
          <w:rFonts w:ascii="Times New Roman" w:eastAsia="Times New Roman" w:hAnsi="Times New Roman" w:cs="Times New Roman"/>
          <w:sz w:val="24"/>
          <w:szCs w:val="24"/>
          <w:lang w:eastAsia="pl-PL"/>
        </w:rPr>
        <w:t>ooś</w:t>
      </w:r>
      <w:proofErr w:type="spellEnd"/>
      <w:r w:rsidRPr="00830255">
        <w:rPr>
          <w:rFonts w:ascii="Times New Roman" w:eastAsia="Times New Roman" w:hAnsi="Times New Roman" w:cs="Times New Roman"/>
          <w:sz w:val="24"/>
          <w:szCs w:val="24"/>
          <w:lang w:eastAsia="pl-PL"/>
        </w:rPr>
        <w:t>, od organu, który wydał decyzję o środowiskowych uwarunkowaniach, stanowisko, że realizacja planowanego przedsięwzięcia przebiega etapowo oraz</w:t>
      </w:r>
      <w:r>
        <w:rPr>
          <w:rFonts w:ascii="Times New Roman" w:eastAsia="Times New Roman" w:hAnsi="Times New Roman" w:cs="Times New Roman"/>
          <w:sz w:val="24"/>
          <w:szCs w:val="24"/>
          <w:lang w:eastAsia="pl-PL"/>
        </w:rPr>
        <w:t>,</w:t>
      </w:r>
      <w:r w:rsidRPr="00830255">
        <w:rPr>
          <w:rFonts w:ascii="Times New Roman" w:eastAsia="Times New Roman" w:hAnsi="Times New Roman" w:cs="Times New Roman"/>
          <w:sz w:val="24"/>
          <w:szCs w:val="24"/>
          <w:lang w:eastAsia="pl-PL"/>
        </w:rPr>
        <w:t xml:space="preserve"> że aktualne są warunki realizacji przedsięwzięcia określone w decyzji o środowiskowych uwarunkowaniach lub postanowieniu, o którym mowa w art. 90 ust. 1, jeżeli było wydane. Zajęcie stanowiska następuje w drodze postanowienia uwzględniającego informacje na temat stanu środowiska i możliwości realizacji warunków wynikających z decyzji o środowiskowych uwarunkowaniach.</w:t>
      </w:r>
    </w:p>
    <w:p w14:paraId="1EA6A41A" w14:textId="77777777" w:rsidR="003559D5" w:rsidRPr="00830255" w:rsidRDefault="003559D5" w:rsidP="003559D5">
      <w:pPr>
        <w:spacing w:after="0" w:line="240" w:lineRule="auto"/>
        <w:contextualSpacing/>
        <w:jc w:val="both"/>
        <w:rPr>
          <w:rFonts w:ascii="Times New Roman" w:eastAsia="Times New Roman" w:hAnsi="Times New Roman" w:cs="Times New Roman"/>
          <w:sz w:val="28"/>
          <w:szCs w:val="28"/>
          <w:lang w:eastAsia="pl-PL"/>
        </w:rPr>
      </w:pPr>
      <w:r w:rsidRPr="00830255">
        <w:rPr>
          <w:rFonts w:ascii="Times New Roman" w:eastAsia="Times New Roman" w:hAnsi="Times New Roman" w:cs="Times New Roman"/>
          <w:sz w:val="24"/>
          <w:szCs w:val="24"/>
          <w:lang w:eastAsia="pl-PL"/>
        </w:rPr>
        <w:t>3. Od wydane</w:t>
      </w:r>
      <w:r w:rsidRPr="00830255">
        <w:rPr>
          <w:rFonts w:ascii="Times New Roman" w:eastAsia="Times New Roman" w:hAnsi="Times New Roman" w:cs="Times New Roman"/>
          <w:color w:val="000000"/>
          <w:sz w:val="24"/>
          <w:szCs w:val="24"/>
          <w:lang w:eastAsia="pl-PL"/>
        </w:rPr>
        <w:t>j decyzji służy odwołanie do Samorządowego Kolegium Odwoławczego</w:t>
      </w:r>
      <w:r w:rsidRPr="00830255">
        <w:rPr>
          <w:rFonts w:ascii="Times New Roman" w:eastAsia="Times New Roman" w:hAnsi="Times New Roman" w:cs="Times New Roman"/>
          <w:color w:val="000000"/>
          <w:sz w:val="24"/>
          <w:szCs w:val="24"/>
          <w:lang w:eastAsia="pl-PL"/>
        </w:rPr>
        <w:br/>
        <w:t>w Suwałkach, za pośrednictwem Prezydenta Miasta Suwałk, w terminie 14 dni od daty jej doręczenia.</w:t>
      </w:r>
    </w:p>
    <w:p w14:paraId="79F22C52" w14:textId="77777777" w:rsidR="003559D5" w:rsidRPr="00830255" w:rsidRDefault="003559D5" w:rsidP="003559D5">
      <w:pPr>
        <w:spacing w:after="0" w:line="240" w:lineRule="auto"/>
        <w:contextualSpacing/>
        <w:jc w:val="both"/>
        <w:rPr>
          <w:rFonts w:ascii="Times New Roman" w:eastAsia="Times New Roman" w:hAnsi="Times New Roman" w:cs="Times New Roman"/>
          <w:sz w:val="28"/>
          <w:szCs w:val="28"/>
          <w:lang w:eastAsia="pl-PL"/>
        </w:rPr>
      </w:pPr>
      <w:r w:rsidRPr="00830255">
        <w:rPr>
          <w:rFonts w:ascii="Times New Roman" w:eastAsia="Times New Roman" w:hAnsi="Times New Roman" w:cs="Times New Roman"/>
          <w:color w:val="000000"/>
          <w:sz w:val="24"/>
          <w:szCs w:val="24"/>
          <w:lang w:eastAsia="pl-PL"/>
        </w:rPr>
        <w:t xml:space="preserve">4. W trakcie biegu terminu do wniesienia odwołania strona może zrzec się prawa do wniesienia odwołania wobec organu administracji publicznej, który wydał decyzję. </w:t>
      </w:r>
    </w:p>
    <w:p w14:paraId="5A9B2C71" w14:textId="77777777" w:rsidR="003559D5" w:rsidRPr="00830255" w:rsidRDefault="003559D5" w:rsidP="003559D5">
      <w:pPr>
        <w:spacing w:after="0" w:line="240" w:lineRule="auto"/>
        <w:contextualSpacing/>
        <w:jc w:val="both"/>
        <w:rPr>
          <w:rFonts w:ascii="Times New Roman" w:eastAsia="Times New Roman" w:hAnsi="Times New Roman" w:cs="Times New Roman"/>
          <w:sz w:val="28"/>
          <w:szCs w:val="28"/>
          <w:lang w:eastAsia="pl-PL"/>
        </w:rPr>
      </w:pPr>
      <w:r w:rsidRPr="00830255">
        <w:rPr>
          <w:rFonts w:ascii="Times New Roman" w:eastAsia="Times New Roman" w:hAnsi="Times New Roman" w:cs="Times New Roman"/>
          <w:sz w:val="24"/>
          <w:szCs w:val="24"/>
          <w:lang w:eastAsia="pl-PL"/>
        </w:rPr>
        <w:t>5. Jeżeli niniejsza decyzja została wydana z naruszeniem przepisów postępowania,</w:t>
      </w:r>
      <w:r w:rsidRPr="00830255">
        <w:rPr>
          <w:rFonts w:ascii="Times New Roman" w:eastAsia="Times New Roman" w:hAnsi="Times New Roman" w:cs="Times New Roman"/>
          <w:sz w:val="24"/>
          <w:szCs w:val="24"/>
          <w:lang w:eastAsia="pl-PL"/>
        </w:rPr>
        <w:br/>
        <w:t xml:space="preserve">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w:t>
      </w:r>
      <w:r w:rsidRPr="00830255">
        <w:rPr>
          <w:rFonts w:ascii="Times New Roman" w:eastAsia="Times New Roman" w:hAnsi="Times New Roman" w:cs="Times New Roman"/>
          <w:sz w:val="24"/>
          <w:szCs w:val="24"/>
          <w:lang w:eastAsia="pl-PL"/>
        </w:rPr>
        <w:lastRenderedPageBreak/>
        <w:t>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14:paraId="0E04BF33" w14:textId="77777777" w:rsidR="003559D5" w:rsidRPr="000C23EA" w:rsidRDefault="003559D5" w:rsidP="003559D5">
      <w:pPr>
        <w:spacing w:after="0" w:line="240" w:lineRule="auto"/>
        <w:contextualSpacing/>
        <w:jc w:val="both"/>
        <w:rPr>
          <w:rFonts w:ascii="Times New Roman" w:eastAsia="Times New Roman" w:hAnsi="Times New Roman" w:cs="Times New Roman"/>
          <w:sz w:val="20"/>
          <w:szCs w:val="20"/>
          <w:lang w:eastAsia="pl-PL"/>
        </w:rPr>
      </w:pPr>
      <w:r w:rsidRPr="000C23EA">
        <w:rPr>
          <w:rFonts w:ascii="Times New Roman" w:eastAsia="Times New Roman" w:hAnsi="Times New Roman" w:cs="Times New Roman"/>
          <w:sz w:val="20"/>
          <w:szCs w:val="20"/>
          <w:lang w:eastAsia="pl-PL"/>
        </w:rPr>
        <w:t>Załącznik Nr 1</w:t>
      </w:r>
    </w:p>
    <w:p w14:paraId="6727BA54" w14:textId="77777777" w:rsidR="00AD28D7" w:rsidRDefault="003559D5" w:rsidP="00EF6F5F">
      <w:pPr>
        <w:spacing w:after="0" w:line="240" w:lineRule="auto"/>
        <w:contextualSpacing/>
        <w:jc w:val="both"/>
        <w:rPr>
          <w:rFonts w:ascii="Times New Roman" w:eastAsia="Times New Roman" w:hAnsi="Times New Roman" w:cs="Times New Roman"/>
          <w:sz w:val="20"/>
          <w:szCs w:val="20"/>
          <w:lang w:eastAsia="pl-PL"/>
        </w:rPr>
      </w:pPr>
      <w:r w:rsidRPr="000C23EA">
        <w:rPr>
          <w:rFonts w:ascii="Times New Roman" w:eastAsia="Times New Roman" w:hAnsi="Times New Roman" w:cs="Times New Roman"/>
          <w:sz w:val="20"/>
          <w:szCs w:val="20"/>
          <w:lang w:eastAsia="pl-PL"/>
        </w:rPr>
        <w:t>1. Charakterystyka przedsięwzięcia</w:t>
      </w:r>
    </w:p>
    <w:p w14:paraId="3F103DC4" w14:textId="77777777" w:rsidR="00FB5FAE" w:rsidRPr="00EF6F5F" w:rsidRDefault="00FB5FAE" w:rsidP="00EF6F5F">
      <w:pPr>
        <w:spacing w:after="0" w:line="240" w:lineRule="auto"/>
        <w:contextualSpacing/>
        <w:jc w:val="both"/>
        <w:rPr>
          <w:rFonts w:ascii="Times New Roman" w:eastAsia="Times New Roman" w:hAnsi="Times New Roman" w:cs="Times New Roman"/>
          <w:sz w:val="20"/>
          <w:szCs w:val="20"/>
          <w:lang w:eastAsia="pl-PL"/>
        </w:rPr>
      </w:pPr>
    </w:p>
    <w:p w14:paraId="7430D8CB" w14:textId="77777777" w:rsidR="00AE4DDE" w:rsidRDefault="00AE4DDE" w:rsidP="003559D5">
      <w:pPr>
        <w:pStyle w:val="western"/>
        <w:spacing w:after="0"/>
        <w:contextualSpacing/>
        <w:rPr>
          <w:sz w:val="22"/>
          <w:szCs w:val="22"/>
          <w:u w:val="single"/>
        </w:rPr>
      </w:pPr>
    </w:p>
    <w:p w14:paraId="40921CD0" w14:textId="77777777" w:rsidR="00FB5FAE" w:rsidRDefault="00FB5FAE" w:rsidP="003559D5">
      <w:pPr>
        <w:pStyle w:val="western"/>
        <w:spacing w:after="0"/>
        <w:contextualSpacing/>
        <w:rPr>
          <w:sz w:val="22"/>
          <w:szCs w:val="22"/>
          <w:u w:val="single"/>
        </w:rPr>
      </w:pPr>
    </w:p>
    <w:p w14:paraId="56C43FAF" w14:textId="77777777" w:rsidR="000A37A7" w:rsidRDefault="000A37A7" w:rsidP="003559D5">
      <w:pPr>
        <w:pStyle w:val="western"/>
        <w:spacing w:after="0"/>
        <w:contextualSpacing/>
        <w:rPr>
          <w:sz w:val="22"/>
          <w:szCs w:val="22"/>
          <w:u w:val="single"/>
        </w:rPr>
      </w:pPr>
    </w:p>
    <w:p w14:paraId="4346A5CD" w14:textId="77777777" w:rsidR="00C11B0D" w:rsidRDefault="00C11B0D" w:rsidP="003559D5">
      <w:pPr>
        <w:pStyle w:val="western"/>
        <w:spacing w:after="0"/>
        <w:contextualSpacing/>
        <w:rPr>
          <w:sz w:val="22"/>
          <w:szCs w:val="22"/>
          <w:u w:val="single"/>
        </w:rPr>
      </w:pPr>
    </w:p>
    <w:p w14:paraId="040186D9" w14:textId="77777777" w:rsidR="00C11B0D" w:rsidRDefault="00C11B0D" w:rsidP="003559D5">
      <w:pPr>
        <w:pStyle w:val="western"/>
        <w:spacing w:after="0"/>
        <w:contextualSpacing/>
        <w:rPr>
          <w:sz w:val="22"/>
          <w:szCs w:val="22"/>
          <w:u w:val="single"/>
        </w:rPr>
      </w:pPr>
    </w:p>
    <w:p w14:paraId="6D051841" w14:textId="77777777" w:rsidR="00C11B0D" w:rsidRDefault="00C11B0D" w:rsidP="003559D5">
      <w:pPr>
        <w:pStyle w:val="western"/>
        <w:spacing w:after="0"/>
        <w:contextualSpacing/>
        <w:rPr>
          <w:sz w:val="22"/>
          <w:szCs w:val="22"/>
          <w:u w:val="single"/>
        </w:rPr>
      </w:pPr>
    </w:p>
    <w:p w14:paraId="11385E19" w14:textId="77777777" w:rsidR="00C11B0D" w:rsidRDefault="00C11B0D" w:rsidP="003559D5">
      <w:pPr>
        <w:pStyle w:val="western"/>
        <w:spacing w:after="0"/>
        <w:contextualSpacing/>
        <w:rPr>
          <w:sz w:val="22"/>
          <w:szCs w:val="22"/>
          <w:u w:val="single"/>
        </w:rPr>
      </w:pPr>
    </w:p>
    <w:p w14:paraId="24EC006B" w14:textId="77777777" w:rsidR="00C11B0D" w:rsidRDefault="00C11B0D" w:rsidP="003559D5">
      <w:pPr>
        <w:pStyle w:val="western"/>
        <w:spacing w:after="0"/>
        <w:contextualSpacing/>
        <w:rPr>
          <w:sz w:val="22"/>
          <w:szCs w:val="22"/>
          <w:u w:val="single"/>
        </w:rPr>
      </w:pPr>
    </w:p>
    <w:p w14:paraId="736DA09A" w14:textId="77777777" w:rsidR="00C11B0D" w:rsidRDefault="00C11B0D" w:rsidP="003559D5">
      <w:pPr>
        <w:pStyle w:val="western"/>
        <w:spacing w:after="0"/>
        <w:contextualSpacing/>
        <w:rPr>
          <w:sz w:val="22"/>
          <w:szCs w:val="22"/>
          <w:u w:val="single"/>
        </w:rPr>
      </w:pPr>
    </w:p>
    <w:p w14:paraId="41A06FD4" w14:textId="77777777" w:rsidR="00C11B0D" w:rsidRDefault="00C11B0D" w:rsidP="003559D5">
      <w:pPr>
        <w:pStyle w:val="western"/>
        <w:spacing w:after="0"/>
        <w:contextualSpacing/>
        <w:rPr>
          <w:sz w:val="22"/>
          <w:szCs w:val="22"/>
          <w:u w:val="single"/>
        </w:rPr>
      </w:pPr>
    </w:p>
    <w:p w14:paraId="64034D41" w14:textId="77777777" w:rsidR="00C11B0D" w:rsidRDefault="00C11B0D" w:rsidP="003559D5">
      <w:pPr>
        <w:pStyle w:val="western"/>
        <w:spacing w:after="0"/>
        <w:contextualSpacing/>
        <w:rPr>
          <w:sz w:val="22"/>
          <w:szCs w:val="22"/>
          <w:u w:val="single"/>
        </w:rPr>
      </w:pPr>
    </w:p>
    <w:p w14:paraId="3927418B" w14:textId="77777777" w:rsidR="00C11B0D" w:rsidRDefault="00C11B0D" w:rsidP="003559D5">
      <w:pPr>
        <w:pStyle w:val="western"/>
        <w:spacing w:after="0"/>
        <w:contextualSpacing/>
        <w:rPr>
          <w:sz w:val="22"/>
          <w:szCs w:val="22"/>
          <w:u w:val="single"/>
        </w:rPr>
      </w:pPr>
    </w:p>
    <w:p w14:paraId="4D3B9378" w14:textId="77777777" w:rsidR="00C11B0D" w:rsidRDefault="00C11B0D" w:rsidP="003559D5">
      <w:pPr>
        <w:pStyle w:val="western"/>
        <w:spacing w:after="0"/>
        <w:contextualSpacing/>
        <w:rPr>
          <w:sz w:val="22"/>
          <w:szCs w:val="22"/>
          <w:u w:val="single"/>
        </w:rPr>
      </w:pPr>
    </w:p>
    <w:p w14:paraId="566172CE" w14:textId="77777777" w:rsidR="00C11B0D" w:rsidRDefault="00C11B0D" w:rsidP="003559D5">
      <w:pPr>
        <w:pStyle w:val="western"/>
        <w:spacing w:after="0"/>
        <w:contextualSpacing/>
        <w:rPr>
          <w:sz w:val="22"/>
          <w:szCs w:val="22"/>
          <w:u w:val="single"/>
        </w:rPr>
      </w:pPr>
    </w:p>
    <w:p w14:paraId="493321EA" w14:textId="77777777" w:rsidR="00C11B0D" w:rsidRDefault="00C11B0D" w:rsidP="003559D5">
      <w:pPr>
        <w:pStyle w:val="western"/>
        <w:spacing w:after="0"/>
        <w:contextualSpacing/>
        <w:rPr>
          <w:sz w:val="22"/>
          <w:szCs w:val="22"/>
          <w:u w:val="single"/>
        </w:rPr>
      </w:pPr>
    </w:p>
    <w:p w14:paraId="702F3D5D" w14:textId="77777777" w:rsidR="00C11B0D" w:rsidRDefault="00C11B0D" w:rsidP="003559D5">
      <w:pPr>
        <w:pStyle w:val="western"/>
        <w:spacing w:after="0"/>
        <w:contextualSpacing/>
        <w:rPr>
          <w:sz w:val="22"/>
          <w:szCs w:val="22"/>
          <w:u w:val="single"/>
        </w:rPr>
      </w:pPr>
    </w:p>
    <w:p w14:paraId="69005166" w14:textId="77777777" w:rsidR="00C11B0D" w:rsidRDefault="00C11B0D" w:rsidP="003559D5">
      <w:pPr>
        <w:pStyle w:val="western"/>
        <w:spacing w:after="0"/>
        <w:contextualSpacing/>
        <w:rPr>
          <w:sz w:val="22"/>
          <w:szCs w:val="22"/>
          <w:u w:val="single"/>
        </w:rPr>
      </w:pPr>
    </w:p>
    <w:p w14:paraId="428ABBCC" w14:textId="77777777" w:rsidR="00C11B0D" w:rsidRDefault="00C11B0D" w:rsidP="003559D5">
      <w:pPr>
        <w:pStyle w:val="western"/>
        <w:spacing w:after="0"/>
        <w:contextualSpacing/>
        <w:rPr>
          <w:sz w:val="22"/>
          <w:szCs w:val="22"/>
          <w:u w:val="single"/>
        </w:rPr>
      </w:pPr>
    </w:p>
    <w:p w14:paraId="1A6D9E1E" w14:textId="77777777" w:rsidR="00C11B0D" w:rsidRDefault="00C11B0D" w:rsidP="003559D5">
      <w:pPr>
        <w:pStyle w:val="western"/>
        <w:spacing w:after="0"/>
        <w:contextualSpacing/>
        <w:rPr>
          <w:sz w:val="22"/>
          <w:szCs w:val="22"/>
          <w:u w:val="single"/>
        </w:rPr>
      </w:pPr>
    </w:p>
    <w:p w14:paraId="0FE1B101" w14:textId="77777777" w:rsidR="00C11B0D" w:rsidRDefault="00C11B0D" w:rsidP="003559D5">
      <w:pPr>
        <w:pStyle w:val="western"/>
        <w:spacing w:after="0"/>
        <w:contextualSpacing/>
        <w:rPr>
          <w:sz w:val="22"/>
          <w:szCs w:val="22"/>
          <w:u w:val="single"/>
        </w:rPr>
      </w:pPr>
    </w:p>
    <w:p w14:paraId="7E8FD088" w14:textId="77777777" w:rsidR="00C11B0D" w:rsidRDefault="00C11B0D" w:rsidP="003559D5">
      <w:pPr>
        <w:pStyle w:val="western"/>
        <w:spacing w:after="0"/>
        <w:contextualSpacing/>
        <w:rPr>
          <w:sz w:val="22"/>
          <w:szCs w:val="22"/>
          <w:u w:val="single"/>
        </w:rPr>
      </w:pPr>
    </w:p>
    <w:p w14:paraId="25FC813B" w14:textId="77777777" w:rsidR="00C11B0D" w:rsidRDefault="00C11B0D" w:rsidP="003559D5">
      <w:pPr>
        <w:pStyle w:val="western"/>
        <w:spacing w:after="0"/>
        <w:contextualSpacing/>
        <w:rPr>
          <w:sz w:val="22"/>
          <w:szCs w:val="22"/>
          <w:u w:val="single"/>
        </w:rPr>
      </w:pPr>
    </w:p>
    <w:p w14:paraId="25DFBA92" w14:textId="77777777" w:rsidR="00C11B0D" w:rsidRDefault="00C11B0D" w:rsidP="003559D5">
      <w:pPr>
        <w:pStyle w:val="western"/>
        <w:spacing w:after="0"/>
        <w:contextualSpacing/>
        <w:rPr>
          <w:sz w:val="22"/>
          <w:szCs w:val="22"/>
          <w:u w:val="single"/>
        </w:rPr>
      </w:pPr>
    </w:p>
    <w:p w14:paraId="4C5AB14F" w14:textId="77777777" w:rsidR="00C11B0D" w:rsidRDefault="00C11B0D" w:rsidP="003559D5">
      <w:pPr>
        <w:pStyle w:val="western"/>
        <w:spacing w:after="0"/>
        <w:contextualSpacing/>
        <w:rPr>
          <w:sz w:val="22"/>
          <w:szCs w:val="22"/>
          <w:u w:val="single"/>
        </w:rPr>
      </w:pPr>
    </w:p>
    <w:p w14:paraId="135DB158" w14:textId="77777777" w:rsidR="00C11B0D" w:rsidRDefault="00C11B0D" w:rsidP="003559D5">
      <w:pPr>
        <w:pStyle w:val="western"/>
        <w:spacing w:after="0"/>
        <w:contextualSpacing/>
        <w:rPr>
          <w:sz w:val="22"/>
          <w:szCs w:val="22"/>
          <w:u w:val="single"/>
        </w:rPr>
      </w:pPr>
    </w:p>
    <w:p w14:paraId="3AE751EA" w14:textId="77777777" w:rsidR="00C11B0D" w:rsidRDefault="00C11B0D" w:rsidP="003559D5">
      <w:pPr>
        <w:pStyle w:val="western"/>
        <w:spacing w:after="0"/>
        <w:contextualSpacing/>
        <w:rPr>
          <w:sz w:val="22"/>
          <w:szCs w:val="22"/>
          <w:u w:val="single"/>
        </w:rPr>
      </w:pPr>
    </w:p>
    <w:p w14:paraId="0BF6C5F1" w14:textId="77777777" w:rsidR="00C11B0D" w:rsidRDefault="00C11B0D" w:rsidP="003559D5">
      <w:pPr>
        <w:pStyle w:val="western"/>
        <w:spacing w:after="0"/>
        <w:contextualSpacing/>
        <w:rPr>
          <w:sz w:val="22"/>
          <w:szCs w:val="22"/>
          <w:u w:val="single"/>
        </w:rPr>
      </w:pPr>
    </w:p>
    <w:p w14:paraId="49C7FACD" w14:textId="77777777" w:rsidR="00C11B0D" w:rsidRDefault="00C11B0D" w:rsidP="003559D5">
      <w:pPr>
        <w:pStyle w:val="western"/>
        <w:spacing w:after="0"/>
        <w:contextualSpacing/>
        <w:rPr>
          <w:sz w:val="22"/>
          <w:szCs w:val="22"/>
          <w:u w:val="single"/>
        </w:rPr>
      </w:pPr>
    </w:p>
    <w:p w14:paraId="49658A6B" w14:textId="77777777" w:rsidR="000A37A7" w:rsidRDefault="000A37A7" w:rsidP="003559D5">
      <w:pPr>
        <w:pStyle w:val="western"/>
        <w:spacing w:after="0"/>
        <w:contextualSpacing/>
        <w:rPr>
          <w:sz w:val="22"/>
          <w:szCs w:val="22"/>
          <w:u w:val="single"/>
        </w:rPr>
      </w:pPr>
    </w:p>
    <w:p w14:paraId="4EECA7D6" w14:textId="77777777" w:rsidR="000A37A7" w:rsidRDefault="000A37A7" w:rsidP="003559D5">
      <w:pPr>
        <w:pStyle w:val="western"/>
        <w:spacing w:after="0"/>
        <w:contextualSpacing/>
        <w:rPr>
          <w:sz w:val="22"/>
          <w:szCs w:val="22"/>
          <w:u w:val="single"/>
        </w:rPr>
      </w:pPr>
    </w:p>
    <w:p w14:paraId="7958A149" w14:textId="77777777" w:rsidR="00FB5FAE" w:rsidRDefault="00FB5FAE" w:rsidP="003559D5">
      <w:pPr>
        <w:pStyle w:val="western"/>
        <w:spacing w:after="0"/>
        <w:contextualSpacing/>
        <w:rPr>
          <w:sz w:val="22"/>
          <w:szCs w:val="22"/>
          <w:u w:val="single"/>
        </w:rPr>
      </w:pPr>
    </w:p>
    <w:p w14:paraId="10F9CF32" w14:textId="77777777" w:rsidR="00FC0F07" w:rsidRPr="00FB5FAE" w:rsidRDefault="00FC0F07" w:rsidP="003559D5">
      <w:pPr>
        <w:pStyle w:val="western"/>
        <w:spacing w:after="0"/>
        <w:contextualSpacing/>
        <w:rPr>
          <w:sz w:val="18"/>
          <w:szCs w:val="18"/>
          <w:u w:val="single"/>
        </w:rPr>
      </w:pPr>
    </w:p>
    <w:p w14:paraId="5A8E76EC" w14:textId="77777777" w:rsidR="00AD55DD" w:rsidRPr="00FB5FAE" w:rsidRDefault="003559D5" w:rsidP="00FB5FAE">
      <w:pPr>
        <w:pStyle w:val="western"/>
        <w:spacing w:after="0"/>
        <w:contextualSpacing/>
        <w:rPr>
          <w:sz w:val="18"/>
          <w:szCs w:val="18"/>
        </w:rPr>
      </w:pPr>
      <w:r w:rsidRPr="00FB5FAE">
        <w:rPr>
          <w:sz w:val="18"/>
          <w:szCs w:val="18"/>
          <w:u w:val="single"/>
        </w:rPr>
        <w:t>Otrzymują:</w:t>
      </w:r>
    </w:p>
    <w:p w14:paraId="088E4588" w14:textId="52FA9A66" w:rsidR="00FB5FAE" w:rsidRPr="00FB5FAE" w:rsidRDefault="00FB5FAE" w:rsidP="00FB5FAE">
      <w:pPr>
        <w:pStyle w:val="NormalnyWeb"/>
        <w:numPr>
          <w:ilvl w:val="0"/>
          <w:numId w:val="11"/>
        </w:numPr>
        <w:spacing w:before="0" w:beforeAutospacing="0"/>
        <w:ind w:left="360"/>
        <w:contextualSpacing/>
        <w:rPr>
          <w:sz w:val="18"/>
          <w:szCs w:val="18"/>
        </w:rPr>
      </w:pPr>
      <w:r w:rsidRPr="00FB5FAE">
        <w:rPr>
          <w:sz w:val="18"/>
          <w:szCs w:val="18"/>
        </w:rPr>
        <w:t>STENA RECYCLING Sp. z o. o. -  pełnomocnik Pani Marta Węglewska</w:t>
      </w:r>
    </w:p>
    <w:p w14:paraId="17B68F84" w14:textId="13B1D998" w:rsidR="00FB5FAE" w:rsidRPr="00FB5FAE" w:rsidRDefault="00FB5FAE" w:rsidP="00FB5FAE">
      <w:pPr>
        <w:pStyle w:val="NormalnyWeb"/>
        <w:spacing w:before="0" w:beforeAutospacing="0"/>
        <w:contextualSpacing/>
        <w:rPr>
          <w:sz w:val="18"/>
          <w:szCs w:val="18"/>
        </w:rPr>
      </w:pPr>
      <w:r w:rsidRPr="00FB5FAE">
        <w:rPr>
          <w:sz w:val="18"/>
          <w:szCs w:val="18"/>
        </w:rPr>
        <w:t xml:space="preserve">    ul. Grójecka 208, 02 -390 Warszawa,</w:t>
      </w:r>
    </w:p>
    <w:p w14:paraId="1176CA57" w14:textId="77777777" w:rsidR="00FB5FAE" w:rsidRDefault="00FB5FAE" w:rsidP="00FB5FAE">
      <w:pPr>
        <w:pStyle w:val="NormalnyWeb"/>
        <w:spacing w:before="0" w:beforeAutospacing="0"/>
        <w:contextualSpacing/>
        <w:rPr>
          <w:color w:val="000000"/>
          <w:sz w:val="18"/>
          <w:szCs w:val="18"/>
        </w:rPr>
      </w:pPr>
      <w:r w:rsidRPr="00FB5FAE">
        <w:rPr>
          <w:sz w:val="18"/>
          <w:szCs w:val="18"/>
        </w:rPr>
        <w:t xml:space="preserve">2. </w:t>
      </w:r>
      <w:r w:rsidR="003559D5" w:rsidRPr="00FB5FAE">
        <w:rPr>
          <w:color w:val="000000"/>
          <w:sz w:val="18"/>
          <w:szCs w:val="18"/>
        </w:rPr>
        <w:t xml:space="preserve">Pozostałe strony postępowania z uwagi na ilość przekraczającą </w:t>
      </w:r>
      <w:r w:rsidR="004F32F6" w:rsidRPr="00FB5FAE">
        <w:rPr>
          <w:color w:val="000000"/>
          <w:sz w:val="18"/>
          <w:szCs w:val="18"/>
        </w:rPr>
        <w:t>1</w:t>
      </w:r>
      <w:r w:rsidR="003559D5" w:rsidRPr="00FB5FAE">
        <w:rPr>
          <w:color w:val="000000"/>
          <w:sz w:val="18"/>
          <w:szCs w:val="18"/>
        </w:rPr>
        <w:t>0 osób, zgodnie z ustawą należy powiadomić w drodze</w:t>
      </w:r>
      <w:r w:rsidR="003559D5" w:rsidRPr="00EF6F5F">
        <w:rPr>
          <w:color w:val="000000"/>
          <w:sz w:val="18"/>
          <w:szCs w:val="18"/>
        </w:rPr>
        <w:t xml:space="preserve"> obwieszczenia,</w:t>
      </w:r>
    </w:p>
    <w:p w14:paraId="70DFBA9F" w14:textId="1570A3C1" w:rsidR="00AD28D7" w:rsidRPr="00EF6F5F" w:rsidRDefault="00FB5FAE" w:rsidP="00FB5FAE">
      <w:pPr>
        <w:pStyle w:val="NormalnyWeb"/>
        <w:spacing w:before="0" w:beforeAutospacing="0"/>
        <w:contextualSpacing/>
        <w:rPr>
          <w:sz w:val="18"/>
          <w:szCs w:val="18"/>
        </w:rPr>
      </w:pPr>
      <w:r>
        <w:rPr>
          <w:color w:val="000000"/>
          <w:sz w:val="18"/>
          <w:szCs w:val="18"/>
        </w:rPr>
        <w:t xml:space="preserve">3. </w:t>
      </w:r>
      <w:r w:rsidR="003559D5" w:rsidRPr="00EF6F5F">
        <w:rPr>
          <w:color w:val="000000"/>
          <w:sz w:val="18"/>
          <w:szCs w:val="18"/>
        </w:rPr>
        <w:t>a/a</w:t>
      </w:r>
    </w:p>
    <w:p w14:paraId="52075601" w14:textId="77777777" w:rsidR="00AD28D7" w:rsidRPr="00EF6F5F" w:rsidRDefault="00AD28D7" w:rsidP="00FB5FAE">
      <w:pPr>
        <w:pStyle w:val="western"/>
        <w:spacing w:after="0"/>
        <w:contextualSpacing/>
        <w:rPr>
          <w:sz w:val="18"/>
          <w:szCs w:val="18"/>
        </w:rPr>
      </w:pPr>
      <w:r w:rsidRPr="00EF6F5F">
        <w:rPr>
          <w:color w:val="000000"/>
          <w:sz w:val="18"/>
          <w:szCs w:val="18"/>
        </w:rPr>
        <w:t>Do wiadomości:</w:t>
      </w:r>
    </w:p>
    <w:p w14:paraId="7E7B4218" w14:textId="48DA01C0" w:rsidR="00AD28D7" w:rsidRPr="00EF6F5F" w:rsidRDefault="000A37A7" w:rsidP="000A37A7">
      <w:pPr>
        <w:pStyle w:val="western"/>
        <w:spacing w:before="0" w:beforeAutospacing="0" w:after="0"/>
        <w:contextualSpacing/>
        <w:rPr>
          <w:sz w:val="18"/>
          <w:szCs w:val="18"/>
        </w:rPr>
      </w:pPr>
      <w:r>
        <w:rPr>
          <w:sz w:val="18"/>
          <w:szCs w:val="18"/>
        </w:rPr>
        <w:t xml:space="preserve">1. </w:t>
      </w:r>
      <w:r w:rsidR="00AD28D7" w:rsidRPr="00EF6F5F">
        <w:rPr>
          <w:sz w:val="18"/>
          <w:szCs w:val="18"/>
        </w:rPr>
        <w:t>Regionalny Dyrektor Ochrony Środowiska w Białymstoku,</w:t>
      </w:r>
    </w:p>
    <w:p w14:paraId="59A39BD6" w14:textId="0AA2D397" w:rsidR="00AD28D7" w:rsidRPr="00EF6F5F" w:rsidRDefault="000A37A7" w:rsidP="000A37A7">
      <w:pPr>
        <w:pStyle w:val="western"/>
        <w:spacing w:after="0"/>
        <w:contextualSpacing/>
        <w:rPr>
          <w:sz w:val="18"/>
          <w:szCs w:val="18"/>
        </w:rPr>
      </w:pPr>
      <w:r>
        <w:rPr>
          <w:sz w:val="18"/>
          <w:szCs w:val="18"/>
        </w:rPr>
        <w:t xml:space="preserve">2. </w:t>
      </w:r>
      <w:r w:rsidR="00AD28D7" w:rsidRPr="00EF6F5F">
        <w:rPr>
          <w:sz w:val="18"/>
          <w:szCs w:val="18"/>
        </w:rPr>
        <w:t>Państwowy Powiatowy Inspektor Sanitarny w Suwałkach,</w:t>
      </w:r>
    </w:p>
    <w:p w14:paraId="749E4A2A" w14:textId="46FD0B37" w:rsidR="00AD28D7" w:rsidRPr="00EF6F5F" w:rsidRDefault="000A37A7" w:rsidP="000A37A7">
      <w:pPr>
        <w:pStyle w:val="western"/>
        <w:spacing w:after="0"/>
        <w:contextualSpacing/>
        <w:rPr>
          <w:sz w:val="18"/>
          <w:szCs w:val="18"/>
        </w:rPr>
      </w:pPr>
      <w:r>
        <w:rPr>
          <w:sz w:val="18"/>
          <w:szCs w:val="18"/>
        </w:rPr>
        <w:t xml:space="preserve">3. </w:t>
      </w:r>
      <w:r w:rsidR="00AD28D7" w:rsidRPr="00EF6F5F">
        <w:rPr>
          <w:sz w:val="18"/>
          <w:szCs w:val="18"/>
        </w:rPr>
        <w:t>Państwowe Gospodarstwo Wodne Wody Polski, Dyrektor Regionalnego Zarządu Gospodarki Wodnej w Białymstoku</w:t>
      </w:r>
    </w:p>
    <w:p w14:paraId="4A94E71E" w14:textId="71385408" w:rsidR="00B61397" w:rsidRPr="00C11B0D" w:rsidRDefault="00B61397" w:rsidP="00C11B0D">
      <w:pPr>
        <w:spacing w:before="100" w:beforeAutospacing="1" w:after="100" w:afterAutospacing="1" w:line="240" w:lineRule="auto"/>
        <w:outlineLvl w:val="2"/>
        <w:rPr>
          <w:rFonts w:ascii="Times New Roman" w:eastAsia="Times New Roman" w:hAnsi="Times New Roman" w:cs="Times New Roman"/>
          <w:i/>
          <w:iCs/>
          <w:sz w:val="18"/>
          <w:szCs w:val="18"/>
          <w:lang w:eastAsia="pl-PL"/>
        </w:rPr>
      </w:pPr>
      <w:r w:rsidRPr="00FB5FAE">
        <w:rPr>
          <w:rFonts w:ascii="Times New Roman" w:hAnsi="Times New Roman" w:cs="Times New Roman"/>
          <w:i/>
          <w:iCs/>
          <w:sz w:val="18"/>
          <w:szCs w:val="18"/>
        </w:rPr>
        <w:t>Opłatę skarbową w wysokości 205zł od decyzji o środowiskowych uwarunkowaniach, zgodnie z ustawą z dnia 16 listopada 2006 r. o opłacie skarbowej (</w:t>
      </w:r>
      <w:r w:rsidRPr="00FB5FAE">
        <w:rPr>
          <w:rFonts w:ascii="Times New Roman" w:eastAsia="Times New Roman" w:hAnsi="Times New Roman" w:cs="Times New Roman"/>
          <w:i/>
          <w:iCs/>
          <w:sz w:val="18"/>
          <w:szCs w:val="18"/>
          <w:lang w:eastAsia="pl-PL"/>
        </w:rPr>
        <w:t xml:space="preserve">Dz. U. z 2023 r. poz. 2111 </w:t>
      </w:r>
      <w:proofErr w:type="spellStart"/>
      <w:r w:rsidRPr="00FB5FAE">
        <w:rPr>
          <w:rFonts w:ascii="Times New Roman" w:eastAsia="Times New Roman" w:hAnsi="Times New Roman" w:cs="Times New Roman"/>
          <w:i/>
          <w:iCs/>
          <w:sz w:val="18"/>
          <w:szCs w:val="18"/>
          <w:lang w:eastAsia="pl-PL"/>
        </w:rPr>
        <w:t>t.j</w:t>
      </w:r>
      <w:proofErr w:type="spellEnd"/>
      <w:r w:rsidRPr="00FB5FAE">
        <w:rPr>
          <w:rFonts w:ascii="Times New Roman" w:eastAsia="Times New Roman" w:hAnsi="Times New Roman" w:cs="Times New Roman"/>
          <w:i/>
          <w:iCs/>
          <w:sz w:val="18"/>
          <w:szCs w:val="18"/>
          <w:lang w:eastAsia="pl-PL"/>
        </w:rPr>
        <w:t xml:space="preserve">. z dnia 2023.10.03 </w:t>
      </w:r>
      <w:proofErr w:type="spellStart"/>
      <w:r w:rsidRPr="00FB5FAE">
        <w:rPr>
          <w:rFonts w:ascii="Times New Roman" w:eastAsia="Times New Roman" w:hAnsi="Times New Roman" w:cs="Times New Roman"/>
          <w:i/>
          <w:iCs/>
          <w:sz w:val="18"/>
          <w:szCs w:val="18"/>
          <w:lang w:eastAsia="pl-PL"/>
        </w:rPr>
        <w:t>t.j</w:t>
      </w:r>
      <w:proofErr w:type="spellEnd"/>
      <w:r w:rsidRPr="00FB5FAE">
        <w:rPr>
          <w:rFonts w:ascii="Times New Roman" w:eastAsia="Times New Roman" w:hAnsi="Times New Roman" w:cs="Times New Roman"/>
          <w:i/>
          <w:iCs/>
          <w:sz w:val="18"/>
          <w:szCs w:val="18"/>
          <w:lang w:eastAsia="pl-PL"/>
        </w:rPr>
        <w:t>. )</w:t>
      </w:r>
      <w:r w:rsidRPr="00FB5FAE">
        <w:rPr>
          <w:rFonts w:ascii="Times New Roman" w:hAnsi="Times New Roman" w:cs="Times New Roman"/>
          <w:i/>
          <w:iCs/>
          <w:sz w:val="18"/>
          <w:szCs w:val="18"/>
        </w:rPr>
        <w:t>, opłacono w formie przelewu na konto Urzędu Miejskiego w Suwałkach</w:t>
      </w:r>
    </w:p>
    <w:p w14:paraId="3BC3F65D" w14:textId="77777777" w:rsidR="00280F72" w:rsidRPr="00AE3F55" w:rsidRDefault="00280F72" w:rsidP="00280F72">
      <w:pPr>
        <w:pStyle w:val="western"/>
        <w:pageBreakBefore/>
        <w:spacing w:before="0" w:beforeAutospacing="0"/>
        <w:ind w:left="3540" w:firstLine="708"/>
        <w:contextualSpacing/>
        <w:rPr>
          <w:sz w:val="22"/>
          <w:szCs w:val="22"/>
        </w:rPr>
      </w:pPr>
      <w:r w:rsidRPr="00AE3F55">
        <w:rPr>
          <w:sz w:val="22"/>
          <w:szCs w:val="22"/>
        </w:rPr>
        <w:lastRenderedPageBreak/>
        <w:t>Załącznik nr 1 do decyzji z dnia</w:t>
      </w:r>
      <w:r>
        <w:rPr>
          <w:sz w:val="22"/>
          <w:szCs w:val="22"/>
        </w:rPr>
        <w:t xml:space="preserve"> 08 stycznia 2024</w:t>
      </w:r>
      <w:r w:rsidRPr="00AE3F55">
        <w:rPr>
          <w:sz w:val="22"/>
          <w:szCs w:val="22"/>
        </w:rPr>
        <w:t xml:space="preserve"> r. </w:t>
      </w:r>
    </w:p>
    <w:p w14:paraId="67CF1171" w14:textId="77777777" w:rsidR="00280F72" w:rsidRPr="00AE3F55" w:rsidRDefault="00280F72" w:rsidP="00280F72">
      <w:pPr>
        <w:spacing w:after="0" w:line="240" w:lineRule="auto"/>
        <w:contextualSpacing/>
        <w:jc w:val="both"/>
        <w:rPr>
          <w:rFonts w:ascii="Times New Roman" w:eastAsia="Times New Roman" w:hAnsi="Times New Roman" w:cs="Times New Roman"/>
          <w:lang w:eastAsia="pl-PL"/>
        </w:rPr>
      </w:pPr>
      <w:r w:rsidRPr="00AE3F55">
        <w:rPr>
          <w:rFonts w:ascii="Times New Roman" w:eastAsia="Times New Roman" w:hAnsi="Times New Roman" w:cs="Times New Roman"/>
          <w:color w:val="000000"/>
          <w:lang w:eastAsia="pl-PL"/>
        </w:rPr>
        <w:tab/>
      </w:r>
      <w:r w:rsidRPr="00AE3F55">
        <w:rPr>
          <w:rFonts w:ascii="Times New Roman" w:eastAsia="Times New Roman" w:hAnsi="Times New Roman" w:cs="Times New Roman"/>
          <w:color w:val="000000"/>
          <w:lang w:eastAsia="pl-PL"/>
        </w:rPr>
        <w:tab/>
      </w:r>
      <w:r w:rsidRPr="00AE3F55">
        <w:rPr>
          <w:rFonts w:ascii="Times New Roman" w:eastAsia="Times New Roman" w:hAnsi="Times New Roman" w:cs="Times New Roman"/>
          <w:color w:val="000000"/>
          <w:lang w:eastAsia="pl-PL"/>
        </w:rPr>
        <w:tab/>
      </w:r>
      <w:r w:rsidRPr="00AE3F55">
        <w:rPr>
          <w:rFonts w:ascii="Times New Roman" w:eastAsia="Times New Roman" w:hAnsi="Times New Roman" w:cs="Times New Roman"/>
          <w:color w:val="000000"/>
          <w:lang w:eastAsia="pl-PL"/>
        </w:rPr>
        <w:tab/>
      </w:r>
      <w:r w:rsidRPr="00AE3F55">
        <w:rPr>
          <w:rFonts w:ascii="Times New Roman" w:eastAsia="Times New Roman" w:hAnsi="Times New Roman" w:cs="Times New Roman"/>
          <w:color w:val="000000"/>
          <w:lang w:eastAsia="pl-PL"/>
        </w:rPr>
        <w:tab/>
      </w:r>
      <w:r w:rsidRPr="00AE3F55">
        <w:rPr>
          <w:rFonts w:ascii="Times New Roman" w:eastAsia="Times New Roman" w:hAnsi="Times New Roman" w:cs="Times New Roman"/>
          <w:color w:val="000000"/>
          <w:lang w:eastAsia="pl-PL"/>
        </w:rPr>
        <w:tab/>
        <w:t>Nr OSGK.6220.</w:t>
      </w:r>
      <w:r>
        <w:rPr>
          <w:rFonts w:ascii="Times New Roman" w:eastAsia="Times New Roman" w:hAnsi="Times New Roman" w:cs="Times New Roman"/>
          <w:color w:val="000000"/>
          <w:lang w:eastAsia="pl-PL"/>
        </w:rPr>
        <w:t>25</w:t>
      </w:r>
      <w:r w:rsidRPr="00AE3F55">
        <w:rPr>
          <w:rFonts w:ascii="Times New Roman" w:eastAsia="Times New Roman" w:hAnsi="Times New Roman" w:cs="Times New Roman"/>
          <w:color w:val="000000"/>
          <w:lang w:eastAsia="pl-PL"/>
        </w:rPr>
        <w:t>.202</w:t>
      </w:r>
      <w:r>
        <w:rPr>
          <w:rFonts w:ascii="Times New Roman" w:eastAsia="Times New Roman" w:hAnsi="Times New Roman" w:cs="Times New Roman"/>
          <w:color w:val="000000"/>
          <w:lang w:eastAsia="pl-PL"/>
        </w:rPr>
        <w:t>3</w:t>
      </w:r>
      <w:r w:rsidRPr="00AE3F55">
        <w:rPr>
          <w:rFonts w:ascii="Times New Roman" w:eastAsia="Times New Roman" w:hAnsi="Times New Roman" w:cs="Times New Roman"/>
          <w:color w:val="000000"/>
          <w:lang w:eastAsia="pl-PL"/>
        </w:rPr>
        <w:t>.DK</w:t>
      </w:r>
    </w:p>
    <w:p w14:paraId="0DDD1D15" w14:textId="77777777" w:rsidR="00280F72" w:rsidRDefault="00280F72" w:rsidP="00280F72">
      <w:pPr>
        <w:pStyle w:val="NormalnyWeb"/>
        <w:spacing w:before="0" w:beforeAutospacing="0"/>
        <w:contextualSpacing/>
        <w:jc w:val="center"/>
        <w:rPr>
          <w:sz w:val="28"/>
          <w:szCs w:val="28"/>
        </w:rPr>
      </w:pPr>
    </w:p>
    <w:p w14:paraId="76B159DC" w14:textId="77777777" w:rsidR="00280F72" w:rsidRDefault="00280F72" w:rsidP="00280F72">
      <w:pPr>
        <w:pStyle w:val="NormalnyWeb"/>
        <w:spacing w:before="0" w:beforeAutospacing="0"/>
        <w:contextualSpacing/>
        <w:jc w:val="center"/>
        <w:rPr>
          <w:sz w:val="28"/>
          <w:szCs w:val="28"/>
        </w:rPr>
      </w:pPr>
    </w:p>
    <w:p w14:paraId="0CD145B6" w14:textId="77777777" w:rsidR="00280F72" w:rsidRDefault="00280F72" w:rsidP="00280F72">
      <w:pPr>
        <w:pStyle w:val="NormalnyWeb"/>
        <w:spacing w:before="0" w:beforeAutospacing="0"/>
        <w:contextualSpacing/>
        <w:jc w:val="center"/>
        <w:rPr>
          <w:b/>
          <w:bCs/>
          <w:color w:val="000000"/>
          <w:u w:val="single"/>
        </w:rPr>
      </w:pPr>
      <w:r w:rsidRPr="00335560">
        <w:rPr>
          <w:b/>
          <w:bCs/>
          <w:color w:val="000000"/>
          <w:u w:val="single"/>
        </w:rPr>
        <w:t>CHARAKTERYSTYKA PRZEDSIĘWZIĘCIA</w:t>
      </w:r>
    </w:p>
    <w:p w14:paraId="536C0319" w14:textId="77777777" w:rsidR="00280F72" w:rsidRDefault="00280F72" w:rsidP="00280F72">
      <w:pPr>
        <w:spacing w:after="0" w:line="240" w:lineRule="auto"/>
        <w:ind w:firstLine="708"/>
        <w:contextualSpacing/>
        <w:jc w:val="both"/>
        <w:rPr>
          <w:rFonts w:ascii="Times New Roman" w:eastAsia="Calibri" w:hAnsi="Times New Roman" w:cs="Times New Roman"/>
          <w:color w:val="000000"/>
          <w:sz w:val="24"/>
          <w:szCs w:val="24"/>
        </w:rPr>
      </w:pPr>
    </w:p>
    <w:p w14:paraId="71BFC7D2" w14:textId="77777777" w:rsidR="00280F72" w:rsidRDefault="00280F72" w:rsidP="00280F72">
      <w:pPr>
        <w:spacing w:after="0" w:line="240" w:lineRule="auto"/>
        <w:contextualSpacing/>
        <w:jc w:val="both"/>
        <w:rPr>
          <w:rFonts w:ascii="Times New Roman" w:eastAsia="CIDFont+F2" w:hAnsi="Times New Roman" w:cs="Times New Roman"/>
          <w:sz w:val="24"/>
          <w:szCs w:val="24"/>
        </w:rPr>
      </w:pPr>
    </w:p>
    <w:p w14:paraId="6561B926" w14:textId="77777777" w:rsidR="00280F72" w:rsidRPr="0083669D" w:rsidRDefault="00280F72" w:rsidP="00280F72">
      <w:pPr>
        <w:pStyle w:val="Default"/>
        <w:ind w:firstLine="708"/>
        <w:contextualSpacing/>
        <w:jc w:val="both"/>
        <w:rPr>
          <w:rFonts w:ascii="Times New Roman" w:hAnsi="Times New Roman" w:cs="Times New Roman"/>
        </w:rPr>
      </w:pPr>
      <w:r w:rsidRPr="00A117F3">
        <w:rPr>
          <w:rFonts w:ascii="Times New Roman" w:eastAsia="CIDFont+F2" w:hAnsi="Times New Roman" w:cs="Times New Roman"/>
        </w:rPr>
        <w:t>Planowane przedsięwzięcie będzie polegało na</w:t>
      </w:r>
      <w:r>
        <w:rPr>
          <w:rFonts w:ascii="Times New Roman" w:eastAsia="CIDFont+F2" w:hAnsi="Times New Roman" w:cs="Times New Roman"/>
        </w:rPr>
        <w:t xml:space="preserve"> </w:t>
      </w:r>
      <w:r w:rsidRPr="0083669D">
        <w:rPr>
          <w:rFonts w:ascii="Times New Roman" w:hAnsi="Times New Roman" w:cs="Times New Roman"/>
        </w:rPr>
        <w:t xml:space="preserve">uruchomieniu instalacji </w:t>
      </w:r>
      <w:proofErr w:type="spellStart"/>
      <w:r w:rsidRPr="0083669D">
        <w:rPr>
          <w:rFonts w:ascii="Times New Roman" w:hAnsi="Times New Roman" w:cs="Times New Roman"/>
        </w:rPr>
        <w:t>prasonożycy</w:t>
      </w:r>
      <w:proofErr w:type="spellEnd"/>
      <w:r w:rsidRPr="0083669D">
        <w:rPr>
          <w:rFonts w:ascii="Times New Roman" w:hAnsi="Times New Roman" w:cs="Times New Roman"/>
        </w:rPr>
        <w:t xml:space="preserve"> do przetwarzania surowców wtórnych metali oraz prowadzeniu przetwarzania surowców wtórnych z papieru i tworzyw sztucznych na instalacji </w:t>
      </w:r>
      <w:proofErr w:type="spellStart"/>
      <w:r w:rsidRPr="0083669D">
        <w:rPr>
          <w:rFonts w:ascii="Times New Roman" w:hAnsi="Times New Roman" w:cs="Times New Roman"/>
        </w:rPr>
        <w:t>belownicy</w:t>
      </w:r>
      <w:proofErr w:type="spellEnd"/>
      <w:r w:rsidRPr="0083669D">
        <w:rPr>
          <w:rFonts w:ascii="Times New Roman" w:hAnsi="Times New Roman" w:cs="Times New Roman"/>
        </w:rPr>
        <w:t xml:space="preserve"> zlokalizowanych na działkach o nr </w:t>
      </w:r>
      <w:proofErr w:type="spellStart"/>
      <w:r w:rsidRPr="0083669D">
        <w:rPr>
          <w:rFonts w:ascii="Times New Roman" w:hAnsi="Times New Roman" w:cs="Times New Roman"/>
        </w:rPr>
        <w:t>ewid</w:t>
      </w:r>
      <w:proofErr w:type="spellEnd"/>
      <w:r w:rsidRPr="0083669D">
        <w:rPr>
          <w:rFonts w:ascii="Times New Roman" w:hAnsi="Times New Roman" w:cs="Times New Roman"/>
        </w:rPr>
        <w:t xml:space="preserve">. 31330/13, 31330/14, 31330/15, 31330/29, 31329/24 obręb 0007 Suwałki, gmina m. Suwałki, powiat Suwałki, województwo podlaskie. Całkowita powierzchnia przedmiotowych działek wynosi 1,3425 ha. Teren inwestycji sąsiaduje głównie z zabudową usługową, produkcyjną, składów i magazynów. Najbliższa zabudowa mieszkaniowa znajduje się w odległości ok. 38 m od północnej granicy terenu przedsięwzięcia. Aktualnie na terenie przedsięwzięcia znajdują się: </w:t>
      </w:r>
    </w:p>
    <w:p w14:paraId="7108DC5D" w14:textId="77777777" w:rsidR="00280F72" w:rsidRPr="0083669D" w:rsidRDefault="00280F72" w:rsidP="00280F72">
      <w:pPr>
        <w:pStyle w:val="Default"/>
        <w:numPr>
          <w:ilvl w:val="0"/>
          <w:numId w:val="13"/>
        </w:numPr>
        <w:contextualSpacing/>
        <w:jc w:val="both"/>
        <w:rPr>
          <w:rFonts w:ascii="Times New Roman" w:hAnsi="Times New Roman" w:cs="Times New Roman"/>
        </w:rPr>
      </w:pPr>
      <w:r>
        <w:rPr>
          <w:rFonts w:ascii="Times New Roman" w:hAnsi="Times New Roman" w:cs="Times New Roman"/>
        </w:rPr>
        <w:t xml:space="preserve">- </w:t>
      </w:r>
      <w:r w:rsidRPr="0083669D">
        <w:rPr>
          <w:rFonts w:ascii="Times New Roman" w:hAnsi="Times New Roman" w:cs="Times New Roman"/>
        </w:rPr>
        <w:t>hala namiotowa nr 1 o powierzchni ok. 340,51 m</w:t>
      </w:r>
      <w:r w:rsidRPr="00160D7C">
        <w:rPr>
          <w:rFonts w:ascii="Times New Roman" w:hAnsi="Times New Roman" w:cs="Times New Roman"/>
          <w:vertAlign w:val="superscript"/>
        </w:rPr>
        <w:t>2</w:t>
      </w:r>
      <w:r w:rsidRPr="0083669D">
        <w:rPr>
          <w:rFonts w:ascii="Times New Roman" w:hAnsi="Times New Roman" w:cs="Times New Roman"/>
        </w:rPr>
        <w:t xml:space="preserve">, </w:t>
      </w:r>
    </w:p>
    <w:p w14:paraId="7BFADBC2" w14:textId="77777777" w:rsidR="00280F72" w:rsidRPr="0083669D" w:rsidRDefault="00280F72" w:rsidP="00280F72">
      <w:pPr>
        <w:pStyle w:val="Default"/>
        <w:numPr>
          <w:ilvl w:val="0"/>
          <w:numId w:val="13"/>
        </w:numPr>
        <w:contextualSpacing/>
        <w:jc w:val="both"/>
        <w:rPr>
          <w:rFonts w:ascii="Times New Roman" w:hAnsi="Times New Roman" w:cs="Times New Roman"/>
        </w:rPr>
      </w:pPr>
      <w:r>
        <w:rPr>
          <w:rFonts w:ascii="Times New Roman" w:hAnsi="Times New Roman" w:cs="Times New Roman"/>
        </w:rPr>
        <w:t xml:space="preserve">- </w:t>
      </w:r>
      <w:r w:rsidRPr="0083669D">
        <w:rPr>
          <w:rFonts w:ascii="Times New Roman" w:hAnsi="Times New Roman" w:cs="Times New Roman"/>
        </w:rPr>
        <w:t>hala namiotowa nr 2 o powierzchni ok. 200,7 m</w:t>
      </w:r>
      <w:r w:rsidRPr="00160D7C">
        <w:rPr>
          <w:rFonts w:ascii="Times New Roman" w:hAnsi="Times New Roman" w:cs="Times New Roman"/>
          <w:vertAlign w:val="superscript"/>
        </w:rPr>
        <w:t>2</w:t>
      </w:r>
      <w:r w:rsidRPr="0083669D">
        <w:rPr>
          <w:rFonts w:ascii="Times New Roman" w:hAnsi="Times New Roman" w:cs="Times New Roman"/>
        </w:rPr>
        <w:t xml:space="preserve">, </w:t>
      </w:r>
    </w:p>
    <w:p w14:paraId="61CDAAF8" w14:textId="77777777" w:rsidR="00280F72" w:rsidRPr="0083669D" w:rsidRDefault="00280F72" w:rsidP="00280F72">
      <w:pPr>
        <w:pStyle w:val="Default"/>
        <w:numPr>
          <w:ilvl w:val="0"/>
          <w:numId w:val="13"/>
        </w:numPr>
        <w:contextualSpacing/>
        <w:jc w:val="both"/>
        <w:rPr>
          <w:rFonts w:ascii="Times New Roman" w:hAnsi="Times New Roman" w:cs="Times New Roman"/>
        </w:rPr>
      </w:pPr>
      <w:r>
        <w:rPr>
          <w:rFonts w:ascii="Times New Roman" w:hAnsi="Times New Roman" w:cs="Times New Roman"/>
        </w:rPr>
        <w:t xml:space="preserve">- </w:t>
      </w:r>
      <w:r w:rsidRPr="0083669D">
        <w:rPr>
          <w:rFonts w:ascii="Times New Roman" w:hAnsi="Times New Roman" w:cs="Times New Roman"/>
        </w:rPr>
        <w:t>warsztat o powierzchni ok. 20 m</w:t>
      </w:r>
      <w:r w:rsidRPr="00160D7C">
        <w:rPr>
          <w:rFonts w:ascii="Times New Roman" w:hAnsi="Times New Roman" w:cs="Times New Roman"/>
          <w:vertAlign w:val="superscript"/>
        </w:rPr>
        <w:t>2</w:t>
      </w:r>
      <w:r w:rsidRPr="0083669D">
        <w:rPr>
          <w:rFonts w:ascii="Times New Roman" w:hAnsi="Times New Roman" w:cs="Times New Roman"/>
        </w:rPr>
        <w:t xml:space="preserve">, </w:t>
      </w:r>
    </w:p>
    <w:p w14:paraId="2A24D1EC" w14:textId="77777777" w:rsidR="00280F72" w:rsidRPr="0083669D" w:rsidRDefault="00280F72" w:rsidP="00280F72">
      <w:pPr>
        <w:pStyle w:val="Default"/>
        <w:numPr>
          <w:ilvl w:val="0"/>
          <w:numId w:val="13"/>
        </w:numPr>
        <w:contextualSpacing/>
        <w:jc w:val="both"/>
        <w:rPr>
          <w:rFonts w:ascii="Times New Roman" w:hAnsi="Times New Roman" w:cs="Times New Roman"/>
        </w:rPr>
      </w:pPr>
      <w:r>
        <w:rPr>
          <w:rFonts w:ascii="Times New Roman" w:hAnsi="Times New Roman" w:cs="Times New Roman"/>
        </w:rPr>
        <w:t xml:space="preserve">- </w:t>
      </w:r>
      <w:r w:rsidRPr="0083669D">
        <w:rPr>
          <w:rFonts w:ascii="Times New Roman" w:hAnsi="Times New Roman" w:cs="Times New Roman"/>
        </w:rPr>
        <w:t>budynek administracyjno-socjalny o powierzchni ok. 170 m</w:t>
      </w:r>
      <w:r w:rsidRPr="00160D7C">
        <w:rPr>
          <w:rFonts w:ascii="Times New Roman" w:hAnsi="Times New Roman" w:cs="Times New Roman"/>
          <w:vertAlign w:val="superscript"/>
        </w:rPr>
        <w:t>2</w:t>
      </w:r>
      <w:r w:rsidRPr="0083669D">
        <w:rPr>
          <w:rFonts w:ascii="Times New Roman" w:hAnsi="Times New Roman" w:cs="Times New Roman"/>
        </w:rPr>
        <w:t xml:space="preserve">, </w:t>
      </w:r>
    </w:p>
    <w:p w14:paraId="61961ECD" w14:textId="77777777" w:rsidR="00280F72" w:rsidRPr="0083669D" w:rsidRDefault="00280F72" w:rsidP="00280F72">
      <w:pPr>
        <w:pStyle w:val="Default"/>
        <w:numPr>
          <w:ilvl w:val="0"/>
          <w:numId w:val="13"/>
        </w:numPr>
        <w:contextualSpacing/>
        <w:jc w:val="both"/>
        <w:rPr>
          <w:rFonts w:ascii="Times New Roman" w:hAnsi="Times New Roman" w:cs="Times New Roman"/>
        </w:rPr>
      </w:pPr>
      <w:r>
        <w:rPr>
          <w:rFonts w:ascii="Times New Roman" w:hAnsi="Times New Roman" w:cs="Times New Roman"/>
        </w:rPr>
        <w:t xml:space="preserve">- </w:t>
      </w:r>
      <w:r w:rsidRPr="0083669D">
        <w:rPr>
          <w:rFonts w:ascii="Times New Roman" w:hAnsi="Times New Roman" w:cs="Times New Roman"/>
        </w:rPr>
        <w:t>zbiornik ON z odmierzaczem o pojemności ok. 5 m</w:t>
      </w:r>
      <w:r w:rsidRPr="00160D7C">
        <w:rPr>
          <w:rFonts w:ascii="Times New Roman" w:hAnsi="Times New Roman" w:cs="Times New Roman"/>
          <w:vertAlign w:val="superscript"/>
        </w:rPr>
        <w:t>3</w:t>
      </w:r>
      <w:r w:rsidRPr="0083669D">
        <w:rPr>
          <w:rFonts w:ascii="Times New Roman" w:hAnsi="Times New Roman" w:cs="Times New Roman"/>
        </w:rPr>
        <w:t xml:space="preserve">, </w:t>
      </w:r>
    </w:p>
    <w:p w14:paraId="57289708" w14:textId="77777777" w:rsidR="00280F72" w:rsidRPr="0083669D" w:rsidRDefault="00280F72" w:rsidP="00280F72">
      <w:pPr>
        <w:pStyle w:val="Default"/>
        <w:numPr>
          <w:ilvl w:val="0"/>
          <w:numId w:val="13"/>
        </w:numPr>
        <w:contextualSpacing/>
        <w:jc w:val="both"/>
        <w:rPr>
          <w:rFonts w:ascii="Times New Roman" w:hAnsi="Times New Roman" w:cs="Times New Roman"/>
        </w:rPr>
      </w:pPr>
      <w:r>
        <w:rPr>
          <w:rFonts w:ascii="Times New Roman" w:hAnsi="Times New Roman" w:cs="Times New Roman"/>
        </w:rPr>
        <w:t xml:space="preserve">- </w:t>
      </w:r>
      <w:r w:rsidRPr="0083669D">
        <w:rPr>
          <w:rFonts w:ascii="Times New Roman" w:hAnsi="Times New Roman" w:cs="Times New Roman"/>
        </w:rPr>
        <w:t>zbiornik wody ppoż. o pojemności 300 m</w:t>
      </w:r>
      <w:r w:rsidRPr="00160D7C">
        <w:rPr>
          <w:rFonts w:ascii="Times New Roman" w:hAnsi="Times New Roman" w:cs="Times New Roman"/>
          <w:vertAlign w:val="superscript"/>
        </w:rPr>
        <w:t>3</w:t>
      </w:r>
      <w:r w:rsidRPr="0083669D">
        <w:rPr>
          <w:rFonts w:ascii="Times New Roman" w:hAnsi="Times New Roman" w:cs="Times New Roman"/>
        </w:rPr>
        <w:t xml:space="preserve">, </w:t>
      </w:r>
    </w:p>
    <w:p w14:paraId="4B36F1B6" w14:textId="77777777" w:rsidR="00280F72" w:rsidRPr="0083669D" w:rsidRDefault="00280F72" w:rsidP="00280F72">
      <w:pPr>
        <w:pStyle w:val="Default"/>
        <w:numPr>
          <w:ilvl w:val="0"/>
          <w:numId w:val="13"/>
        </w:numPr>
        <w:contextualSpacing/>
        <w:jc w:val="both"/>
        <w:rPr>
          <w:rFonts w:ascii="Times New Roman" w:hAnsi="Times New Roman" w:cs="Times New Roman"/>
        </w:rPr>
      </w:pPr>
      <w:r>
        <w:rPr>
          <w:rFonts w:ascii="Times New Roman" w:hAnsi="Times New Roman" w:cs="Times New Roman"/>
        </w:rPr>
        <w:t xml:space="preserve">- </w:t>
      </w:r>
      <w:r w:rsidRPr="0083669D">
        <w:rPr>
          <w:rFonts w:ascii="Times New Roman" w:hAnsi="Times New Roman" w:cs="Times New Roman"/>
        </w:rPr>
        <w:t xml:space="preserve">wydzielone sektory magazynowania odpadów, ograniczone ścianami boksów o różnej wielkości i konstrukcji, </w:t>
      </w:r>
    </w:p>
    <w:p w14:paraId="15E3AADC" w14:textId="77777777" w:rsidR="00280F72" w:rsidRPr="0083669D" w:rsidRDefault="00280F72" w:rsidP="00280F72">
      <w:pPr>
        <w:pStyle w:val="Default"/>
        <w:numPr>
          <w:ilvl w:val="0"/>
          <w:numId w:val="13"/>
        </w:numPr>
        <w:contextualSpacing/>
        <w:jc w:val="both"/>
        <w:rPr>
          <w:rFonts w:ascii="Times New Roman" w:hAnsi="Times New Roman" w:cs="Times New Roman"/>
        </w:rPr>
      </w:pPr>
      <w:r>
        <w:rPr>
          <w:rFonts w:ascii="Times New Roman" w:hAnsi="Times New Roman" w:cs="Times New Roman"/>
        </w:rPr>
        <w:t xml:space="preserve">- </w:t>
      </w:r>
      <w:r w:rsidRPr="0083669D">
        <w:rPr>
          <w:rFonts w:ascii="Times New Roman" w:hAnsi="Times New Roman" w:cs="Times New Roman"/>
        </w:rPr>
        <w:t xml:space="preserve">wydzielone miejsce do cięcia metali, </w:t>
      </w:r>
    </w:p>
    <w:p w14:paraId="5A1E884C" w14:textId="77777777" w:rsidR="00280F72" w:rsidRPr="0083669D" w:rsidRDefault="00280F72" w:rsidP="00280F72">
      <w:pPr>
        <w:pStyle w:val="Default"/>
        <w:numPr>
          <w:ilvl w:val="0"/>
          <w:numId w:val="13"/>
        </w:numPr>
        <w:contextualSpacing/>
        <w:jc w:val="both"/>
        <w:rPr>
          <w:rFonts w:ascii="Times New Roman" w:hAnsi="Times New Roman" w:cs="Times New Roman"/>
        </w:rPr>
      </w:pPr>
      <w:r>
        <w:rPr>
          <w:rFonts w:ascii="Times New Roman" w:hAnsi="Times New Roman" w:cs="Times New Roman"/>
        </w:rPr>
        <w:t xml:space="preserve">- </w:t>
      </w:r>
      <w:r w:rsidRPr="0083669D">
        <w:rPr>
          <w:rFonts w:ascii="Times New Roman" w:hAnsi="Times New Roman" w:cs="Times New Roman"/>
        </w:rPr>
        <w:t xml:space="preserve">bateria studni kanalizacyjnych umożliwiających chwilową retencję ścieków </w:t>
      </w:r>
      <w:r>
        <w:rPr>
          <w:rFonts w:ascii="Times New Roman" w:hAnsi="Times New Roman" w:cs="Times New Roman"/>
        </w:rPr>
        <w:t>t</w:t>
      </w:r>
      <w:r w:rsidRPr="0083669D">
        <w:rPr>
          <w:rFonts w:ascii="Times New Roman" w:hAnsi="Times New Roman" w:cs="Times New Roman"/>
        </w:rPr>
        <w:t xml:space="preserve">echnologicznych </w:t>
      </w:r>
      <w:r>
        <w:rPr>
          <w:rFonts w:ascii="Times New Roman" w:hAnsi="Times New Roman" w:cs="Times New Roman"/>
        </w:rPr>
        <w:t>-</w:t>
      </w:r>
      <w:r w:rsidRPr="0083669D">
        <w:rPr>
          <w:rFonts w:ascii="Times New Roman" w:hAnsi="Times New Roman" w:cs="Times New Roman"/>
        </w:rPr>
        <w:t xml:space="preserve"> odcieków z placu, </w:t>
      </w:r>
    </w:p>
    <w:p w14:paraId="605FA54C" w14:textId="77777777" w:rsidR="00280F72" w:rsidRPr="00160D7C" w:rsidRDefault="00280F72" w:rsidP="00280F72">
      <w:pPr>
        <w:pStyle w:val="Default"/>
        <w:numPr>
          <w:ilvl w:val="0"/>
          <w:numId w:val="13"/>
        </w:numPr>
        <w:contextualSpacing/>
        <w:rPr>
          <w:rFonts w:ascii="Times New Roman" w:hAnsi="Times New Roman" w:cs="Times New Roman"/>
        </w:rPr>
      </w:pPr>
      <w:r>
        <w:rPr>
          <w:rFonts w:ascii="Times New Roman" w:hAnsi="Times New Roman" w:cs="Times New Roman"/>
        </w:rPr>
        <w:t xml:space="preserve">- </w:t>
      </w:r>
      <w:r w:rsidRPr="0083669D">
        <w:rPr>
          <w:rFonts w:ascii="Times New Roman" w:hAnsi="Times New Roman" w:cs="Times New Roman"/>
        </w:rPr>
        <w:t xml:space="preserve">waga najazdowa. </w:t>
      </w:r>
    </w:p>
    <w:p w14:paraId="50553EB5" w14:textId="77777777" w:rsidR="00280F72" w:rsidRPr="0083669D" w:rsidRDefault="00280F72" w:rsidP="00280F72">
      <w:pPr>
        <w:pStyle w:val="Default"/>
        <w:ind w:firstLine="708"/>
        <w:jc w:val="both"/>
        <w:rPr>
          <w:rFonts w:ascii="Times New Roman" w:hAnsi="Times New Roman" w:cs="Times New Roman"/>
        </w:rPr>
      </w:pPr>
      <w:r w:rsidRPr="0083669D">
        <w:rPr>
          <w:rFonts w:ascii="Times New Roman" w:hAnsi="Times New Roman" w:cs="Times New Roman"/>
        </w:rPr>
        <w:t xml:space="preserve">Teren przedsięwzięcia wyposażony jest w: kanalizację sanitarną, sieć wodociągową, sieć kanalizacji przemysłowej, instalację zraszania odpadów na placach składowych oraz instalację przeciwpożarową. </w:t>
      </w:r>
    </w:p>
    <w:p w14:paraId="71538762" w14:textId="77777777" w:rsidR="00280F72" w:rsidRPr="0083669D" w:rsidRDefault="00280F72" w:rsidP="00280F72">
      <w:pPr>
        <w:pStyle w:val="Default"/>
        <w:jc w:val="both"/>
        <w:rPr>
          <w:rFonts w:ascii="Times New Roman" w:hAnsi="Times New Roman" w:cs="Times New Roman"/>
        </w:rPr>
      </w:pPr>
      <w:r w:rsidRPr="0083669D">
        <w:rPr>
          <w:rFonts w:ascii="Times New Roman" w:hAnsi="Times New Roman" w:cs="Times New Roman"/>
        </w:rPr>
        <w:t xml:space="preserve">Obecnie na terenie przedsięwzięcia prowadzone są procesy: zbierania odpadów niebezpiecznych i innych niż niebezpieczne, wytwarzania odpadów z uwzględnieniem przetwarzania odpadów niebezpiecznych – odzysk opakowań zanieczyszczonych substancjami niebezpiecznymi oraz przetwarzanie odpadów innych niż niebezpieczne w zakresie przygotowania do ponownego użycia oraz odzysku poza instalacją. </w:t>
      </w:r>
    </w:p>
    <w:p w14:paraId="2C7DAE71" w14:textId="77777777" w:rsidR="00280F72" w:rsidRPr="0083669D" w:rsidRDefault="00280F72" w:rsidP="00280F72">
      <w:pPr>
        <w:pStyle w:val="Default"/>
        <w:jc w:val="both"/>
        <w:rPr>
          <w:rFonts w:ascii="Times New Roman" w:hAnsi="Times New Roman" w:cs="Times New Roman"/>
        </w:rPr>
      </w:pPr>
      <w:r w:rsidRPr="0083669D">
        <w:rPr>
          <w:rFonts w:ascii="Times New Roman" w:hAnsi="Times New Roman" w:cs="Times New Roman"/>
        </w:rPr>
        <w:t xml:space="preserve">Planowana instalacja </w:t>
      </w:r>
      <w:proofErr w:type="spellStart"/>
      <w:r w:rsidRPr="0083669D">
        <w:rPr>
          <w:rFonts w:ascii="Times New Roman" w:hAnsi="Times New Roman" w:cs="Times New Roman"/>
        </w:rPr>
        <w:t>prasonożycy</w:t>
      </w:r>
      <w:proofErr w:type="spellEnd"/>
      <w:r w:rsidRPr="0083669D">
        <w:rPr>
          <w:rFonts w:ascii="Times New Roman" w:hAnsi="Times New Roman" w:cs="Times New Roman"/>
        </w:rPr>
        <w:t xml:space="preserve"> zamontowana zostanie w wyznaczonym miejscu na utwardzonym terenie. Odpady dostarczane do ww. instalacji zostaną zważone i rozładowane w miejscach magazynowych w zależności od rodzaju odpadu. Przetwarzanie odpadów polegać będzie na wstępnym sortowaniu, a następnie skierowaniu ich do </w:t>
      </w:r>
      <w:proofErr w:type="spellStart"/>
      <w:r w:rsidRPr="0083669D">
        <w:rPr>
          <w:rFonts w:ascii="Times New Roman" w:hAnsi="Times New Roman" w:cs="Times New Roman"/>
        </w:rPr>
        <w:t>prasonożycy</w:t>
      </w:r>
      <w:proofErr w:type="spellEnd"/>
      <w:r w:rsidRPr="0083669D">
        <w:rPr>
          <w:rFonts w:ascii="Times New Roman" w:hAnsi="Times New Roman" w:cs="Times New Roman"/>
        </w:rPr>
        <w:t>, gdzie nastąpi prasowanie i cięcie metali z zastosowaniem procesu odzysku R12 w celu przygotowania mniejszych elementów wsadowych np. do pieców hutniczych. Tak przygotowane odpady magazynowane będą na terenie inwestycji do czasu uzyskania odpowiedniej ilości transportowej.</w:t>
      </w:r>
    </w:p>
    <w:p w14:paraId="6C99F7FE" w14:textId="77777777" w:rsidR="00280F72" w:rsidRPr="0083669D" w:rsidRDefault="00280F72" w:rsidP="00280F72">
      <w:pPr>
        <w:pStyle w:val="Default"/>
        <w:contextualSpacing/>
        <w:jc w:val="both"/>
        <w:rPr>
          <w:rFonts w:ascii="Times New Roman" w:hAnsi="Times New Roman" w:cs="Times New Roman"/>
        </w:rPr>
      </w:pPr>
      <w:r w:rsidRPr="0083669D">
        <w:rPr>
          <w:rFonts w:ascii="Times New Roman" w:hAnsi="Times New Roman" w:cs="Times New Roman"/>
        </w:rPr>
        <w:t xml:space="preserve">Planowana instalacja </w:t>
      </w:r>
      <w:proofErr w:type="spellStart"/>
      <w:r w:rsidRPr="0083669D">
        <w:rPr>
          <w:rFonts w:ascii="Times New Roman" w:hAnsi="Times New Roman" w:cs="Times New Roman"/>
        </w:rPr>
        <w:t>prasonożycy</w:t>
      </w:r>
      <w:proofErr w:type="spellEnd"/>
      <w:r w:rsidRPr="0083669D">
        <w:rPr>
          <w:rFonts w:ascii="Times New Roman" w:hAnsi="Times New Roman" w:cs="Times New Roman"/>
        </w:rPr>
        <w:t xml:space="preserve"> zamontowana zostanie w wyznaczonym miejscu na utwardzonym terenie. Odpady dostarczane do ww. instalacji zostaną zważone i rozładowane w miejscach magazynowych w zależności od rodzaju odpadu. Przetwarzanie odpadów polegać będzie na wstępnym sortowaniu, a następnie skierowaniu ich do </w:t>
      </w:r>
      <w:proofErr w:type="spellStart"/>
      <w:r w:rsidRPr="0083669D">
        <w:rPr>
          <w:rFonts w:ascii="Times New Roman" w:hAnsi="Times New Roman" w:cs="Times New Roman"/>
        </w:rPr>
        <w:t>prasonożycy</w:t>
      </w:r>
      <w:proofErr w:type="spellEnd"/>
      <w:r w:rsidRPr="0083669D">
        <w:rPr>
          <w:rFonts w:ascii="Times New Roman" w:hAnsi="Times New Roman" w:cs="Times New Roman"/>
        </w:rPr>
        <w:t xml:space="preserve">, gdzie nastąpi prasowanie i cięcie metali z zastosowaniem procesu odzysku R12 w celu </w:t>
      </w:r>
      <w:r w:rsidRPr="0083669D">
        <w:rPr>
          <w:rFonts w:ascii="Times New Roman" w:hAnsi="Times New Roman" w:cs="Times New Roman"/>
        </w:rPr>
        <w:lastRenderedPageBreak/>
        <w:t xml:space="preserve">przygotowania mniejszych elementów wsadowych np. do pieców hutniczych. Tak przygotowane odpady magazynowane będą na terenie inwestycji do czasu uzyskania odpowiedniej ilości transportowej. Łączna moc przerobowa planowanej instalacji wyniesie 49 000 Mg/rok, do 196 Mg/dobę. Na przedmiotowej instalacji planuje się przetwarzać m.in. odpady o kodach: </w:t>
      </w:r>
    </w:p>
    <w:p w14:paraId="69CBCE65" w14:textId="77777777" w:rsidR="00280F72" w:rsidRPr="0083669D" w:rsidRDefault="00280F72" w:rsidP="00280F72">
      <w:pPr>
        <w:pStyle w:val="Default"/>
        <w:numPr>
          <w:ilvl w:val="0"/>
          <w:numId w:val="14"/>
        </w:numPr>
        <w:contextualSpacing/>
        <w:jc w:val="both"/>
        <w:rPr>
          <w:rFonts w:ascii="Times New Roman" w:hAnsi="Times New Roman" w:cs="Times New Roman"/>
        </w:rPr>
      </w:pPr>
      <w:r w:rsidRPr="0083669D">
        <w:rPr>
          <w:rFonts w:ascii="Times New Roman" w:hAnsi="Times New Roman" w:cs="Times New Roman"/>
        </w:rPr>
        <w:t xml:space="preserve">02 01 10 odpady metalowe; </w:t>
      </w:r>
    </w:p>
    <w:p w14:paraId="4AB9F419" w14:textId="77777777" w:rsidR="00280F72" w:rsidRPr="0083669D" w:rsidRDefault="00280F72" w:rsidP="00280F72">
      <w:pPr>
        <w:pStyle w:val="Default"/>
        <w:numPr>
          <w:ilvl w:val="0"/>
          <w:numId w:val="14"/>
        </w:numPr>
        <w:contextualSpacing/>
        <w:jc w:val="both"/>
        <w:rPr>
          <w:rFonts w:ascii="Times New Roman" w:hAnsi="Times New Roman" w:cs="Times New Roman"/>
        </w:rPr>
      </w:pPr>
      <w:r w:rsidRPr="0083669D">
        <w:rPr>
          <w:rFonts w:ascii="Times New Roman" w:hAnsi="Times New Roman" w:cs="Times New Roman"/>
        </w:rPr>
        <w:t xml:space="preserve">07 02 99 inne niewymienione odpady; </w:t>
      </w:r>
    </w:p>
    <w:p w14:paraId="5AD64324" w14:textId="77777777" w:rsidR="00280F72" w:rsidRPr="0083669D" w:rsidRDefault="00280F72" w:rsidP="00280F72">
      <w:pPr>
        <w:pStyle w:val="Default"/>
        <w:numPr>
          <w:ilvl w:val="0"/>
          <w:numId w:val="14"/>
        </w:numPr>
        <w:contextualSpacing/>
        <w:jc w:val="both"/>
        <w:rPr>
          <w:rFonts w:ascii="Times New Roman" w:hAnsi="Times New Roman" w:cs="Times New Roman"/>
        </w:rPr>
      </w:pPr>
      <w:r w:rsidRPr="0083669D">
        <w:rPr>
          <w:rFonts w:ascii="Times New Roman" w:hAnsi="Times New Roman" w:cs="Times New Roman"/>
        </w:rPr>
        <w:t xml:space="preserve">10 02 10 zgorzelina walcownicza; </w:t>
      </w:r>
    </w:p>
    <w:p w14:paraId="68DA90AC" w14:textId="77777777" w:rsidR="00280F72" w:rsidRPr="0083669D" w:rsidRDefault="00280F72" w:rsidP="00280F72">
      <w:pPr>
        <w:pStyle w:val="Default"/>
        <w:contextualSpacing/>
        <w:jc w:val="both"/>
        <w:rPr>
          <w:rFonts w:ascii="Times New Roman" w:hAnsi="Times New Roman" w:cs="Times New Roman"/>
          <w:color w:val="auto"/>
        </w:rPr>
      </w:pPr>
      <w:r w:rsidRPr="0083669D">
        <w:rPr>
          <w:rFonts w:ascii="Times New Roman" w:hAnsi="Times New Roman" w:cs="Times New Roman"/>
          <w:color w:val="auto"/>
        </w:rPr>
        <w:t xml:space="preserve">10 02 80 Zgary z hutnictwa żelaza; </w:t>
      </w:r>
    </w:p>
    <w:p w14:paraId="23ECF319"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10 02 99 inne niewymienione odpady; </w:t>
      </w:r>
    </w:p>
    <w:p w14:paraId="5436CD0A"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10 03 99 inne niewymienione odpady; </w:t>
      </w:r>
    </w:p>
    <w:p w14:paraId="5564D2FF"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10 08 99 inne niewymienione odpady; </w:t>
      </w:r>
    </w:p>
    <w:p w14:paraId="17FF5CBA"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10 09 80 wybrakowane wyroby żeliwne; </w:t>
      </w:r>
    </w:p>
    <w:p w14:paraId="3A95081D"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10 09 99 inne niewymienione odpady; </w:t>
      </w:r>
    </w:p>
    <w:p w14:paraId="02651163"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10 80 99 inne niewymienione odpady; </w:t>
      </w:r>
    </w:p>
    <w:p w14:paraId="7A58B610"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11 01 99 inne niewymienione odpady; </w:t>
      </w:r>
    </w:p>
    <w:p w14:paraId="384D7F5F"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12 01 01 odpady z toczenia i piłowania żelaza oraz jego stopów; </w:t>
      </w:r>
    </w:p>
    <w:p w14:paraId="101C3E26"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12 01 02 cząstki i pyły żelaza oraz jego stopów; </w:t>
      </w:r>
    </w:p>
    <w:p w14:paraId="2688FB18"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12 01 13 odpady spawalnicze; </w:t>
      </w:r>
    </w:p>
    <w:p w14:paraId="70157F8A"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12 01 17 odpady poszlifierskie inne niż wymienione w 12 01 16; </w:t>
      </w:r>
    </w:p>
    <w:p w14:paraId="03CAB757"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12 01 21 zużyte materiały szlifierskie inne niż wymienione w 12 01 20; </w:t>
      </w:r>
    </w:p>
    <w:p w14:paraId="12E82ECB"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12 01 99 inne niewymienione odpady; </w:t>
      </w:r>
    </w:p>
    <w:p w14:paraId="7057DF56"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15 01 04 opakowania z metali; </w:t>
      </w:r>
    </w:p>
    <w:p w14:paraId="761FCBEB"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16 01 17 metale żelazne; </w:t>
      </w:r>
    </w:p>
    <w:p w14:paraId="3CDEE2F1"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16 01 99 inne niewymienione odpady; </w:t>
      </w:r>
    </w:p>
    <w:p w14:paraId="4DB51908"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16 03 04 nieorganiczne odpady inne niż wymienione w 16 03 03, 16 03 80; </w:t>
      </w:r>
    </w:p>
    <w:p w14:paraId="378E2DCF"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16 80 01 magnetyczne i optyczne nośniki informacji; </w:t>
      </w:r>
    </w:p>
    <w:p w14:paraId="6480393C"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17 01 82 inne niewymienione odpady; </w:t>
      </w:r>
    </w:p>
    <w:p w14:paraId="2620A73D"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17 04 05 żelazo i stal; </w:t>
      </w:r>
    </w:p>
    <w:p w14:paraId="4DBC8CFA"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17 04 07 mieszaniny metali; </w:t>
      </w:r>
    </w:p>
    <w:p w14:paraId="5579270A"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17 04 11 kable inne niż wymienione w 17 04 10; </w:t>
      </w:r>
    </w:p>
    <w:p w14:paraId="23DB8AC5"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19 01 02 złom żelazny usunięty z popiołów paleniskowych; </w:t>
      </w:r>
    </w:p>
    <w:p w14:paraId="38675CC4"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19 10 01 odpady żelaza i stali; </w:t>
      </w:r>
    </w:p>
    <w:p w14:paraId="705EA3B1" w14:textId="77777777" w:rsidR="00280F72" w:rsidRPr="0083669D"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19 12 02 metale żelazne; </w:t>
      </w:r>
    </w:p>
    <w:p w14:paraId="79BAAAFE" w14:textId="77777777" w:rsidR="00280F72" w:rsidRPr="0071060A" w:rsidRDefault="00280F72" w:rsidP="00280F72">
      <w:pPr>
        <w:pStyle w:val="Default"/>
        <w:numPr>
          <w:ilvl w:val="0"/>
          <w:numId w:val="15"/>
        </w:numPr>
        <w:contextualSpacing/>
        <w:jc w:val="both"/>
        <w:rPr>
          <w:rFonts w:ascii="Times New Roman" w:hAnsi="Times New Roman" w:cs="Times New Roman"/>
          <w:color w:val="auto"/>
        </w:rPr>
      </w:pPr>
      <w:r w:rsidRPr="0083669D">
        <w:rPr>
          <w:rFonts w:ascii="Times New Roman" w:hAnsi="Times New Roman" w:cs="Times New Roman"/>
          <w:color w:val="auto"/>
        </w:rPr>
        <w:t xml:space="preserve">20 01 40 metale. </w:t>
      </w:r>
    </w:p>
    <w:p w14:paraId="093ECF7B" w14:textId="77777777" w:rsidR="00280F72" w:rsidRPr="0083669D" w:rsidRDefault="00280F72" w:rsidP="00280F72">
      <w:pPr>
        <w:pStyle w:val="Default"/>
        <w:contextualSpacing/>
        <w:jc w:val="both"/>
        <w:rPr>
          <w:rFonts w:ascii="Times New Roman" w:hAnsi="Times New Roman" w:cs="Times New Roman"/>
          <w:color w:val="auto"/>
        </w:rPr>
      </w:pPr>
      <w:r w:rsidRPr="0083669D">
        <w:rPr>
          <w:rFonts w:ascii="Times New Roman" w:hAnsi="Times New Roman" w:cs="Times New Roman"/>
          <w:color w:val="auto"/>
        </w:rPr>
        <w:t xml:space="preserve">Łączna masa odpadów przeznaczona do przetwarzania nie przekroczy 49 000 Mg/rok. </w:t>
      </w:r>
    </w:p>
    <w:p w14:paraId="49AA693D" w14:textId="77777777" w:rsidR="00280F72" w:rsidRPr="0083669D" w:rsidRDefault="00280F72" w:rsidP="00280F72">
      <w:pPr>
        <w:pStyle w:val="Default"/>
        <w:contextualSpacing/>
        <w:jc w:val="both"/>
        <w:rPr>
          <w:rFonts w:ascii="Times New Roman" w:hAnsi="Times New Roman" w:cs="Times New Roman"/>
          <w:color w:val="auto"/>
        </w:rPr>
      </w:pPr>
      <w:r w:rsidRPr="0083669D">
        <w:rPr>
          <w:rFonts w:ascii="Times New Roman" w:hAnsi="Times New Roman" w:cs="Times New Roman"/>
          <w:color w:val="auto"/>
        </w:rPr>
        <w:t xml:space="preserve">Instalacja </w:t>
      </w:r>
      <w:proofErr w:type="spellStart"/>
      <w:r w:rsidRPr="0083669D">
        <w:rPr>
          <w:rFonts w:ascii="Times New Roman" w:hAnsi="Times New Roman" w:cs="Times New Roman"/>
          <w:color w:val="auto"/>
        </w:rPr>
        <w:t>belownicy</w:t>
      </w:r>
      <w:proofErr w:type="spellEnd"/>
      <w:r w:rsidRPr="0083669D">
        <w:rPr>
          <w:rFonts w:ascii="Times New Roman" w:hAnsi="Times New Roman" w:cs="Times New Roman"/>
          <w:color w:val="auto"/>
        </w:rPr>
        <w:t xml:space="preserve"> znajduje się już na terenie zakładu, zlokalizowana jest w hali namiotowej nr 1. Obecnie prowadzi się w niej przetwarzanie odpadów w ramach odzysku poza instalacją. W ramach realizacji przedsięwzięcia nie przewiduje się zmiany lokalizacji ww. instalacji na terenie zakładu. Odpady przeznaczone do przetwarzania w ww. instalacji zostaną zważone i rozładowane w miejscach magazynowych w zależności od rodzaju odpadu. Przetwarzanie odpadów będzie polegać na sortowaniu, a następnie prasowaniu w bele z zastosowaniem procesu R12 w celu przygotowania mniejszych elementów. Tak przygotowane odpady magazynowane będą na terenie inwestycji do czasu uzyskania odpowiedniej ilości transportowej. Łączna moc przerobowa planowanej instalacji wyniesie 35 000 Mg/rok, do 140 mg/dobę. Na przedmiotowej instalacji planuje się przetwarzać m.in. odpady o kodach: </w:t>
      </w:r>
    </w:p>
    <w:p w14:paraId="299434E9" w14:textId="77777777" w:rsidR="00280F72" w:rsidRPr="0083669D" w:rsidRDefault="00280F72" w:rsidP="00280F72">
      <w:pPr>
        <w:pStyle w:val="Default"/>
        <w:numPr>
          <w:ilvl w:val="0"/>
          <w:numId w:val="16"/>
        </w:numPr>
        <w:contextualSpacing/>
        <w:jc w:val="both"/>
        <w:rPr>
          <w:rFonts w:ascii="Times New Roman" w:hAnsi="Times New Roman" w:cs="Times New Roman"/>
          <w:color w:val="auto"/>
        </w:rPr>
      </w:pPr>
      <w:r w:rsidRPr="0083669D">
        <w:rPr>
          <w:rFonts w:ascii="Times New Roman" w:hAnsi="Times New Roman" w:cs="Times New Roman"/>
          <w:color w:val="auto"/>
        </w:rPr>
        <w:t xml:space="preserve">02 01 04 odpady tworzyw sztucznych (z wyłączeniem opakowań); </w:t>
      </w:r>
    </w:p>
    <w:p w14:paraId="35BE89C4" w14:textId="77777777" w:rsidR="00280F72" w:rsidRPr="0083669D" w:rsidRDefault="00280F72" w:rsidP="00280F72">
      <w:pPr>
        <w:pStyle w:val="Default"/>
        <w:numPr>
          <w:ilvl w:val="0"/>
          <w:numId w:val="16"/>
        </w:numPr>
        <w:contextualSpacing/>
        <w:jc w:val="both"/>
        <w:rPr>
          <w:rFonts w:ascii="Times New Roman" w:hAnsi="Times New Roman" w:cs="Times New Roman"/>
          <w:color w:val="auto"/>
        </w:rPr>
      </w:pPr>
      <w:r w:rsidRPr="0083669D">
        <w:rPr>
          <w:rFonts w:ascii="Times New Roman" w:hAnsi="Times New Roman" w:cs="Times New Roman"/>
          <w:color w:val="auto"/>
        </w:rPr>
        <w:t xml:space="preserve">02 01 99 inne niewymienione odpady; </w:t>
      </w:r>
    </w:p>
    <w:p w14:paraId="69B7E3BD" w14:textId="77777777" w:rsidR="00280F72" w:rsidRPr="0083669D" w:rsidRDefault="00280F72" w:rsidP="00280F72">
      <w:pPr>
        <w:pStyle w:val="Default"/>
        <w:numPr>
          <w:ilvl w:val="0"/>
          <w:numId w:val="16"/>
        </w:numPr>
        <w:contextualSpacing/>
        <w:jc w:val="both"/>
        <w:rPr>
          <w:rFonts w:ascii="Times New Roman" w:hAnsi="Times New Roman" w:cs="Times New Roman"/>
          <w:color w:val="auto"/>
        </w:rPr>
      </w:pPr>
      <w:r w:rsidRPr="0083669D">
        <w:rPr>
          <w:rFonts w:ascii="Times New Roman" w:hAnsi="Times New Roman" w:cs="Times New Roman"/>
          <w:color w:val="auto"/>
        </w:rPr>
        <w:t xml:space="preserve">03 01 99 inne niewymienione odpady; </w:t>
      </w:r>
    </w:p>
    <w:p w14:paraId="4EA8CB10" w14:textId="77777777" w:rsidR="00280F72" w:rsidRPr="0083669D" w:rsidRDefault="00280F72" w:rsidP="00280F72">
      <w:pPr>
        <w:pStyle w:val="Default"/>
        <w:numPr>
          <w:ilvl w:val="0"/>
          <w:numId w:val="16"/>
        </w:numPr>
        <w:contextualSpacing/>
        <w:jc w:val="both"/>
        <w:rPr>
          <w:rFonts w:ascii="Times New Roman" w:hAnsi="Times New Roman" w:cs="Times New Roman"/>
          <w:color w:val="auto"/>
        </w:rPr>
      </w:pPr>
      <w:r w:rsidRPr="0083669D">
        <w:rPr>
          <w:rFonts w:ascii="Times New Roman" w:hAnsi="Times New Roman" w:cs="Times New Roman"/>
          <w:color w:val="auto"/>
        </w:rPr>
        <w:lastRenderedPageBreak/>
        <w:t xml:space="preserve">03 03 07 mechanicznie wydzielone odrzuty z przeróbki makulatury i tektury; </w:t>
      </w:r>
    </w:p>
    <w:p w14:paraId="3C82F2E3" w14:textId="77777777" w:rsidR="00280F72" w:rsidRPr="0083669D" w:rsidRDefault="00280F72" w:rsidP="00280F72">
      <w:pPr>
        <w:pStyle w:val="Default"/>
        <w:numPr>
          <w:ilvl w:val="0"/>
          <w:numId w:val="16"/>
        </w:numPr>
        <w:contextualSpacing/>
        <w:jc w:val="both"/>
        <w:rPr>
          <w:rFonts w:ascii="Times New Roman" w:hAnsi="Times New Roman" w:cs="Times New Roman"/>
          <w:color w:val="auto"/>
        </w:rPr>
      </w:pPr>
      <w:r w:rsidRPr="0083669D">
        <w:rPr>
          <w:rFonts w:ascii="Times New Roman" w:hAnsi="Times New Roman" w:cs="Times New Roman"/>
          <w:color w:val="auto"/>
        </w:rPr>
        <w:t xml:space="preserve">03 03 08 odpady z sortowania papieru i tektury przeznaczone do recyklingu; </w:t>
      </w:r>
    </w:p>
    <w:p w14:paraId="06ACD2A6" w14:textId="77777777" w:rsidR="00280F72" w:rsidRPr="0083669D" w:rsidRDefault="00280F72" w:rsidP="00280F72">
      <w:pPr>
        <w:pStyle w:val="Default"/>
        <w:numPr>
          <w:ilvl w:val="0"/>
          <w:numId w:val="16"/>
        </w:numPr>
        <w:contextualSpacing/>
        <w:jc w:val="both"/>
        <w:rPr>
          <w:rFonts w:ascii="Times New Roman" w:hAnsi="Times New Roman" w:cs="Times New Roman"/>
          <w:color w:val="auto"/>
        </w:rPr>
      </w:pPr>
      <w:r w:rsidRPr="0083669D">
        <w:rPr>
          <w:rFonts w:ascii="Times New Roman" w:hAnsi="Times New Roman" w:cs="Times New Roman"/>
          <w:color w:val="auto"/>
        </w:rPr>
        <w:t xml:space="preserve">03 03 10 odpady z włókna, szlamy z włókien, wypełniaczy i powłok pochodzące z mechanicznej separacji; </w:t>
      </w:r>
    </w:p>
    <w:p w14:paraId="2F19D82A" w14:textId="77777777" w:rsidR="00280F72" w:rsidRPr="0083669D" w:rsidRDefault="00280F72" w:rsidP="00280F72">
      <w:pPr>
        <w:pStyle w:val="Default"/>
        <w:numPr>
          <w:ilvl w:val="0"/>
          <w:numId w:val="16"/>
        </w:numPr>
        <w:contextualSpacing/>
        <w:jc w:val="both"/>
        <w:rPr>
          <w:rFonts w:ascii="Times New Roman" w:hAnsi="Times New Roman" w:cs="Times New Roman"/>
          <w:color w:val="auto"/>
        </w:rPr>
      </w:pPr>
      <w:r w:rsidRPr="0083669D">
        <w:rPr>
          <w:rFonts w:ascii="Times New Roman" w:hAnsi="Times New Roman" w:cs="Times New Roman"/>
          <w:color w:val="auto"/>
        </w:rPr>
        <w:t xml:space="preserve">03 03 99 inne niewymienione odpady; </w:t>
      </w:r>
    </w:p>
    <w:p w14:paraId="0D867D08" w14:textId="77777777" w:rsidR="00280F72" w:rsidRPr="0083669D" w:rsidRDefault="00280F72" w:rsidP="00280F72">
      <w:pPr>
        <w:pStyle w:val="Default"/>
        <w:numPr>
          <w:ilvl w:val="0"/>
          <w:numId w:val="16"/>
        </w:numPr>
        <w:contextualSpacing/>
        <w:jc w:val="both"/>
        <w:rPr>
          <w:rFonts w:ascii="Times New Roman" w:hAnsi="Times New Roman" w:cs="Times New Roman"/>
          <w:color w:val="auto"/>
        </w:rPr>
      </w:pPr>
      <w:r w:rsidRPr="0083669D">
        <w:rPr>
          <w:rFonts w:ascii="Times New Roman" w:hAnsi="Times New Roman" w:cs="Times New Roman"/>
          <w:color w:val="auto"/>
        </w:rPr>
        <w:t xml:space="preserve">07 02 13 odpady tworzyw sztucznych; </w:t>
      </w:r>
    </w:p>
    <w:p w14:paraId="7B77511A" w14:textId="77777777" w:rsidR="00280F72" w:rsidRPr="0083669D" w:rsidRDefault="00280F72" w:rsidP="00280F72">
      <w:pPr>
        <w:pStyle w:val="Default"/>
        <w:contextualSpacing/>
        <w:jc w:val="both"/>
        <w:rPr>
          <w:rFonts w:ascii="Times New Roman" w:hAnsi="Times New Roman" w:cs="Times New Roman"/>
          <w:color w:val="auto"/>
        </w:rPr>
      </w:pPr>
      <w:r w:rsidRPr="0083669D">
        <w:rPr>
          <w:rFonts w:ascii="Times New Roman" w:hAnsi="Times New Roman" w:cs="Times New Roman"/>
          <w:color w:val="auto"/>
        </w:rPr>
        <w:t xml:space="preserve">07 02 15 odpady z dodatków inne niż wymienione w 07 02 14; </w:t>
      </w:r>
    </w:p>
    <w:p w14:paraId="2B6F514D"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07 02 17 odpady zawierające silikony inne niż wymienione w 07 02 16; </w:t>
      </w:r>
    </w:p>
    <w:p w14:paraId="688EBE61"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07 02 80 odpady z przemysłu gumowego i produkcji gumy; </w:t>
      </w:r>
    </w:p>
    <w:p w14:paraId="472A6D0C"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07 02 99 inne niewymienione odpady; </w:t>
      </w:r>
    </w:p>
    <w:p w14:paraId="41A64F15"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09 01 99 inne niewymienione odpady; </w:t>
      </w:r>
    </w:p>
    <w:p w14:paraId="2434BDC9"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12 01 05 odpady z toczenia i wygładzania tworzyw sztucznych; </w:t>
      </w:r>
    </w:p>
    <w:p w14:paraId="166183BE"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12 01 17 odpady poszlifierskie inne niż wymienione w 12 01 16; </w:t>
      </w:r>
    </w:p>
    <w:p w14:paraId="3607BA95"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12 01 21 zużyte materiały szlifierskie inne niż wymienione w 12 01 20; </w:t>
      </w:r>
    </w:p>
    <w:p w14:paraId="618DC68F"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12 01 99 inne niewymienione odpady; </w:t>
      </w:r>
    </w:p>
    <w:p w14:paraId="17075363"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15 01 01 opakowania z papieru i tektury; </w:t>
      </w:r>
    </w:p>
    <w:p w14:paraId="0F16C4F9"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15 01 02 opakowania z tworzyw sztucznych; </w:t>
      </w:r>
    </w:p>
    <w:p w14:paraId="778F4D49"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15 01 05 opakowania wielomateriałowe; </w:t>
      </w:r>
    </w:p>
    <w:p w14:paraId="4F94D8A3"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15 01 06 zmieszane odpady opakowaniowe; </w:t>
      </w:r>
    </w:p>
    <w:p w14:paraId="1C47CD71"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15 02 03 sorbenty, materiały filtracyjne, tkaniny do wycierania (np. szmaty, ścierki) i ubrania ochronne inne niż wymienione w 15 02 02; </w:t>
      </w:r>
    </w:p>
    <w:p w14:paraId="09A134EE"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16 01 19 tworzywa sztuczne; </w:t>
      </w:r>
    </w:p>
    <w:p w14:paraId="08784FE1"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16 01 99 inne niewymienione odpady; </w:t>
      </w:r>
    </w:p>
    <w:p w14:paraId="0A9D0DCF"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16 03 04 nieorganiczne odpady inne niż wymienione w 16 03 03, 16 03 80; </w:t>
      </w:r>
    </w:p>
    <w:p w14:paraId="462771FA"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16 03 06 organiczne odpady inne niż wymienione w 16 03 05, 16 03 80; </w:t>
      </w:r>
    </w:p>
    <w:p w14:paraId="724C4B00"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17 01 82 inne niewymienione odpady; </w:t>
      </w:r>
    </w:p>
    <w:p w14:paraId="73E62E44"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17 02 03 tworzywa sztuczne; </w:t>
      </w:r>
    </w:p>
    <w:p w14:paraId="6089DCDD"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19 12 01 papier i tektura; </w:t>
      </w:r>
    </w:p>
    <w:p w14:paraId="23EAF55C"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19 12 04 tworzywa sztuczne i guma; </w:t>
      </w:r>
    </w:p>
    <w:p w14:paraId="07D3938E"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20 01 01 papier i tektura; </w:t>
      </w:r>
    </w:p>
    <w:p w14:paraId="5AD06CDA" w14:textId="77777777" w:rsidR="00280F72" w:rsidRPr="0083669D"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20 01 39 tworzywa sztuczne; </w:t>
      </w:r>
    </w:p>
    <w:p w14:paraId="08ECBEDD" w14:textId="77777777" w:rsidR="00280F72" w:rsidRPr="0071060A" w:rsidRDefault="00280F72" w:rsidP="00280F72">
      <w:pPr>
        <w:pStyle w:val="Default"/>
        <w:numPr>
          <w:ilvl w:val="0"/>
          <w:numId w:val="17"/>
        </w:numPr>
        <w:contextualSpacing/>
        <w:jc w:val="both"/>
        <w:rPr>
          <w:rFonts w:ascii="Times New Roman" w:hAnsi="Times New Roman" w:cs="Times New Roman"/>
          <w:color w:val="auto"/>
        </w:rPr>
      </w:pPr>
      <w:r w:rsidRPr="0083669D">
        <w:rPr>
          <w:rFonts w:ascii="Times New Roman" w:hAnsi="Times New Roman" w:cs="Times New Roman"/>
          <w:color w:val="auto"/>
        </w:rPr>
        <w:t xml:space="preserve">20 01 99 inne niewymienione frakcje zbierane w sposób selektywny. </w:t>
      </w:r>
    </w:p>
    <w:p w14:paraId="7D62EBB0" w14:textId="77777777" w:rsidR="00280F72" w:rsidRPr="0083669D" w:rsidRDefault="00280F72" w:rsidP="00280F72">
      <w:pPr>
        <w:pStyle w:val="Default"/>
        <w:contextualSpacing/>
        <w:jc w:val="both"/>
        <w:rPr>
          <w:rFonts w:ascii="Times New Roman" w:hAnsi="Times New Roman" w:cs="Times New Roman"/>
          <w:color w:val="auto"/>
        </w:rPr>
      </w:pPr>
      <w:r w:rsidRPr="0083669D">
        <w:rPr>
          <w:rFonts w:ascii="Times New Roman" w:hAnsi="Times New Roman" w:cs="Times New Roman"/>
          <w:color w:val="auto"/>
        </w:rPr>
        <w:t xml:space="preserve">Łączna masa odpadów przeznaczona do przetwarzania nie przekroczy 35 000 Mg/rok. </w:t>
      </w:r>
    </w:p>
    <w:p w14:paraId="56F8C31C" w14:textId="77777777" w:rsidR="00280F72" w:rsidRDefault="00280F72" w:rsidP="00280F72">
      <w:pPr>
        <w:pStyle w:val="Default"/>
        <w:contextualSpacing/>
        <w:jc w:val="both"/>
        <w:rPr>
          <w:rFonts w:ascii="Times New Roman" w:hAnsi="Times New Roman" w:cs="Times New Roman"/>
          <w:color w:val="auto"/>
        </w:rPr>
      </w:pPr>
      <w:r w:rsidRPr="0083669D">
        <w:rPr>
          <w:rFonts w:ascii="Times New Roman" w:hAnsi="Times New Roman" w:cs="Times New Roman"/>
          <w:color w:val="auto"/>
        </w:rPr>
        <w:t>W ramach przedsięwzięcia planuje się również prowadzenie procesu odzysku odpadów budowlanych i rozbiórkowych, który polegać będzie na sortowaniu, tj. doczyszczaniu zebranych odpadów oraz ich podziale na poszczególne rodzaje pod kątem dalszego zagospodarowania. Proces przetwarzania odbywać się będzie na zasadzie ręcznego sortowania i/lub na linii sortowniczej o wydajności 10 000 Mg/rok. Przetwarzanie odpadów odbywać się będzie w ramach procesu R12. Po zakończonym procesie przetwarzania odpady będą przygotowane do transportu w celu ich dalszego zagospodarowania.</w:t>
      </w:r>
    </w:p>
    <w:p w14:paraId="2061F2E6" w14:textId="77777777" w:rsidR="00280F72" w:rsidRPr="0083669D" w:rsidRDefault="00280F72" w:rsidP="00280F72">
      <w:pPr>
        <w:pStyle w:val="Default"/>
        <w:ind w:firstLine="708"/>
        <w:contextualSpacing/>
        <w:jc w:val="both"/>
        <w:rPr>
          <w:rFonts w:ascii="Times New Roman" w:hAnsi="Times New Roman" w:cs="Times New Roman"/>
          <w:color w:val="auto"/>
        </w:rPr>
      </w:pPr>
      <w:r w:rsidRPr="0083669D">
        <w:rPr>
          <w:rFonts w:ascii="Times New Roman" w:hAnsi="Times New Roman" w:cs="Times New Roman"/>
          <w:color w:val="auto"/>
        </w:rPr>
        <w:t xml:space="preserve"> W ramach procesu planuje się przetwarzać odpady o kodach: </w:t>
      </w:r>
    </w:p>
    <w:p w14:paraId="68B02058" w14:textId="77777777" w:rsidR="00280F72" w:rsidRPr="0083669D" w:rsidRDefault="00280F72" w:rsidP="00280F72">
      <w:pPr>
        <w:pStyle w:val="Default"/>
        <w:numPr>
          <w:ilvl w:val="0"/>
          <w:numId w:val="18"/>
        </w:numPr>
        <w:contextualSpacing/>
        <w:jc w:val="both"/>
        <w:rPr>
          <w:rFonts w:ascii="Times New Roman" w:hAnsi="Times New Roman" w:cs="Times New Roman"/>
          <w:color w:val="auto"/>
        </w:rPr>
      </w:pPr>
      <w:r>
        <w:rPr>
          <w:rFonts w:ascii="Times New Roman" w:hAnsi="Times New Roman" w:cs="Times New Roman"/>
          <w:color w:val="auto"/>
        </w:rPr>
        <w:t xml:space="preserve">- </w:t>
      </w:r>
      <w:r w:rsidRPr="0083669D">
        <w:rPr>
          <w:rFonts w:ascii="Times New Roman" w:hAnsi="Times New Roman" w:cs="Times New Roman"/>
          <w:color w:val="auto"/>
        </w:rPr>
        <w:t xml:space="preserve">17 01 07 zmieszane odpady z betonu, gruzu ceglanego, odpadowych materiałów ceramicznych i elementów wyposażenia inne niż wymienione w 17 01 06; </w:t>
      </w:r>
    </w:p>
    <w:p w14:paraId="47D5B20D" w14:textId="77777777" w:rsidR="00280F72" w:rsidRPr="00CE6CAF" w:rsidRDefault="00280F72" w:rsidP="00280F72">
      <w:pPr>
        <w:pStyle w:val="Default"/>
        <w:numPr>
          <w:ilvl w:val="0"/>
          <w:numId w:val="18"/>
        </w:numPr>
        <w:contextualSpacing/>
        <w:jc w:val="both"/>
        <w:rPr>
          <w:rFonts w:ascii="Times New Roman" w:hAnsi="Times New Roman" w:cs="Times New Roman"/>
          <w:color w:val="auto"/>
        </w:rPr>
      </w:pPr>
      <w:r>
        <w:rPr>
          <w:rFonts w:ascii="Times New Roman" w:hAnsi="Times New Roman" w:cs="Times New Roman"/>
          <w:color w:val="auto"/>
        </w:rPr>
        <w:t xml:space="preserve">- </w:t>
      </w:r>
      <w:r w:rsidRPr="0083669D">
        <w:rPr>
          <w:rFonts w:ascii="Times New Roman" w:hAnsi="Times New Roman" w:cs="Times New Roman"/>
          <w:color w:val="auto"/>
        </w:rPr>
        <w:t xml:space="preserve">17 09 04 zmieszane odpady z budowy, remontów i demontażu inne niż wymienione w 17 09 01, 17 09 02 i 17 09 03. </w:t>
      </w:r>
    </w:p>
    <w:p w14:paraId="6C1C6DA5" w14:textId="77777777" w:rsidR="00280F72" w:rsidRPr="0083669D" w:rsidRDefault="00280F72" w:rsidP="00280F72">
      <w:pPr>
        <w:pStyle w:val="Default"/>
        <w:contextualSpacing/>
        <w:jc w:val="both"/>
        <w:rPr>
          <w:rFonts w:ascii="Times New Roman" w:hAnsi="Times New Roman" w:cs="Times New Roman"/>
          <w:color w:val="auto"/>
        </w:rPr>
      </w:pPr>
      <w:r w:rsidRPr="0083669D">
        <w:rPr>
          <w:rFonts w:ascii="Times New Roman" w:hAnsi="Times New Roman" w:cs="Times New Roman"/>
          <w:color w:val="auto"/>
        </w:rPr>
        <w:t xml:space="preserve">Łączna masa odpadów przeznaczona do przetwarzania nie przekroczy 10 000 Mg/rok. </w:t>
      </w:r>
    </w:p>
    <w:p w14:paraId="19A73360" w14:textId="77777777" w:rsidR="00280F72" w:rsidRPr="00CE6CAF" w:rsidRDefault="00280F72" w:rsidP="00280F72">
      <w:pPr>
        <w:pStyle w:val="Default"/>
        <w:contextualSpacing/>
        <w:jc w:val="both"/>
        <w:rPr>
          <w:rFonts w:ascii="Times New Roman" w:hAnsi="Times New Roman" w:cs="Times New Roman"/>
          <w:color w:val="auto"/>
        </w:rPr>
      </w:pPr>
      <w:r w:rsidRPr="0083669D">
        <w:rPr>
          <w:rFonts w:ascii="Times New Roman" w:hAnsi="Times New Roman" w:cs="Times New Roman"/>
          <w:color w:val="auto"/>
        </w:rPr>
        <w:t xml:space="preserve">Odpady przetwarzane i wytwarzane podczas eksploatacji przedsięwzięcia będą magazynowane tymczasowo na terenie zakładu na działkach o nr </w:t>
      </w:r>
      <w:proofErr w:type="spellStart"/>
      <w:r w:rsidRPr="0083669D">
        <w:rPr>
          <w:rFonts w:ascii="Times New Roman" w:hAnsi="Times New Roman" w:cs="Times New Roman"/>
          <w:color w:val="auto"/>
        </w:rPr>
        <w:t>ewid</w:t>
      </w:r>
      <w:proofErr w:type="spellEnd"/>
      <w:r w:rsidRPr="0083669D">
        <w:rPr>
          <w:rFonts w:ascii="Times New Roman" w:hAnsi="Times New Roman" w:cs="Times New Roman"/>
          <w:color w:val="auto"/>
        </w:rPr>
        <w:t xml:space="preserve">. 31330/13, 31330/14, 31330/15, 31330/29, 31329/24 obręb 0007 Suwałki, gmina m. Suwałki. Odpady będą </w:t>
      </w:r>
      <w:r w:rsidRPr="0083669D">
        <w:rPr>
          <w:rFonts w:ascii="Times New Roman" w:hAnsi="Times New Roman" w:cs="Times New Roman"/>
          <w:color w:val="auto"/>
        </w:rPr>
        <w:lastRenderedPageBreak/>
        <w:t xml:space="preserve">magazynowane selektywnie, na utwardzonym placu magazynowym luzem i/ lub w specjalnie wyznaczonych boksach. </w:t>
      </w:r>
    </w:p>
    <w:p w14:paraId="3E6ABB06" w14:textId="77777777" w:rsidR="00280F72" w:rsidRPr="00B11295" w:rsidRDefault="00280F72" w:rsidP="00280F72">
      <w:pPr>
        <w:autoSpaceDE w:val="0"/>
        <w:autoSpaceDN w:val="0"/>
        <w:adjustRightInd w:val="0"/>
        <w:spacing w:after="0" w:line="240" w:lineRule="auto"/>
        <w:ind w:firstLine="708"/>
        <w:contextualSpacing/>
        <w:jc w:val="both"/>
        <w:rPr>
          <w:rFonts w:ascii="Times New Roman" w:hAnsi="Times New Roman" w:cs="Times New Roman"/>
          <w:color w:val="000000"/>
          <w:sz w:val="24"/>
          <w:szCs w:val="24"/>
        </w:rPr>
      </w:pPr>
      <w:r w:rsidRPr="00B11295">
        <w:rPr>
          <w:rFonts w:ascii="Times New Roman" w:hAnsi="Times New Roman" w:cs="Times New Roman"/>
          <w:color w:val="000000"/>
          <w:sz w:val="24"/>
          <w:szCs w:val="24"/>
        </w:rPr>
        <w:t>W celu zabezpieczenia środowiska gruntowo-wodnego zobowiązano inwestora do stosowania sprawnych technicznie, prawidłowo eksploatowanych i konserwowanych pojazdów i urządzeń zarówno na etapie realizacji oraz na etapie eksploatacji przedsięwzięcia, w celu zabezpieczenia gruntu przed wyciekami płynów eksploatacyjnych. W przypadku ewentualnych wycieków substancji ropopochodnych lub płynów eksploatacyjnych teren przedsięwzięcia należy wyposażyć w odpowiednie środki do neutralizacji (sorbenty) powstałych zanieczyszczeń. W sytuacji gdy dojdzie do awaryjnego wycieku,</w:t>
      </w:r>
      <w:r w:rsidRPr="00B11295">
        <w:rPr>
          <w:rFonts w:ascii="Calibri" w:hAnsi="Calibri" w:cs="Calibri"/>
          <w:color w:val="000000"/>
          <w:sz w:val="24"/>
          <w:szCs w:val="24"/>
        </w:rPr>
        <w:t xml:space="preserve"> </w:t>
      </w:r>
      <w:r w:rsidRPr="00B11295">
        <w:rPr>
          <w:rFonts w:ascii="Times New Roman" w:hAnsi="Times New Roman" w:cs="Times New Roman"/>
          <w:color w:val="000000"/>
          <w:sz w:val="24"/>
          <w:szCs w:val="24"/>
        </w:rPr>
        <w:t>zanieczyszczenia należy niezwłocznie usunąć, a zużyte środki do neutralizacji substancji ropopochodnych należy przekazać uprawnionemu odbiorcy do unieszkodliwienia. Podczas prac montażowych pracownicy będą korzystać z zaplecza socjalnego w postaci barakowozów lub z budynku socjalno-administracyjnego. Ścieki bytowe powstające podczas realizacji przedsięwzięcia należy gromadzić w szczelnym, bezodpływowym zbiorniku (przenośnym sanitariacie) lub odprowadzać siecią kanalizacji sanitarnej (w przypadku korzystania z budynku administracyjno-socjalnego). Zbiornik należy systematycznie opróżniać przez uprawnione podmioty. Nie należy dopuszczać do jego przepełnienia. W celu zabezpieczenia powierzchni ziemi zobowiązano do selektywnego magazynowania wszystkich odpadów powstających na etapie budowy w wyznaczonych miejscach, w specjalnych pojemnikach/ kontenerach/ workach typu Big-</w:t>
      </w:r>
      <w:proofErr w:type="spellStart"/>
      <w:r w:rsidRPr="00B11295">
        <w:rPr>
          <w:rFonts w:ascii="Times New Roman" w:hAnsi="Times New Roman" w:cs="Times New Roman"/>
          <w:color w:val="000000"/>
          <w:sz w:val="24"/>
          <w:szCs w:val="24"/>
        </w:rPr>
        <w:t>Bag</w:t>
      </w:r>
      <w:proofErr w:type="spellEnd"/>
      <w:r w:rsidRPr="00B11295">
        <w:rPr>
          <w:rFonts w:ascii="Times New Roman" w:hAnsi="Times New Roman" w:cs="Times New Roman"/>
          <w:color w:val="000000"/>
          <w:sz w:val="24"/>
          <w:szCs w:val="24"/>
        </w:rPr>
        <w:t xml:space="preserve"> lub luzem, a następnie przekazywania ich do odzysku lub unieszkodliwienia uprawnionym do tego podmiotom, zgodnie z obowiązującymi przepisami w zakresie gospodarki odpadami. </w:t>
      </w:r>
    </w:p>
    <w:p w14:paraId="1F95A428" w14:textId="77777777" w:rsidR="00280F72" w:rsidRPr="00C834B5" w:rsidRDefault="00280F72" w:rsidP="00280F72">
      <w:pPr>
        <w:pStyle w:val="Default"/>
        <w:ind w:firstLine="708"/>
        <w:contextualSpacing/>
        <w:jc w:val="both"/>
        <w:rPr>
          <w:rFonts w:ascii="Times New Roman" w:hAnsi="Times New Roman" w:cs="Times New Roman"/>
          <w:vertAlign w:val="superscript"/>
        </w:rPr>
      </w:pPr>
      <w:r>
        <w:rPr>
          <w:rFonts w:ascii="Times New Roman" w:hAnsi="Times New Roman" w:cs="Times New Roman"/>
        </w:rPr>
        <w:t>N</w:t>
      </w:r>
      <w:r w:rsidRPr="00B11295">
        <w:rPr>
          <w:rFonts w:ascii="Times New Roman" w:hAnsi="Times New Roman" w:cs="Times New Roman"/>
        </w:rPr>
        <w:t xml:space="preserve">a terenie zakładu woda wykorzystywana będzie na cele bytowe oraz na cele technologiczne na istniejącej instalacji przygotowania do ponownego użycia opakowań zanieczyszczonych substancjami niebezpiecznymi – myjka wysokociśnieniowa. Na skutek rozbudowy zakładu o nowe instalacje przewiduje się zwiększenie zatrudnienia do 20 pracowników, w tym 12 pracowników fizycznych. W wyniku eksploatacji instalacji </w:t>
      </w:r>
      <w:proofErr w:type="spellStart"/>
      <w:r w:rsidRPr="00B11295">
        <w:rPr>
          <w:rFonts w:ascii="Times New Roman" w:hAnsi="Times New Roman" w:cs="Times New Roman"/>
        </w:rPr>
        <w:t>prasonożycy</w:t>
      </w:r>
      <w:proofErr w:type="spellEnd"/>
      <w:r w:rsidRPr="00B11295">
        <w:rPr>
          <w:rFonts w:ascii="Times New Roman" w:hAnsi="Times New Roman" w:cs="Times New Roman"/>
        </w:rPr>
        <w:t xml:space="preserve"> oraz </w:t>
      </w:r>
      <w:proofErr w:type="spellStart"/>
      <w:r w:rsidRPr="00B11295">
        <w:rPr>
          <w:rFonts w:ascii="Times New Roman" w:hAnsi="Times New Roman" w:cs="Times New Roman"/>
        </w:rPr>
        <w:t>belownicy</w:t>
      </w:r>
      <w:proofErr w:type="spellEnd"/>
      <w:r w:rsidRPr="00B11295">
        <w:rPr>
          <w:rFonts w:ascii="Times New Roman" w:hAnsi="Times New Roman" w:cs="Times New Roman"/>
        </w:rPr>
        <w:t xml:space="preserve"> nie przewiduje się dodatkowego zapotrzebowania na wodę na cele technologiczne. W związku z powyższym całkowite zapotrzebowanie na wodę na cele bytowe po uruchomieniu instalacji wyniesie ok. 300 m</w:t>
      </w:r>
      <w:r w:rsidRPr="00610FE8">
        <w:rPr>
          <w:rFonts w:ascii="Times New Roman" w:hAnsi="Times New Roman" w:cs="Times New Roman"/>
          <w:vertAlign w:val="superscript"/>
        </w:rPr>
        <w:t>3</w:t>
      </w:r>
      <w:r w:rsidRPr="00B11295">
        <w:rPr>
          <w:rFonts w:ascii="Times New Roman" w:hAnsi="Times New Roman" w:cs="Times New Roman"/>
        </w:rPr>
        <w:t>/rok, a na cele technologiczne ok. 19 m</w:t>
      </w:r>
      <w:r>
        <w:rPr>
          <w:rFonts w:ascii="Times New Roman" w:hAnsi="Times New Roman" w:cs="Times New Roman"/>
          <w:vertAlign w:val="superscript"/>
        </w:rPr>
        <w:t>3</w:t>
      </w:r>
      <w:r>
        <w:rPr>
          <w:rFonts w:ascii="Times New Roman" w:hAnsi="Times New Roman" w:cs="Times New Roman"/>
        </w:rPr>
        <w:t>/ro</w:t>
      </w:r>
      <w:r w:rsidRPr="00B11295">
        <w:rPr>
          <w:rFonts w:ascii="Times New Roman" w:hAnsi="Times New Roman" w:cs="Times New Roman"/>
        </w:rPr>
        <w:t>k. Zaopatrzenie na wodę należy realizować tak jak dotychczas z miejskiej sieci wodociągowej za pomocą istniejącego przyłącza. W wyniku eksploatacji inwestycji powstawać będą ścieki bytowe oraz ścieki przemysłowe. Z przedłożonego materiału wynika, ż</w:t>
      </w:r>
      <w:r>
        <w:rPr>
          <w:rFonts w:ascii="Times New Roman" w:hAnsi="Times New Roman" w:cs="Times New Roman"/>
        </w:rPr>
        <w:t>e</w:t>
      </w:r>
      <w:r w:rsidRPr="00B11295">
        <w:rPr>
          <w:rFonts w:ascii="Times New Roman" w:hAnsi="Times New Roman" w:cs="Times New Roman"/>
        </w:rPr>
        <w:t xml:space="preserve"> ilość ścieków bytowych będzie równa ilości wody pobranej na ten cel. Ścieki bytowe należy odprowadzać do miejskiej sieci kanalizacji sanitarnej. Natomiast ścieki przemysłowe (mieszanina ścieków przemysłowych z terenów utwardzonych, w tym miejsc magazynowania odpadów oraz wód opadowych z powierzchni dachów budynków tj. hal namiotowych oraz warsztatu) zostaną podczyszczone w osadniku wstępnym i w dwukomorowym osadniku wirowym, skąd trafią do studni </w:t>
      </w:r>
      <w:r w:rsidRPr="001F1A5A">
        <w:rPr>
          <w:rFonts w:ascii="Times New Roman" w:hAnsi="Times New Roman" w:cs="Times New Roman"/>
        </w:rPr>
        <w:t xml:space="preserve">kanalizacyjnych umożliwiając ich retencję. Następnie ścieki przemysłowe zostaną podczyszczone w separatorze substancji ropopochodnych, skąd tłoczone będą do studzienki rozprężnej. Do studzienki rozprężnej dopływają także ścieki bytowe. Wykluczony jest jednoczesny dopływ ścieków przemysłowych i ścieków bytowych – ścieki te odprowadzane są oddzielnymi strumieniami, w różnym czasie. Ze studzienki rozprężnej ścieki należy odprowadzać do miejskiej sieci kanalizacji sanitarnej. Dopuszcza się wykorzystanie oczyszczonych ścieków przemysłowych do potrzeb zraszania odpadów na placach składowania odpadów. Ponadto zobowiązano inwestora do systematycznego opróżniania nieczystości z urządzeń podczyszczających tj. separatora substancji ropopochodnych i osadnika, a także monitorowania ich stanu technicznego i utrzymywania ich w sprawności. </w:t>
      </w:r>
    </w:p>
    <w:p w14:paraId="4AC7573D" w14:textId="77777777" w:rsidR="00280F72" w:rsidRPr="001F1A5A" w:rsidRDefault="00280F72" w:rsidP="00280F72">
      <w:pPr>
        <w:autoSpaceDE w:val="0"/>
        <w:autoSpaceDN w:val="0"/>
        <w:adjustRightInd w:val="0"/>
        <w:spacing w:after="0" w:line="240" w:lineRule="auto"/>
        <w:jc w:val="both"/>
        <w:rPr>
          <w:rFonts w:ascii="Times New Roman" w:hAnsi="Times New Roman" w:cs="Times New Roman"/>
          <w:color w:val="000000"/>
          <w:sz w:val="24"/>
          <w:szCs w:val="24"/>
        </w:rPr>
      </w:pPr>
      <w:r w:rsidRPr="001F1A5A">
        <w:rPr>
          <w:rFonts w:ascii="Times New Roman" w:hAnsi="Times New Roman" w:cs="Times New Roman"/>
          <w:color w:val="000000"/>
          <w:sz w:val="24"/>
          <w:szCs w:val="24"/>
        </w:rPr>
        <w:lastRenderedPageBreak/>
        <w:t xml:space="preserve">Przedmiotowe przedsięwzięcie wiązać się będzie z przetwarzaniem odpadów surowców wtórnych metali w instalacji </w:t>
      </w:r>
      <w:proofErr w:type="spellStart"/>
      <w:r w:rsidRPr="001F1A5A">
        <w:rPr>
          <w:rFonts w:ascii="Times New Roman" w:hAnsi="Times New Roman" w:cs="Times New Roman"/>
          <w:color w:val="000000"/>
          <w:sz w:val="24"/>
          <w:szCs w:val="24"/>
        </w:rPr>
        <w:t>prasonożycy</w:t>
      </w:r>
      <w:proofErr w:type="spellEnd"/>
      <w:r w:rsidRPr="001F1A5A">
        <w:rPr>
          <w:rFonts w:ascii="Times New Roman" w:hAnsi="Times New Roman" w:cs="Times New Roman"/>
          <w:color w:val="000000"/>
          <w:sz w:val="24"/>
          <w:szCs w:val="24"/>
        </w:rPr>
        <w:t xml:space="preserve"> w ilości 49 000 Mg/rok, z przetwarzaniem surowców wtórnych papieru i tworzyw sztucznych w instalacji </w:t>
      </w:r>
      <w:proofErr w:type="spellStart"/>
      <w:r w:rsidRPr="001F1A5A">
        <w:rPr>
          <w:rFonts w:ascii="Times New Roman" w:hAnsi="Times New Roman" w:cs="Times New Roman"/>
          <w:color w:val="000000"/>
          <w:sz w:val="24"/>
          <w:szCs w:val="24"/>
        </w:rPr>
        <w:t>belownicy</w:t>
      </w:r>
      <w:proofErr w:type="spellEnd"/>
      <w:r w:rsidRPr="001F1A5A">
        <w:rPr>
          <w:rFonts w:ascii="Times New Roman" w:hAnsi="Times New Roman" w:cs="Times New Roman"/>
          <w:color w:val="000000"/>
          <w:sz w:val="24"/>
          <w:szCs w:val="24"/>
        </w:rPr>
        <w:t xml:space="preserve"> w ilości 35 000 Mg/rok, a także z przetwarzaniem odpadów w zakresie sortowania odpadów budowlanych i rozbiórkowych w ilości 10 000 Mg/rok. W ramach funkcjonowania przedsięwzięcia wytwarzane będą: </w:t>
      </w:r>
    </w:p>
    <w:p w14:paraId="5C6AAEA7" w14:textId="77777777" w:rsidR="00280F72" w:rsidRPr="001F1A5A" w:rsidRDefault="00280F72" w:rsidP="00280F72">
      <w:pPr>
        <w:numPr>
          <w:ilvl w:val="0"/>
          <w:numId w:val="12"/>
        </w:num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F1A5A">
        <w:rPr>
          <w:rFonts w:ascii="Times New Roman" w:hAnsi="Times New Roman" w:cs="Times New Roman"/>
          <w:color w:val="000000"/>
          <w:sz w:val="24"/>
          <w:szCs w:val="24"/>
        </w:rPr>
        <w:t xml:space="preserve">odpady w instalacji </w:t>
      </w:r>
      <w:proofErr w:type="spellStart"/>
      <w:r w:rsidRPr="001F1A5A">
        <w:rPr>
          <w:rFonts w:ascii="Times New Roman" w:hAnsi="Times New Roman" w:cs="Times New Roman"/>
          <w:color w:val="000000"/>
          <w:sz w:val="24"/>
          <w:szCs w:val="24"/>
        </w:rPr>
        <w:t>prasonożycy</w:t>
      </w:r>
      <w:proofErr w:type="spellEnd"/>
      <w:r w:rsidRPr="001F1A5A">
        <w:rPr>
          <w:rFonts w:ascii="Times New Roman" w:hAnsi="Times New Roman" w:cs="Times New Roman"/>
          <w:color w:val="000000"/>
          <w:sz w:val="24"/>
          <w:szCs w:val="24"/>
        </w:rPr>
        <w:t xml:space="preserve"> m.in. : 12 01 01 odpady z toczenia i piłowania żelaza oraz jego stopów, 12 01 02 cząstki i pyły żelaza oraz jego stopów, 12 01 03 odpady z toczenia i piłowania metali nieżelaznych, 15 01 04 opakowania z metali, 17 04 01 miedź, brąz, mosiądz, 17 04 02 aluminium, 17 04 03 ołów, 17 04 04 cynk, 17 04 05 żelazo i stal, 17 04 06 cyna, 19 10 01 odpady żelaza i stali, 19 10 02 odpady metali nieżelaznych, 19 12 02 metale żelazne, 19 12 03 metale nieżelazne; </w:t>
      </w:r>
    </w:p>
    <w:p w14:paraId="03BB214D" w14:textId="77777777" w:rsidR="00280F72" w:rsidRPr="001F1A5A" w:rsidRDefault="00280F72" w:rsidP="00280F72">
      <w:pPr>
        <w:numPr>
          <w:ilvl w:val="0"/>
          <w:numId w:val="12"/>
        </w:num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F1A5A">
        <w:rPr>
          <w:rFonts w:ascii="Times New Roman" w:hAnsi="Times New Roman" w:cs="Times New Roman"/>
          <w:color w:val="000000"/>
          <w:sz w:val="24"/>
          <w:szCs w:val="24"/>
        </w:rPr>
        <w:t xml:space="preserve">odpady instalacji </w:t>
      </w:r>
      <w:proofErr w:type="spellStart"/>
      <w:r w:rsidRPr="001F1A5A">
        <w:rPr>
          <w:rFonts w:ascii="Times New Roman" w:hAnsi="Times New Roman" w:cs="Times New Roman"/>
          <w:color w:val="000000"/>
          <w:sz w:val="24"/>
          <w:szCs w:val="24"/>
        </w:rPr>
        <w:t>belownicy</w:t>
      </w:r>
      <w:proofErr w:type="spellEnd"/>
      <w:r w:rsidRPr="001F1A5A">
        <w:rPr>
          <w:rFonts w:ascii="Times New Roman" w:hAnsi="Times New Roman" w:cs="Times New Roman"/>
          <w:color w:val="000000"/>
          <w:sz w:val="24"/>
          <w:szCs w:val="24"/>
        </w:rPr>
        <w:t xml:space="preserve"> m.in.: 15 01 01 opakowania z papieru i tektury, 15 01 02 opakowania z tworzyw sztucznych, 15 01 03 opakowania z drewna, 15 01 04 opakowania z metali, 15 01 05 opakowania wielomateriałowe, 15 01 06 zmieszane odpady opakowaniowe, 15 01 07 opakowania ze szkła, 19 12 01 papier i tektura, 19 12 04 tworzywa sztuczne i guma, 19 12 05 szkło; </w:t>
      </w:r>
    </w:p>
    <w:p w14:paraId="3CF93847" w14:textId="77777777" w:rsidR="00280F72" w:rsidRPr="001F1A5A" w:rsidRDefault="00280F72" w:rsidP="00280F72">
      <w:pPr>
        <w:numPr>
          <w:ilvl w:val="0"/>
          <w:numId w:val="12"/>
        </w:num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F1A5A">
        <w:rPr>
          <w:rFonts w:ascii="Times New Roman" w:hAnsi="Times New Roman" w:cs="Times New Roman"/>
          <w:color w:val="000000"/>
          <w:sz w:val="24"/>
          <w:szCs w:val="24"/>
        </w:rPr>
        <w:t xml:space="preserve">odpady w wyniku sortowania odpadów budowlanych i rozbiórkowych m.in.: 15 01 01 opakowania z papieru i tektury, 15 01 02 opakowania z tworzyw sztucznych, 15 01 03 opakowania z drewna, 15 01 04 opakowania z metali, 17 01 01 odpady betonu oraz gruz betonowy z rozbiórek i remontów, 17 01 02 gruz ceglany, 17 01 03 odpady innych materiałów ceramicznych i elementów wyposażenia, 17 01 80 usunięte tynki, tapety, okleiny itp., 17 01 81 odpady z remontów i przebudowy dróg, 17 04 01 miedź, brąz, mosiądz, 17 04 02 aluminium, 17 04 03 ołów, 17 04 04 cynk, 17 04 05 żelazo i stal, 17 04 06 cyna, 17 04 07 mieszaniny metali. </w:t>
      </w:r>
    </w:p>
    <w:p w14:paraId="3FF0C333" w14:textId="77777777" w:rsidR="00280F72" w:rsidRPr="001F1A5A" w:rsidRDefault="00280F72" w:rsidP="00280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1F1A5A">
        <w:rPr>
          <w:rFonts w:ascii="Times New Roman" w:hAnsi="Times New Roman" w:cs="Times New Roman"/>
          <w:color w:val="000000"/>
          <w:sz w:val="24"/>
          <w:szCs w:val="24"/>
        </w:rPr>
        <w:t xml:space="preserve">Ponadto na etapie eksploatacji inwestycji powstawać będą odpady związane z funkcjonowaniem zakładu tj. odpady komunalne oraz odpady związane z pracą maszyn i urządzeń (np. 13 01 10* mineralne oleje hydrauliczne niezawierające związków </w:t>
      </w:r>
      <w:proofErr w:type="spellStart"/>
      <w:r w:rsidRPr="001F1A5A">
        <w:rPr>
          <w:rFonts w:ascii="Times New Roman" w:hAnsi="Times New Roman" w:cs="Times New Roman"/>
          <w:color w:val="000000"/>
          <w:sz w:val="24"/>
          <w:szCs w:val="24"/>
        </w:rPr>
        <w:t>chlorowcoorganicznych</w:t>
      </w:r>
      <w:proofErr w:type="spellEnd"/>
      <w:r w:rsidRPr="001F1A5A">
        <w:rPr>
          <w:rFonts w:ascii="Times New Roman" w:hAnsi="Times New Roman" w:cs="Times New Roman"/>
          <w:color w:val="000000"/>
          <w:sz w:val="24"/>
          <w:szCs w:val="24"/>
        </w:rPr>
        <w:t>, 13 02 06* syntetyczne oleje silnikowe, przekładniowe i smarowe, 15 01 10* opakowania zawierające pozostałości substancji niebezpiecznych lub nimi zanieczyszczone, 15 02 02* sorbenty, materiały filtracyjne (w tym filtry olejowe nieujęte w innych grupach), tkaniny do wycierania (np. szmaty, ścierki) i ubrania ochronne zanieczyszczone substancjami niebezpiecznymi (np. PCB), 15 02 03 sorbenty, materiały filtracyjne, tkaniny do wycierania (np. szmaty, ścierki) i ubrania ochronne inne niż wymienione w 15 02 02). Odpady przeznaczone do przetwarzania oraz odpady powstałe w wyniku przetwarzania należy magazynować na terenie zakładu w sposób selektywny, na utwardzonym, szczelnym placu magazynowym luzem i/ lub w specjalnie wyznaczonych boksach. Wszystkie odpady powstałe w wyniku przetwarzania oraz odpady powstałe w wyniku funkcjonowania przedsięwzięcia (np. odpady komunalne czy odpady związane z utrzymaniem sprawności instalacji) należy przekazać do odzysku i unieszkodliwienia uprawnionym do tego podmiotom, zgodnie z przepisami obowiązującymi w zakresie gospodarki odpadami. Przy prawidłowo prowadzonej gospodarce odpadami nie powinno dojść do skażenia wód oraz ziemi.</w:t>
      </w:r>
    </w:p>
    <w:p w14:paraId="186878AF" w14:textId="77777777" w:rsidR="004B79DE" w:rsidRDefault="004B79DE" w:rsidP="00B61397">
      <w:pPr>
        <w:pStyle w:val="Bezodstpw"/>
        <w:jc w:val="both"/>
        <w:rPr>
          <w:color w:val="000000"/>
        </w:rPr>
      </w:pPr>
    </w:p>
    <w:p w14:paraId="527AD96A" w14:textId="77777777" w:rsidR="00B61397" w:rsidRDefault="00B61397" w:rsidP="00B61397">
      <w:pPr>
        <w:pStyle w:val="Bezodstpw"/>
        <w:jc w:val="both"/>
        <w:rPr>
          <w:color w:val="000000"/>
        </w:rPr>
      </w:pPr>
    </w:p>
    <w:p w14:paraId="4DF39E16" w14:textId="77777777" w:rsidR="00B61397" w:rsidRPr="005512B4" w:rsidRDefault="00B61397" w:rsidP="00B61397">
      <w:pPr>
        <w:pStyle w:val="western"/>
        <w:spacing w:after="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512B4">
        <w:rPr>
          <w:sz w:val="22"/>
          <w:szCs w:val="22"/>
        </w:rPr>
        <w:t xml:space="preserve">Z up. Prezydenta </w:t>
      </w:r>
    </w:p>
    <w:p w14:paraId="16047F05" w14:textId="77777777" w:rsidR="00B61397" w:rsidRPr="005512B4" w:rsidRDefault="00B61397" w:rsidP="00B61397">
      <w:pPr>
        <w:pStyle w:val="western"/>
        <w:spacing w:after="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512B4">
        <w:rPr>
          <w:sz w:val="22"/>
          <w:szCs w:val="22"/>
        </w:rPr>
        <w:t>p.o. Naczelnika Wydziału</w:t>
      </w:r>
    </w:p>
    <w:p w14:paraId="4589B22A" w14:textId="77777777" w:rsidR="00B61397" w:rsidRPr="005512B4" w:rsidRDefault="00B61397" w:rsidP="00B61397">
      <w:pPr>
        <w:pStyle w:val="western"/>
        <w:spacing w:after="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512B4">
        <w:rPr>
          <w:sz w:val="22"/>
          <w:szCs w:val="22"/>
        </w:rPr>
        <w:t>Ochrony Środowiska</w:t>
      </w:r>
    </w:p>
    <w:p w14:paraId="4E84DCCF" w14:textId="77777777" w:rsidR="00B61397" w:rsidRDefault="00B61397" w:rsidP="00B61397">
      <w:pPr>
        <w:pStyle w:val="western"/>
        <w:spacing w:after="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A17CC16" w14:textId="77777777" w:rsidR="00B61397" w:rsidRPr="005512B4" w:rsidRDefault="00B61397" w:rsidP="00B61397">
      <w:pPr>
        <w:pStyle w:val="western"/>
        <w:spacing w:after="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Jerzy Gałązka</w:t>
      </w:r>
    </w:p>
    <w:p w14:paraId="5DFD4E7E" w14:textId="77777777" w:rsidR="00B61397" w:rsidRDefault="00B61397" w:rsidP="00B61397">
      <w:pPr>
        <w:pStyle w:val="western"/>
        <w:spacing w:after="0"/>
        <w:contextualSpacing/>
        <w:rPr>
          <w:sz w:val="22"/>
          <w:szCs w:val="22"/>
          <w:u w:val="single"/>
        </w:rPr>
      </w:pPr>
    </w:p>
    <w:p w14:paraId="59B92432" w14:textId="77777777" w:rsidR="00B61397" w:rsidRDefault="00B61397" w:rsidP="00B61397">
      <w:pPr>
        <w:pStyle w:val="western"/>
        <w:spacing w:after="0"/>
        <w:contextualSpacing/>
        <w:rPr>
          <w:sz w:val="22"/>
          <w:szCs w:val="22"/>
          <w:u w:val="single"/>
        </w:rPr>
      </w:pPr>
    </w:p>
    <w:p w14:paraId="2EAE65A3" w14:textId="77777777" w:rsidR="00B61397" w:rsidRDefault="00B61397" w:rsidP="00B61397">
      <w:pPr>
        <w:pStyle w:val="western"/>
        <w:spacing w:after="0"/>
        <w:rPr>
          <w:color w:val="000000"/>
          <w:sz w:val="22"/>
          <w:szCs w:val="22"/>
        </w:rPr>
      </w:pPr>
    </w:p>
    <w:p w14:paraId="737DDF06" w14:textId="77777777" w:rsidR="00B61397" w:rsidRDefault="00B61397" w:rsidP="00B61397">
      <w:pPr>
        <w:pStyle w:val="western"/>
        <w:spacing w:after="0"/>
        <w:rPr>
          <w:color w:val="000000"/>
          <w:sz w:val="22"/>
          <w:szCs w:val="22"/>
        </w:rPr>
      </w:pPr>
    </w:p>
    <w:p w14:paraId="7170E6B5" w14:textId="77777777" w:rsidR="00B61397" w:rsidRDefault="00B61397" w:rsidP="00B61397">
      <w:pPr>
        <w:pStyle w:val="western"/>
        <w:pageBreakBefore/>
        <w:spacing w:before="0" w:beforeAutospacing="0" w:after="0"/>
        <w:contextualSpacing/>
        <w:rPr>
          <w:color w:val="000000"/>
          <w:sz w:val="22"/>
          <w:szCs w:val="22"/>
        </w:rPr>
      </w:pPr>
    </w:p>
    <w:p w14:paraId="134F9D53" w14:textId="77777777" w:rsidR="00B61397" w:rsidRDefault="00B61397" w:rsidP="00B61397">
      <w:pPr>
        <w:pStyle w:val="western"/>
        <w:pageBreakBefore/>
        <w:spacing w:before="0" w:beforeAutospacing="0" w:after="0"/>
        <w:contextualSpacing/>
        <w:rPr>
          <w:color w:val="000000"/>
          <w:sz w:val="22"/>
          <w:szCs w:val="22"/>
        </w:rPr>
      </w:pPr>
    </w:p>
    <w:p w14:paraId="70533E75" w14:textId="77777777" w:rsidR="00B61397" w:rsidRDefault="00B61397" w:rsidP="00B61397">
      <w:pPr>
        <w:pStyle w:val="western"/>
        <w:pageBreakBefore/>
        <w:spacing w:before="0" w:beforeAutospacing="0" w:after="0"/>
        <w:contextualSpacing/>
        <w:rPr>
          <w:color w:val="000000"/>
          <w:sz w:val="22"/>
          <w:szCs w:val="22"/>
        </w:rPr>
      </w:pPr>
    </w:p>
    <w:p w14:paraId="44900F61" w14:textId="77777777" w:rsidR="00B61397" w:rsidRDefault="00B61397" w:rsidP="00B61397">
      <w:pPr>
        <w:pStyle w:val="western"/>
        <w:pageBreakBefore/>
        <w:spacing w:before="0" w:beforeAutospacing="0" w:after="0"/>
        <w:contextualSpacing/>
        <w:rPr>
          <w:color w:val="000000"/>
          <w:sz w:val="22"/>
          <w:szCs w:val="22"/>
        </w:rPr>
      </w:pPr>
    </w:p>
    <w:p w14:paraId="65AAE643" w14:textId="77777777" w:rsidR="00B61397" w:rsidRDefault="00B61397" w:rsidP="00B61397">
      <w:pPr>
        <w:pStyle w:val="western"/>
        <w:pageBreakBefore/>
        <w:spacing w:before="0" w:beforeAutospacing="0" w:after="0"/>
        <w:contextualSpacing/>
        <w:rPr>
          <w:color w:val="000000"/>
          <w:sz w:val="22"/>
          <w:szCs w:val="22"/>
        </w:rPr>
      </w:pPr>
    </w:p>
    <w:p w14:paraId="68507300" w14:textId="77777777" w:rsidR="00B61397" w:rsidRDefault="00B61397" w:rsidP="00B61397">
      <w:pPr>
        <w:pStyle w:val="western"/>
        <w:pageBreakBefore/>
        <w:spacing w:before="0" w:beforeAutospacing="0" w:after="0"/>
        <w:contextualSpacing/>
        <w:rPr>
          <w:color w:val="000000"/>
          <w:sz w:val="22"/>
          <w:szCs w:val="22"/>
        </w:rPr>
      </w:pPr>
    </w:p>
    <w:p w14:paraId="7158BEF5" w14:textId="77777777" w:rsidR="00B61397" w:rsidRDefault="00B61397" w:rsidP="00B61397">
      <w:pPr>
        <w:pStyle w:val="western"/>
        <w:pageBreakBefore/>
        <w:spacing w:before="0" w:beforeAutospacing="0" w:after="0"/>
        <w:contextualSpacing/>
        <w:rPr>
          <w:color w:val="000000"/>
          <w:sz w:val="22"/>
          <w:szCs w:val="22"/>
        </w:rPr>
      </w:pPr>
    </w:p>
    <w:p w14:paraId="74A2B5C9" w14:textId="77777777" w:rsidR="00B61397" w:rsidRDefault="00B61397" w:rsidP="00B61397">
      <w:pPr>
        <w:pStyle w:val="western"/>
        <w:pageBreakBefore/>
        <w:spacing w:before="0" w:beforeAutospacing="0" w:after="0"/>
        <w:contextualSpacing/>
        <w:rPr>
          <w:color w:val="000000"/>
          <w:sz w:val="22"/>
          <w:szCs w:val="22"/>
        </w:rPr>
      </w:pPr>
    </w:p>
    <w:p w14:paraId="2124D8BB" w14:textId="77777777" w:rsidR="00B61397" w:rsidRDefault="00B61397" w:rsidP="00B61397">
      <w:pPr>
        <w:pStyle w:val="western"/>
        <w:pageBreakBefore/>
        <w:spacing w:before="0" w:beforeAutospacing="0" w:after="0"/>
        <w:contextualSpacing/>
        <w:rPr>
          <w:color w:val="000000"/>
          <w:sz w:val="22"/>
          <w:szCs w:val="22"/>
        </w:rPr>
      </w:pPr>
    </w:p>
    <w:p w14:paraId="1D9B4964" w14:textId="77777777" w:rsidR="00B61397" w:rsidRDefault="00B61397" w:rsidP="00B61397">
      <w:pPr>
        <w:pStyle w:val="western"/>
        <w:pageBreakBefore/>
        <w:spacing w:before="0" w:beforeAutospacing="0" w:after="0"/>
        <w:contextualSpacing/>
        <w:rPr>
          <w:color w:val="000000"/>
          <w:sz w:val="22"/>
          <w:szCs w:val="22"/>
        </w:rPr>
      </w:pPr>
    </w:p>
    <w:p w14:paraId="695B316E" w14:textId="77777777" w:rsidR="00B61397" w:rsidRDefault="00B61397" w:rsidP="00B61397">
      <w:pPr>
        <w:pStyle w:val="western"/>
        <w:pageBreakBefore/>
        <w:spacing w:before="0" w:beforeAutospacing="0" w:after="0"/>
        <w:contextualSpacing/>
        <w:rPr>
          <w:color w:val="000000"/>
          <w:sz w:val="22"/>
          <w:szCs w:val="22"/>
        </w:rPr>
      </w:pPr>
    </w:p>
    <w:p w14:paraId="6A843A53" w14:textId="77777777" w:rsidR="00B61397" w:rsidRDefault="00B61397" w:rsidP="00B61397">
      <w:pPr>
        <w:pStyle w:val="western"/>
        <w:pageBreakBefore/>
        <w:spacing w:before="0" w:beforeAutospacing="0" w:after="0"/>
        <w:contextualSpacing/>
        <w:rPr>
          <w:color w:val="000000"/>
          <w:sz w:val="22"/>
          <w:szCs w:val="22"/>
        </w:rPr>
      </w:pPr>
    </w:p>
    <w:p w14:paraId="6DBE7B89" w14:textId="77777777" w:rsidR="00B61397" w:rsidRDefault="00B61397" w:rsidP="00B61397">
      <w:pPr>
        <w:pStyle w:val="western"/>
        <w:pageBreakBefore/>
        <w:spacing w:before="0" w:beforeAutospacing="0" w:after="0"/>
        <w:contextualSpacing/>
        <w:rPr>
          <w:color w:val="000000"/>
          <w:sz w:val="22"/>
          <w:szCs w:val="22"/>
        </w:rPr>
      </w:pPr>
    </w:p>
    <w:p w14:paraId="3F961A80" w14:textId="77777777" w:rsidR="00B61397" w:rsidRDefault="00B61397" w:rsidP="00B61397">
      <w:pPr>
        <w:pStyle w:val="western"/>
        <w:pageBreakBefore/>
        <w:spacing w:before="0" w:beforeAutospacing="0" w:after="0"/>
        <w:contextualSpacing/>
        <w:rPr>
          <w:color w:val="000000"/>
          <w:sz w:val="22"/>
          <w:szCs w:val="22"/>
        </w:rPr>
      </w:pPr>
      <w:r>
        <w:rPr>
          <w:color w:val="000000"/>
          <w:sz w:val="22"/>
          <w:szCs w:val="22"/>
        </w:rPr>
        <w:lastRenderedPageBreak/>
        <w:tab/>
      </w:r>
      <w:r>
        <w:rPr>
          <w:color w:val="000000"/>
          <w:sz w:val="22"/>
          <w:szCs w:val="22"/>
        </w:rPr>
        <w:tab/>
      </w:r>
    </w:p>
    <w:p w14:paraId="7C837158" w14:textId="77777777" w:rsidR="00B61397" w:rsidRDefault="00B61397" w:rsidP="00B61397">
      <w:pPr>
        <w:pStyle w:val="western"/>
        <w:pageBreakBefore/>
        <w:spacing w:before="0" w:beforeAutospacing="0" w:after="0"/>
        <w:contextualSpacing/>
        <w:rPr>
          <w:color w:val="000000"/>
          <w:sz w:val="22"/>
          <w:szCs w:val="22"/>
        </w:rPr>
      </w:pPr>
      <w:r>
        <w:rPr>
          <w:color w:val="000000"/>
          <w:sz w:val="22"/>
          <w:szCs w:val="22"/>
        </w:rPr>
        <w:lastRenderedPageBreak/>
        <w:tab/>
      </w:r>
      <w:r>
        <w:rPr>
          <w:color w:val="000000"/>
          <w:sz w:val="22"/>
          <w:szCs w:val="22"/>
        </w:rPr>
        <w:tab/>
      </w:r>
      <w:r>
        <w:rPr>
          <w:color w:val="000000"/>
          <w:sz w:val="22"/>
          <w:szCs w:val="22"/>
        </w:rPr>
        <w:tab/>
      </w:r>
    </w:p>
    <w:p w14:paraId="59A03CCC" w14:textId="77777777" w:rsidR="00B61397" w:rsidRDefault="00B61397" w:rsidP="00B61397">
      <w:pPr>
        <w:pStyle w:val="western"/>
        <w:pageBreakBefore/>
        <w:spacing w:before="0" w:beforeAutospacing="0" w:after="0"/>
        <w:contextualSpacing/>
        <w:rPr>
          <w:color w:val="000000"/>
          <w:sz w:val="22"/>
          <w:szCs w:val="22"/>
        </w:rPr>
      </w:pPr>
      <w:r>
        <w:rPr>
          <w:color w:val="000000"/>
          <w:sz w:val="22"/>
          <w:szCs w:val="22"/>
        </w:rPr>
        <w:lastRenderedPageBreak/>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73493373" w14:textId="77777777" w:rsidR="00B61397" w:rsidRDefault="00B61397" w:rsidP="00B61397">
      <w:pPr>
        <w:pStyle w:val="western"/>
        <w:pageBreakBefore/>
        <w:spacing w:before="0" w:beforeAutospacing="0" w:after="0"/>
        <w:contextualSpacing/>
        <w:rPr>
          <w:color w:val="000000"/>
          <w:sz w:val="22"/>
          <w:szCs w:val="22"/>
        </w:rPr>
      </w:pPr>
    </w:p>
    <w:p w14:paraId="5A47BEB5" w14:textId="77777777" w:rsidR="00B61397" w:rsidRDefault="00B61397" w:rsidP="00B61397">
      <w:pPr>
        <w:pStyle w:val="western"/>
        <w:pageBreakBefore/>
        <w:spacing w:before="0" w:beforeAutospacing="0" w:after="0"/>
        <w:contextualSpacing/>
        <w:rPr>
          <w:color w:val="000000"/>
          <w:sz w:val="22"/>
          <w:szCs w:val="22"/>
        </w:rPr>
      </w:pPr>
    </w:p>
    <w:p w14:paraId="0D6C1061" w14:textId="77777777" w:rsidR="00B61397" w:rsidRDefault="00B61397" w:rsidP="00B61397">
      <w:pPr>
        <w:pStyle w:val="western"/>
        <w:pageBreakBefore/>
        <w:spacing w:before="0" w:beforeAutospacing="0" w:after="0"/>
        <w:contextualSpacing/>
        <w:rPr>
          <w:color w:val="000000"/>
          <w:sz w:val="22"/>
          <w:szCs w:val="22"/>
        </w:rPr>
      </w:pPr>
    </w:p>
    <w:p w14:paraId="05BD1EED" w14:textId="77777777" w:rsidR="00B61397" w:rsidRDefault="00B61397" w:rsidP="00B61397">
      <w:pPr>
        <w:pStyle w:val="western"/>
        <w:pageBreakBefore/>
        <w:spacing w:before="0" w:beforeAutospacing="0" w:after="0"/>
        <w:contextualSpacing/>
        <w:rPr>
          <w:color w:val="000000"/>
          <w:sz w:val="22"/>
          <w:szCs w:val="22"/>
        </w:rPr>
      </w:pPr>
    </w:p>
    <w:p w14:paraId="43581ABA" w14:textId="77777777" w:rsidR="00B61397" w:rsidRDefault="00B61397" w:rsidP="00B61397">
      <w:pPr>
        <w:pStyle w:val="western"/>
        <w:pageBreakBefore/>
        <w:spacing w:before="0" w:beforeAutospacing="0" w:after="0"/>
        <w:contextualSpacing/>
        <w:rPr>
          <w:color w:val="000000"/>
          <w:sz w:val="22"/>
          <w:szCs w:val="22"/>
        </w:rPr>
      </w:pPr>
    </w:p>
    <w:p w14:paraId="260626FE" w14:textId="77777777" w:rsidR="00B61397" w:rsidRDefault="00B61397" w:rsidP="00B61397">
      <w:pPr>
        <w:pStyle w:val="western"/>
        <w:pageBreakBefore/>
        <w:spacing w:before="0" w:beforeAutospacing="0" w:after="0"/>
        <w:contextualSpacing/>
        <w:rPr>
          <w:sz w:val="24"/>
          <w:szCs w:val="24"/>
        </w:rPr>
      </w:pPr>
    </w:p>
    <w:p w14:paraId="55129472" w14:textId="77777777" w:rsidR="00B61397" w:rsidRDefault="00B61397" w:rsidP="00B61397">
      <w:pPr>
        <w:pStyle w:val="western"/>
        <w:pageBreakBefore/>
        <w:spacing w:before="0" w:beforeAutospacing="0" w:after="0"/>
        <w:contextualSpacing/>
        <w:rPr>
          <w:sz w:val="24"/>
          <w:szCs w:val="24"/>
        </w:rPr>
      </w:pPr>
      <w:r>
        <w:rPr>
          <w:color w:val="000000"/>
          <w:sz w:val="22"/>
          <w:szCs w:val="22"/>
        </w:rPr>
        <w:lastRenderedPageBreak/>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44D5BFC4" w14:textId="77777777" w:rsidR="00B61397" w:rsidRDefault="00B61397" w:rsidP="00B61397">
      <w:pPr>
        <w:pStyle w:val="Bezodstpw"/>
        <w:rPr>
          <w:rFonts w:ascii="Times New Roman" w:hAnsi="Times New Roman" w:cs="Times New Roman"/>
          <w:sz w:val="24"/>
          <w:szCs w:val="24"/>
        </w:rPr>
      </w:pPr>
    </w:p>
    <w:p w14:paraId="77901CE6" w14:textId="77777777" w:rsidR="003E0290" w:rsidRDefault="003E0290"/>
    <w:sectPr w:rsidR="003E0290" w:rsidSect="00042C5F">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45CC3" w14:textId="77777777" w:rsidR="00042C5F" w:rsidRDefault="00042C5F">
      <w:pPr>
        <w:spacing w:after="0" w:line="240" w:lineRule="auto"/>
      </w:pPr>
      <w:r>
        <w:separator/>
      </w:r>
    </w:p>
  </w:endnote>
  <w:endnote w:type="continuationSeparator" w:id="0">
    <w:p w14:paraId="3290F686" w14:textId="77777777" w:rsidR="00042C5F" w:rsidRDefault="00042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MS">
    <w:altName w:val="MS Mincho"/>
    <w:panose1 w:val="00000000000000000000"/>
    <w:charset w:val="80"/>
    <w:family w:val="auto"/>
    <w:notTrueType/>
    <w:pitch w:val="default"/>
    <w:sig w:usb0="00000000" w:usb1="08070000" w:usb2="00000010" w:usb3="00000000" w:csb0="00020000"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787616"/>
      <w:docPartObj>
        <w:docPartGallery w:val="Page Numbers (Bottom of Page)"/>
        <w:docPartUnique/>
      </w:docPartObj>
    </w:sdtPr>
    <w:sdtEndPr>
      <w:rPr>
        <w:rFonts w:ascii="Times New Roman" w:hAnsi="Times New Roman" w:cs="Times New Roman"/>
      </w:rPr>
    </w:sdtEndPr>
    <w:sdtContent>
      <w:p w14:paraId="746E1EEA" w14:textId="77777777" w:rsidR="00EB0256" w:rsidRPr="00E3682F" w:rsidRDefault="00F926F4">
        <w:pPr>
          <w:pStyle w:val="Stopka"/>
          <w:jc w:val="right"/>
          <w:rPr>
            <w:rFonts w:ascii="Times New Roman" w:hAnsi="Times New Roman" w:cs="Times New Roman"/>
          </w:rPr>
        </w:pPr>
        <w:r w:rsidRPr="00E3682F">
          <w:rPr>
            <w:rFonts w:ascii="Times New Roman" w:hAnsi="Times New Roman" w:cs="Times New Roman"/>
          </w:rPr>
          <w:fldChar w:fldCharType="begin"/>
        </w:r>
        <w:r w:rsidR="00EB0256" w:rsidRPr="00E3682F">
          <w:rPr>
            <w:rFonts w:ascii="Times New Roman" w:hAnsi="Times New Roman" w:cs="Times New Roman"/>
          </w:rPr>
          <w:instrText>PAGE   \* MERGEFORMAT</w:instrText>
        </w:r>
        <w:r w:rsidRPr="00E3682F">
          <w:rPr>
            <w:rFonts w:ascii="Times New Roman" w:hAnsi="Times New Roman" w:cs="Times New Roman"/>
          </w:rPr>
          <w:fldChar w:fldCharType="separate"/>
        </w:r>
        <w:r w:rsidR="00895B6E">
          <w:rPr>
            <w:rFonts w:ascii="Times New Roman" w:hAnsi="Times New Roman" w:cs="Times New Roman"/>
            <w:noProof/>
          </w:rPr>
          <w:t>10</w:t>
        </w:r>
        <w:r w:rsidRPr="00E3682F">
          <w:rPr>
            <w:rFonts w:ascii="Times New Roman" w:hAnsi="Times New Roman" w:cs="Times New Roman"/>
          </w:rPr>
          <w:fldChar w:fldCharType="end"/>
        </w:r>
      </w:p>
    </w:sdtContent>
  </w:sdt>
  <w:p w14:paraId="3FA4FB7C" w14:textId="77777777" w:rsidR="00EB0256" w:rsidRDefault="00EB02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5DEA1" w14:textId="77777777" w:rsidR="00042C5F" w:rsidRDefault="00042C5F">
      <w:pPr>
        <w:spacing w:after="0" w:line="240" w:lineRule="auto"/>
      </w:pPr>
      <w:r>
        <w:separator/>
      </w:r>
    </w:p>
  </w:footnote>
  <w:footnote w:type="continuationSeparator" w:id="0">
    <w:p w14:paraId="49B37150" w14:textId="77777777" w:rsidR="00042C5F" w:rsidRDefault="00042C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8642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11487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94E40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4714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903F84"/>
    <w:multiLevelType w:val="hybridMultilevel"/>
    <w:tmpl w:val="E35E27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E42529"/>
    <w:multiLevelType w:val="hybridMultilevel"/>
    <w:tmpl w:val="38F0D01E"/>
    <w:lvl w:ilvl="0" w:tplc="9D66E824">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D7A6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08067C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22F34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101B19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30E0256"/>
    <w:multiLevelType w:val="hybridMultilevel"/>
    <w:tmpl w:val="E8D02800"/>
    <w:lvl w:ilvl="0" w:tplc="A8962CC0">
      <w:start w:val="1"/>
      <w:numFmt w:val="upperRoman"/>
      <w:lvlText w:val="%1."/>
      <w:lvlJc w:val="left"/>
      <w:pPr>
        <w:ind w:left="1080" w:hanging="720"/>
      </w:pPr>
      <w:rPr>
        <w:rFonts w:hint="default"/>
        <w:b/>
      </w:rPr>
    </w:lvl>
    <w:lvl w:ilvl="1" w:tplc="F324701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B7571A"/>
    <w:multiLevelType w:val="hybridMultilevel"/>
    <w:tmpl w:val="7144D69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70A5EBB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0E43593"/>
    <w:multiLevelType w:val="hybridMultilevel"/>
    <w:tmpl w:val="5A40C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8AE6A7D"/>
    <w:multiLevelType w:val="hybridMultilevel"/>
    <w:tmpl w:val="3342D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8BA7A0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9BEC9B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A490B9F"/>
    <w:multiLevelType w:val="hybridMultilevel"/>
    <w:tmpl w:val="EE6AECDE"/>
    <w:lvl w:ilvl="0" w:tplc="982EC5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48392290">
    <w:abstractNumId w:val="5"/>
  </w:num>
  <w:num w:numId="2" w16cid:durableId="636882411">
    <w:abstractNumId w:val="10"/>
  </w:num>
  <w:num w:numId="3" w16cid:durableId="1079250054">
    <w:abstractNumId w:val="14"/>
  </w:num>
  <w:num w:numId="4" w16cid:durableId="1570656030">
    <w:abstractNumId w:val="13"/>
  </w:num>
  <w:num w:numId="5" w16cid:durableId="389958300">
    <w:abstractNumId w:val="17"/>
  </w:num>
  <w:num w:numId="6" w16cid:durableId="827405721">
    <w:abstractNumId w:val="0"/>
  </w:num>
  <w:num w:numId="7" w16cid:durableId="1976713976">
    <w:abstractNumId w:val="11"/>
  </w:num>
  <w:num w:numId="8" w16cid:durableId="203254366">
    <w:abstractNumId w:val="6"/>
  </w:num>
  <w:num w:numId="9" w16cid:durableId="1358770611">
    <w:abstractNumId w:val="3"/>
  </w:num>
  <w:num w:numId="10" w16cid:durableId="979773989">
    <w:abstractNumId w:val="7"/>
  </w:num>
  <w:num w:numId="11" w16cid:durableId="1525364933">
    <w:abstractNumId w:val="4"/>
  </w:num>
  <w:num w:numId="12" w16cid:durableId="421295659">
    <w:abstractNumId w:val="12"/>
  </w:num>
  <w:num w:numId="13" w16cid:durableId="2016296233">
    <w:abstractNumId w:val="9"/>
  </w:num>
  <w:num w:numId="14" w16cid:durableId="1324162152">
    <w:abstractNumId w:val="15"/>
  </w:num>
  <w:num w:numId="15" w16cid:durableId="2082826790">
    <w:abstractNumId w:val="1"/>
  </w:num>
  <w:num w:numId="16" w16cid:durableId="240725685">
    <w:abstractNumId w:val="8"/>
  </w:num>
  <w:num w:numId="17" w16cid:durableId="559563548">
    <w:abstractNumId w:val="16"/>
  </w:num>
  <w:num w:numId="18" w16cid:durableId="148100204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5643"/>
    <w:rsid w:val="00003466"/>
    <w:rsid w:val="00006743"/>
    <w:rsid w:val="00007038"/>
    <w:rsid w:val="00007D55"/>
    <w:rsid w:val="0001479E"/>
    <w:rsid w:val="000239FF"/>
    <w:rsid w:val="000242AF"/>
    <w:rsid w:val="00026A83"/>
    <w:rsid w:val="000270E2"/>
    <w:rsid w:val="00027831"/>
    <w:rsid w:val="00027AB8"/>
    <w:rsid w:val="00042C5F"/>
    <w:rsid w:val="00042C91"/>
    <w:rsid w:val="000439A6"/>
    <w:rsid w:val="00043CAF"/>
    <w:rsid w:val="000533E0"/>
    <w:rsid w:val="00053728"/>
    <w:rsid w:val="00054BA4"/>
    <w:rsid w:val="00055903"/>
    <w:rsid w:val="00060D65"/>
    <w:rsid w:val="000612A4"/>
    <w:rsid w:val="00061963"/>
    <w:rsid w:val="00071406"/>
    <w:rsid w:val="00074CF1"/>
    <w:rsid w:val="000753EC"/>
    <w:rsid w:val="000846FD"/>
    <w:rsid w:val="00086FAC"/>
    <w:rsid w:val="000871AE"/>
    <w:rsid w:val="000908BC"/>
    <w:rsid w:val="00092253"/>
    <w:rsid w:val="00094125"/>
    <w:rsid w:val="0009742C"/>
    <w:rsid w:val="000A2013"/>
    <w:rsid w:val="000A23A4"/>
    <w:rsid w:val="000A37A7"/>
    <w:rsid w:val="000A5511"/>
    <w:rsid w:val="000A5E3A"/>
    <w:rsid w:val="000A658C"/>
    <w:rsid w:val="000A6FE1"/>
    <w:rsid w:val="000B0587"/>
    <w:rsid w:val="000B3FA7"/>
    <w:rsid w:val="000B54BC"/>
    <w:rsid w:val="000B6E8B"/>
    <w:rsid w:val="000C23EA"/>
    <w:rsid w:val="000C5F48"/>
    <w:rsid w:val="000C65BB"/>
    <w:rsid w:val="000C6B17"/>
    <w:rsid w:val="000C6D43"/>
    <w:rsid w:val="000D480A"/>
    <w:rsid w:val="000D4A43"/>
    <w:rsid w:val="000D4E7F"/>
    <w:rsid w:val="000D6142"/>
    <w:rsid w:val="000E0515"/>
    <w:rsid w:val="000E5960"/>
    <w:rsid w:val="000F0049"/>
    <w:rsid w:val="000F553F"/>
    <w:rsid w:val="000F6AA5"/>
    <w:rsid w:val="000F6D43"/>
    <w:rsid w:val="000F7018"/>
    <w:rsid w:val="001012AB"/>
    <w:rsid w:val="00101894"/>
    <w:rsid w:val="001034E6"/>
    <w:rsid w:val="001053A0"/>
    <w:rsid w:val="00112C8A"/>
    <w:rsid w:val="00115A1C"/>
    <w:rsid w:val="001202B4"/>
    <w:rsid w:val="001231EC"/>
    <w:rsid w:val="00124A5C"/>
    <w:rsid w:val="00125A7A"/>
    <w:rsid w:val="001271EC"/>
    <w:rsid w:val="00127896"/>
    <w:rsid w:val="00127D71"/>
    <w:rsid w:val="00131858"/>
    <w:rsid w:val="00133A51"/>
    <w:rsid w:val="00133FF6"/>
    <w:rsid w:val="00134AA7"/>
    <w:rsid w:val="00134D3B"/>
    <w:rsid w:val="00136FC3"/>
    <w:rsid w:val="00137E83"/>
    <w:rsid w:val="00140AC0"/>
    <w:rsid w:val="001414E4"/>
    <w:rsid w:val="001421CC"/>
    <w:rsid w:val="001429FC"/>
    <w:rsid w:val="00145269"/>
    <w:rsid w:val="001472FA"/>
    <w:rsid w:val="001510CD"/>
    <w:rsid w:val="00151EB8"/>
    <w:rsid w:val="00155AAD"/>
    <w:rsid w:val="00160386"/>
    <w:rsid w:val="00161CC8"/>
    <w:rsid w:val="00161FE3"/>
    <w:rsid w:val="00170E6E"/>
    <w:rsid w:val="001717E3"/>
    <w:rsid w:val="001741D0"/>
    <w:rsid w:val="00177DA9"/>
    <w:rsid w:val="001815F0"/>
    <w:rsid w:val="00182F6E"/>
    <w:rsid w:val="00184C2C"/>
    <w:rsid w:val="00187096"/>
    <w:rsid w:val="001913B6"/>
    <w:rsid w:val="0019311D"/>
    <w:rsid w:val="001951FD"/>
    <w:rsid w:val="00197A9E"/>
    <w:rsid w:val="001A299E"/>
    <w:rsid w:val="001A36FB"/>
    <w:rsid w:val="001A3C9B"/>
    <w:rsid w:val="001B5D25"/>
    <w:rsid w:val="001C00CC"/>
    <w:rsid w:val="001C1B43"/>
    <w:rsid w:val="001C30EC"/>
    <w:rsid w:val="001C462E"/>
    <w:rsid w:val="001C5E6D"/>
    <w:rsid w:val="001C69E9"/>
    <w:rsid w:val="001D02C6"/>
    <w:rsid w:val="001D1F98"/>
    <w:rsid w:val="001E017E"/>
    <w:rsid w:val="001E5231"/>
    <w:rsid w:val="001E66DF"/>
    <w:rsid w:val="001E74AB"/>
    <w:rsid w:val="001F1A5A"/>
    <w:rsid w:val="001F36FC"/>
    <w:rsid w:val="001F3F76"/>
    <w:rsid w:val="00202CEA"/>
    <w:rsid w:val="00206013"/>
    <w:rsid w:val="00212218"/>
    <w:rsid w:val="00213637"/>
    <w:rsid w:val="0023016B"/>
    <w:rsid w:val="00236BB9"/>
    <w:rsid w:val="00240E83"/>
    <w:rsid w:val="00242200"/>
    <w:rsid w:val="002435E5"/>
    <w:rsid w:val="00252E54"/>
    <w:rsid w:val="0025346D"/>
    <w:rsid w:val="002567BC"/>
    <w:rsid w:val="002605E9"/>
    <w:rsid w:val="00260B60"/>
    <w:rsid w:val="00262E0A"/>
    <w:rsid w:val="00266439"/>
    <w:rsid w:val="00267F64"/>
    <w:rsid w:val="002728CE"/>
    <w:rsid w:val="0027307F"/>
    <w:rsid w:val="002750EF"/>
    <w:rsid w:val="00280F72"/>
    <w:rsid w:val="002967BA"/>
    <w:rsid w:val="0029765D"/>
    <w:rsid w:val="002A0167"/>
    <w:rsid w:val="002A0436"/>
    <w:rsid w:val="002A0454"/>
    <w:rsid w:val="002A04CA"/>
    <w:rsid w:val="002A1C23"/>
    <w:rsid w:val="002B6980"/>
    <w:rsid w:val="002B6DC5"/>
    <w:rsid w:val="002C5BF0"/>
    <w:rsid w:val="002D0337"/>
    <w:rsid w:val="002D76BF"/>
    <w:rsid w:val="002E2E9C"/>
    <w:rsid w:val="002E32CE"/>
    <w:rsid w:val="002E4E78"/>
    <w:rsid w:val="002E523E"/>
    <w:rsid w:val="002E7C84"/>
    <w:rsid w:val="002F15B1"/>
    <w:rsid w:val="002F20BE"/>
    <w:rsid w:val="0030060F"/>
    <w:rsid w:val="00300912"/>
    <w:rsid w:val="00301E88"/>
    <w:rsid w:val="003061C4"/>
    <w:rsid w:val="0030680A"/>
    <w:rsid w:val="003072EB"/>
    <w:rsid w:val="003100B4"/>
    <w:rsid w:val="00311009"/>
    <w:rsid w:val="00312B8F"/>
    <w:rsid w:val="00316C62"/>
    <w:rsid w:val="0032264F"/>
    <w:rsid w:val="00323143"/>
    <w:rsid w:val="003247BA"/>
    <w:rsid w:val="00325090"/>
    <w:rsid w:val="00325240"/>
    <w:rsid w:val="00327959"/>
    <w:rsid w:val="003309D2"/>
    <w:rsid w:val="0033555F"/>
    <w:rsid w:val="00337CDA"/>
    <w:rsid w:val="003423AF"/>
    <w:rsid w:val="00342F4E"/>
    <w:rsid w:val="00344887"/>
    <w:rsid w:val="00345317"/>
    <w:rsid w:val="00345B40"/>
    <w:rsid w:val="003559D5"/>
    <w:rsid w:val="00357DA6"/>
    <w:rsid w:val="003644F9"/>
    <w:rsid w:val="00366189"/>
    <w:rsid w:val="00366272"/>
    <w:rsid w:val="00366C98"/>
    <w:rsid w:val="00370CD4"/>
    <w:rsid w:val="00371A7D"/>
    <w:rsid w:val="003801B1"/>
    <w:rsid w:val="00380742"/>
    <w:rsid w:val="00380998"/>
    <w:rsid w:val="0038142C"/>
    <w:rsid w:val="00385AD3"/>
    <w:rsid w:val="00387C40"/>
    <w:rsid w:val="00392521"/>
    <w:rsid w:val="00392B3F"/>
    <w:rsid w:val="003948C9"/>
    <w:rsid w:val="00397554"/>
    <w:rsid w:val="00397730"/>
    <w:rsid w:val="003A1447"/>
    <w:rsid w:val="003A2393"/>
    <w:rsid w:val="003A4C38"/>
    <w:rsid w:val="003A520A"/>
    <w:rsid w:val="003B03B9"/>
    <w:rsid w:val="003B3A1D"/>
    <w:rsid w:val="003B7D8C"/>
    <w:rsid w:val="003C07AD"/>
    <w:rsid w:val="003C26E3"/>
    <w:rsid w:val="003C5080"/>
    <w:rsid w:val="003C6293"/>
    <w:rsid w:val="003D0F17"/>
    <w:rsid w:val="003D1B41"/>
    <w:rsid w:val="003D2396"/>
    <w:rsid w:val="003D2B87"/>
    <w:rsid w:val="003D3357"/>
    <w:rsid w:val="003D5995"/>
    <w:rsid w:val="003D6212"/>
    <w:rsid w:val="003D693E"/>
    <w:rsid w:val="003D6A3D"/>
    <w:rsid w:val="003E0290"/>
    <w:rsid w:val="003E2030"/>
    <w:rsid w:val="003E2A26"/>
    <w:rsid w:val="003E3360"/>
    <w:rsid w:val="003E398B"/>
    <w:rsid w:val="003E488D"/>
    <w:rsid w:val="003E50ED"/>
    <w:rsid w:val="003E5128"/>
    <w:rsid w:val="003F16AA"/>
    <w:rsid w:val="003F4989"/>
    <w:rsid w:val="00402523"/>
    <w:rsid w:val="00404B7B"/>
    <w:rsid w:val="00406E3B"/>
    <w:rsid w:val="00410606"/>
    <w:rsid w:val="004153CB"/>
    <w:rsid w:val="00415B20"/>
    <w:rsid w:val="004166A4"/>
    <w:rsid w:val="00416B1D"/>
    <w:rsid w:val="004202C1"/>
    <w:rsid w:val="00422EBF"/>
    <w:rsid w:val="00424370"/>
    <w:rsid w:val="00424B09"/>
    <w:rsid w:val="00435605"/>
    <w:rsid w:val="00435FF1"/>
    <w:rsid w:val="00436F99"/>
    <w:rsid w:val="0044112D"/>
    <w:rsid w:val="00442652"/>
    <w:rsid w:val="004503AB"/>
    <w:rsid w:val="00451436"/>
    <w:rsid w:val="00452C53"/>
    <w:rsid w:val="00457833"/>
    <w:rsid w:val="00457DCD"/>
    <w:rsid w:val="004607CB"/>
    <w:rsid w:val="0046793A"/>
    <w:rsid w:val="00467D1B"/>
    <w:rsid w:val="00470E35"/>
    <w:rsid w:val="00471282"/>
    <w:rsid w:val="004717E6"/>
    <w:rsid w:val="00473828"/>
    <w:rsid w:val="004807F1"/>
    <w:rsid w:val="004832C7"/>
    <w:rsid w:val="004852D0"/>
    <w:rsid w:val="0048614D"/>
    <w:rsid w:val="0048636E"/>
    <w:rsid w:val="00486F24"/>
    <w:rsid w:val="004902EC"/>
    <w:rsid w:val="00490BB5"/>
    <w:rsid w:val="0049617E"/>
    <w:rsid w:val="00496ECB"/>
    <w:rsid w:val="004A0891"/>
    <w:rsid w:val="004A5216"/>
    <w:rsid w:val="004A53BD"/>
    <w:rsid w:val="004A7A93"/>
    <w:rsid w:val="004B2AD9"/>
    <w:rsid w:val="004B5643"/>
    <w:rsid w:val="004B79DE"/>
    <w:rsid w:val="004C2DC9"/>
    <w:rsid w:val="004C3110"/>
    <w:rsid w:val="004C7B4C"/>
    <w:rsid w:val="004D0607"/>
    <w:rsid w:val="004D2B43"/>
    <w:rsid w:val="004E28A8"/>
    <w:rsid w:val="004E4934"/>
    <w:rsid w:val="004F1753"/>
    <w:rsid w:val="004F1C42"/>
    <w:rsid w:val="004F32F6"/>
    <w:rsid w:val="004F394D"/>
    <w:rsid w:val="00501097"/>
    <w:rsid w:val="00502817"/>
    <w:rsid w:val="005029ED"/>
    <w:rsid w:val="00503E84"/>
    <w:rsid w:val="00505ED2"/>
    <w:rsid w:val="005124FE"/>
    <w:rsid w:val="005161F8"/>
    <w:rsid w:val="0051641F"/>
    <w:rsid w:val="00516B32"/>
    <w:rsid w:val="00517428"/>
    <w:rsid w:val="00517E39"/>
    <w:rsid w:val="005200B4"/>
    <w:rsid w:val="00522330"/>
    <w:rsid w:val="00530AEF"/>
    <w:rsid w:val="005335D5"/>
    <w:rsid w:val="005401BE"/>
    <w:rsid w:val="00540790"/>
    <w:rsid w:val="00540CD2"/>
    <w:rsid w:val="005441BC"/>
    <w:rsid w:val="00545A27"/>
    <w:rsid w:val="005461DF"/>
    <w:rsid w:val="005472A3"/>
    <w:rsid w:val="005517CE"/>
    <w:rsid w:val="005601C9"/>
    <w:rsid w:val="00561CD0"/>
    <w:rsid w:val="00561DDA"/>
    <w:rsid w:val="00564739"/>
    <w:rsid w:val="0057206E"/>
    <w:rsid w:val="005731F6"/>
    <w:rsid w:val="005810E2"/>
    <w:rsid w:val="00581878"/>
    <w:rsid w:val="00582657"/>
    <w:rsid w:val="00584B6A"/>
    <w:rsid w:val="00585C5B"/>
    <w:rsid w:val="00587556"/>
    <w:rsid w:val="00590B76"/>
    <w:rsid w:val="0059210E"/>
    <w:rsid w:val="005952FB"/>
    <w:rsid w:val="00596183"/>
    <w:rsid w:val="005A3D28"/>
    <w:rsid w:val="005A61B9"/>
    <w:rsid w:val="005A7EE9"/>
    <w:rsid w:val="005B329F"/>
    <w:rsid w:val="005B4199"/>
    <w:rsid w:val="005B52C7"/>
    <w:rsid w:val="005B54A3"/>
    <w:rsid w:val="005B55E1"/>
    <w:rsid w:val="005B73F5"/>
    <w:rsid w:val="005B788A"/>
    <w:rsid w:val="005C3D52"/>
    <w:rsid w:val="005C554C"/>
    <w:rsid w:val="005D3D58"/>
    <w:rsid w:val="005D716B"/>
    <w:rsid w:val="005E1004"/>
    <w:rsid w:val="005E1873"/>
    <w:rsid w:val="005E4FDB"/>
    <w:rsid w:val="005E5777"/>
    <w:rsid w:val="005E70E3"/>
    <w:rsid w:val="005E792A"/>
    <w:rsid w:val="005F1C74"/>
    <w:rsid w:val="005F46EB"/>
    <w:rsid w:val="005F4C49"/>
    <w:rsid w:val="00601092"/>
    <w:rsid w:val="00604541"/>
    <w:rsid w:val="0060547E"/>
    <w:rsid w:val="00611193"/>
    <w:rsid w:val="00611420"/>
    <w:rsid w:val="006137B9"/>
    <w:rsid w:val="006162D0"/>
    <w:rsid w:val="006169A4"/>
    <w:rsid w:val="006264FA"/>
    <w:rsid w:val="00627005"/>
    <w:rsid w:val="00627040"/>
    <w:rsid w:val="0063263C"/>
    <w:rsid w:val="006431EB"/>
    <w:rsid w:val="0064430A"/>
    <w:rsid w:val="00644469"/>
    <w:rsid w:val="006449B1"/>
    <w:rsid w:val="00650030"/>
    <w:rsid w:val="00651F4F"/>
    <w:rsid w:val="00652018"/>
    <w:rsid w:val="00654895"/>
    <w:rsid w:val="00663271"/>
    <w:rsid w:val="0066394A"/>
    <w:rsid w:val="006643A8"/>
    <w:rsid w:val="00664E09"/>
    <w:rsid w:val="00664EBD"/>
    <w:rsid w:val="00666A05"/>
    <w:rsid w:val="00667FB9"/>
    <w:rsid w:val="0067072E"/>
    <w:rsid w:val="00671E3B"/>
    <w:rsid w:val="00672C8C"/>
    <w:rsid w:val="006733ED"/>
    <w:rsid w:val="00674047"/>
    <w:rsid w:val="006762CE"/>
    <w:rsid w:val="006773F3"/>
    <w:rsid w:val="00677996"/>
    <w:rsid w:val="00682F38"/>
    <w:rsid w:val="00685B3D"/>
    <w:rsid w:val="00690694"/>
    <w:rsid w:val="00693F41"/>
    <w:rsid w:val="006953D6"/>
    <w:rsid w:val="00697258"/>
    <w:rsid w:val="006A1F2F"/>
    <w:rsid w:val="006A35F8"/>
    <w:rsid w:val="006A74BD"/>
    <w:rsid w:val="006B0404"/>
    <w:rsid w:val="006B1173"/>
    <w:rsid w:val="006B24C3"/>
    <w:rsid w:val="006B2BB0"/>
    <w:rsid w:val="006B3C6D"/>
    <w:rsid w:val="006B6604"/>
    <w:rsid w:val="006B7A34"/>
    <w:rsid w:val="006B7DD6"/>
    <w:rsid w:val="006C162C"/>
    <w:rsid w:val="006C5C94"/>
    <w:rsid w:val="006D1508"/>
    <w:rsid w:val="006D1C88"/>
    <w:rsid w:val="006D3F90"/>
    <w:rsid w:val="006D45CF"/>
    <w:rsid w:val="006D5780"/>
    <w:rsid w:val="006E5F03"/>
    <w:rsid w:val="006E625D"/>
    <w:rsid w:val="006F45E8"/>
    <w:rsid w:val="006F4CC6"/>
    <w:rsid w:val="00704623"/>
    <w:rsid w:val="00704A1C"/>
    <w:rsid w:val="007064F9"/>
    <w:rsid w:val="0071099A"/>
    <w:rsid w:val="0071150C"/>
    <w:rsid w:val="0071264B"/>
    <w:rsid w:val="0071292E"/>
    <w:rsid w:val="007132BC"/>
    <w:rsid w:val="007163C3"/>
    <w:rsid w:val="0071727B"/>
    <w:rsid w:val="007178AC"/>
    <w:rsid w:val="00717AF5"/>
    <w:rsid w:val="007212CB"/>
    <w:rsid w:val="007216E0"/>
    <w:rsid w:val="007232B9"/>
    <w:rsid w:val="00723D62"/>
    <w:rsid w:val="00726151"/>
    <w:rsid w:val="00730D49"/>
    <w:rsid w:val="00732625"/>
    <w:rsid w:val="00732FC7"/>
    <w:rsid w:val="00734814"/>
    <w:rsid w:val="00735229"/>
    <w:rsid w:val="0073525C"/>
    <w:rsid w:val="0073572E"/>
    <w:rsid w:val="00736835"/>
    <w:rsid w:val="00740553"/>
    <w:rsid w:val="00741B0B"/>
    <w:rsid w:val="0074624F"/>
    <w:rsid w:val="00753F25"/>
    <w:rsid w:val="00755DEA"/>
    <w:rsid w:val="007574A7"/>
    <w:rsid w:val="007622AA"/>
    <w:rsid w:val="00774B21"/>
    <w:rsid w:val="00775667"/>
    <w:rsid w:val="00777816"/>
    <w:rsid w:val="007806C5"/>
    <w:rsid w:val="00781417"/>
    <w:rsid w:val="00783834"/>
    <w:rsid w:val="00785E4F"/>
    <w:rsid w:val="00786AFA"/>
    <w:rsid w:val="00787178"/>
    <w:rsid w:val="00796C02"/>
    <w:rsid w:val="007974FD"/>
    <w:rsid w:val="007A0A0E"/>
    <w:rsid w:val="007A46AD"/>
    <w:rsid w:val="007A55F0"/>
    <w:rsid w:val="007A6A78"/>
    <w:rsid w:val="007B023C"/>
    <w:rsid w:val="007B0453"/>
    <w:rsid w:val="007B0AF8"/>
    <w:rsid w:val="007B1769"/>
    <w:rsid w:val="007B1BA7"/>
    <w:rsid w:val="007B3422"/>
    <w:rsid w:val="007B668A"/>
    <w:rsid w:val="007C2C4B"/>
    <w:rsid w:val="007C42A1"/>
    <w:rsid w:val="007C61EF"/>
    <w:rsid w:val="007C6C1B"/>
    <w:rsid w:val="007D0B93"/>
    <w:rsid w:val="007D1DB5"/>
    <w:rsid w:val="007D29C4"/>
    <w:rsid w:val="007D5ADE"/>
    <w:rsid w:val="007D729A"/>
    <w:rsid w:val="007D7D09"/>
    <w:rsid w:val="007E1BAE"/>
    <w:rsid w:val="007E25AF"/>
    <w:rsid w:val="007E595F"/>
    <w:rsid w:val="007E5A2C"/>
    <w:rsid w:val="007E6FC5"/>
    <w:rsid w:val="007E731A"/>
    <w:rsid w:val="007F22F9"/>
    <w:rsid w:val="007F4A21"/>
    <w:rsid w:val="007F59E0"/>
    <w:rsid w:val="007F6C13"/>
    <w:rsid w:val="008018A2"/>
    <w:rsid w:val="00802CD3"/>
    <w:rsid w:val="00804E4F"/>
    <w:rsid w:val="008051DF"/>
    <w:rsid w:val="00812DD9"/>
    <w:rsid w:val="008164A5"/>
    <w:rsid w:val="00817249"/>
    <w:rsid w:val="00817E29"/>
    <w:rsid w:val="008200EF"/>
    <w:rsid w:val="00820510"/>
    <w:rsid w:val="00820CEC"/>
    <w:rsid w:val="00821A79"/>
    <w:rsid w:val="00825E2E"/>
    <w:rsid w:val="008278E3"/>
    <w:rsid w:val="00830A57"/>
    <w:rsid w:val="00834573"/>
    <w:rsid w:val="00835F22"/>
    <w:rsid w:val="00836CF9"/>
    <w:rsid w:val="00837644"/>
    <w:rsid w:val="00837E9A"/>
    <w:rsid w:val="00840874"/>
    <w:rsid w:val="00851E46"/>
    <w:rsid w:val="00854BE4"/>
    <w:rsid w:val="00855FCA"/>
    <w:rsid w:val="00861E9D"/>
    <w:rsid w:val="00862197"/>
    <w:rsid w:val="00863219"/>
    <w:rsid w:val="00867F38"/>
    <w:rsid w:val="00870D9C"/>
    <w:rsid w:val="008720C5"/>
    <w:rsid w:val="00872410"/>
    <w:rsid w:val="00873BEA"/>
    <w:rsid w:val="0087592E"/>
    <w:rsid w:val="0087780F"/>
    <w:rsid w:val="00881D18"/>
    <w:rsid w:val="008862B0"/>
    <w:rsid w:val="008877BB"/>
    <w:rsid w:val="00895B6E"/>
    <w:rsid w:val="00895C35"/>
    <w:rsid w:val="00897B04"/>
    <w:rsid w:val="008A0336"/>
    <w:rsid w:val="008A10AA"/>
    <w:rsid w:val="008A3093"/>
    <w:rsid w:val="008A324D"/>
    <w:rsid w:val="008A3C5F"/>
    <w:rsid w:val="008A3D61"/>
    <w:rsid w:val="008A475F"/>
    <w:rsid w:val="008A5333"/>
    <w:rsid w:val="008A5335"/>
    <w:rsid w:val="008A60D5"/>
    <w:rsid w:val="008A6307"/>
    <w:rsid w:val="008B356F"/>
    <w:rsid w:val="008B4D9B"/>
    <w:rsid w:val="008C453F"/>
    <w:rsid w:val="008D0A0B"/>
    <w:rsid w:val="008D0E2A"/>
    <w:rsid w:val="008D359E"/>
    <w:rsid w:val="008D5AB2"/>
    <w:rsid w:val="008D6988"/>
    <w:rsid w:val="008E057D"/>
    <w:rsid w:val="008E19A5"/>
    <w:rsid w:val="008E63FF"/>
    <w:rsid w:val="008E69A4"/>
    <w:rsid w:val="008E7497"/>
    <w:rsid w:val="008E772B"/>
    <w:rsid w:val="008F0AAD"/>
    <w:rsid w:val="008F1642"/>
    <w:rsid w:val="008F2653"/>
    <w:rsid w:val="008F5502"/>
    <w:rsid w:val="008F5AB7"/>
    <w:rsid w:val="008F7D01"/>
    <w:rsid w:val="00910E1C"/>
    <w:rsid w:val="009113DA"/>
    <w:rsid w:val="00913D6E"/>
    <w:rsid w:val="0091424E"/>
    <w:rsid w:val="00915DBB"/>
    <w:rsid w:val="00916BC0"/>
    <w:rsid w:val="00921D7D"/>
    <w:rsid w:val="00923547"/>
    <w:rsid w:val="00923C1B"/>
    <w:rsid w:val="009254E7"/>
    <w:rsid w:val="009352FE"/>
    <w:rsid w:val="00936695"/>
    <w:rsid w:val="00937DDD"/>
    <w:rsid w:val="00944D7E"/>
    <w:rsid w:val="00955166"/>
    <w:rsid w:val="0097503C"/>
    <w:rsid w:val="00976072"/>
    <w:rsid w:val="00977BE7"/>
    <w:rsid w:val="009811EE"/>
    <w:rsid w:val="0098650E"/>
    <w:rsid w:val="00990B31"/>
    <w:rsid w:val="0099284F"/>
    <w:rsid w:val="009932BC"/>
    <w:rsid w:val="00994C0D"/>
    <w:rsid w:val="00996802"/>
    <w:rsid w:val="009A1FCE"/>
    <w:rsid w:val="009A2019"/>
    <w:rsid w:val="009B08A6"/>
    <w:rsid w:val="009B4DBD"/>
    <w:rsid w:val="009B6A61"/>
    <w:rsid w:val="009C0969"/>
    <w:rsid w:val="009C0F11"/>
    <w:rsid w:val="009C1DC9"/>
    <w:rsid w:val="009C5DD0"/>
    <w:rsid w:val="009C7607"/>
    <w:rsid w:val="009D1F53"/>
    <w:rsid w:val="009D5204"/>
    <w:rsid w:val="009E204F"/>
    <w:rsid w:val="009E6447"/>
    <w:rsid w:val="009F10FC"/>
    <w:rsid w:val="009F21CC"/>
    <w:rsid w:val="009F4E78"/>
    <w:rsid w:val="009F5523"/>
    <w:rsid w:val="009F5E42"/>
    <w:rsid w:val="009F7B26"/>
    <w:rsid w:val="009F7DE1"/>
    <w:rsid w:val="00A00240"/>
    <w:rsid w:val="00A006D6"/>
    <w:rsid w:val="00A039EE"/>
    <w:rsid w:val="00A043EE"/>
    <w:rsid w:val="00A05728"/>
    <w:rsid w:val="00A11753"/>
    <w:rsid w:val="00A13BC6"/>
    <w:rsid w:val="00A1583F"/>
    <w:rsid w:val="00A205CB"/>
    <w:rsid w:val="00A27182"/>
    <w:rsid w:val="00A33CF6"/>
    <w:rsid w:val="00A36BB6"/>
    <w:rsid w:val="00A3710B"/>
    <w:rsid w:val="00A37B1A"/>
    <w:rsid w:val="00A409AD"/>
    <w:rsid w:val="00A411A0"/>
    <w:rsid w:val="00A42AAD"/>
    <w:rsid w:val="00A503E1"/>
    <w:rsid w:val="00A508C2"/>
    <w:rsid w:val="00A50B36"/>
    <w:rsid w:val="00A53846"/>
    <w:rsid w:val="00A61412"/>
    <w:rsid w:val="00A61F4C"/>
    <w:rsid w:val="00A6371A"/>
    <w:rsid w:val="00A6442F"/>
    <w:rsid w:val="00A65373"/>
    <w:rsid w:val="00A7297C"/>
    <w:rsid w:val="00A741E4"/>
    <w:rsid w:val="00A75470"/>
    <w:rsid w:val="00A7595C"/>
    <w:rsid w:val="00A75A9A"/>
    <w:rsid w:val="00A77BDD"/>
    <w:rsid w:val="00A81831"/>
    <w:rsid w:val="00A8306B"/>
    <w:rsid w:val="00A85EDE"/>
    <w:rsid w:val="00A86206"/>
    <w:rsid w:val="00A87E8A"/>
    <w:rsid w:val="00AA047C"/>
    <w:rsid w:val="00AA7ABA"/>
    <w:rsid w:val="00AB2FC5"/>
    <w:rsid w:val="00AC4DBB"/>
    <w:rsid w:val="00AC6E57"/>
    <w:rsid w:val="00AD13C5"/>
    <w:rsid w:val="00AD1ACE"/>
    <w:rsid w:val="00AD20A0"/>
    <w:rsid w:val="00AD28D7"/>
    <w:rsid w:val="00AD2F91"/>
    <w:rsid w:val="00AD465D"/>
    <w:rsid w:val="00AD55DD"/>
    <w:rsid w:val="00AD56C0"/>
    <w:rsid w:val="00AD65DB"/>
    <w:rsid w:val="00AD72F2"/>
    <w:rsid w:val="00AE21F4"/>
    <w:rsid w:val="00AE2D4C"/>
    <w:rsid w:val="00AE2E31"/>
    <w:rsid w:val="00AE4DDE"/>
    <w:rsid w:val="00AE5DE5"/>
    <w:rsid w:val="00AE75CE"/>
    <w:rsid w:val="00AF1F16"/>
    <w:rsid w:val="00AF2917"/>
    <w:rsid w:val="00AF4ADA"/>
    <w:rsid w:val="00AF5C03"/>
    <w:rsid w:val="00AF70BE"/>
    <w:rsid w:val="00B0550E"/>
    <w:rsid w:val="00B107B4"/>
    <w:rsid w:val="00B10F6E"/>
    <w:rsid w:val="00B11295"/>
    <w:rsid w:val="00B1142E"/>
    <w:rsid w:val="00B169D4"/>
    <w:rsid w:val="00B16B29"/>
    <w:rsid w:val="00B228AE"/>
    <w:rsid w:val="00B23410"/>
    <w:rsid w:val="00B26603"/>
    <w:rsid w:val="00B27F47"/>
    <w:rsid w:val="00B30379"/>
    <w:rsid w:val="00B31061"/>
    <w:rsid w:val="00B35D58"/>
    <w:rsid w:val="00B360CF"/>
    <w:rsid w:val="00B408EF"/>
    <w:rsid w:val="00B41039"/>
    <w:rsid w:val="00B4152B"/>
    <w:rsid w:val="00B41D37"/>
    <w:rsid w:val="00B46DE7"/>
    <w:rsid w:val="00B4748B"/>
    <w:rsid w:val="00B51007"/>
    <w:rsid w:val="00B54119"/>
    <w:rsid w:val="00B54C3C"/>
    <w:rsid w:val="00B61397"/>
    <w:rsid w:val="00B61B72"/>
    <w:rsid w:val="00B6708F"/>
    <w:rsid w:val="00B67BD7"/>
    <w:rsid w:val="00B7252A"/>
    <w:rsid w:val="00B73482"/>
    <w:rsid w:val="00B734C9"/>
    <w:rsid w:val="00B73F9E"/>
    <w:rsid w:val="00B75BEE"/>
    <w:rsid w:val="00B767A9"/>
    <w:rsid w:val="00B7765B"/>
    <w:rsid w:val="00B7768B"/>
    <w:rsid w:val="00B777B7"/>
    <w:rsid w:val="00B77E15"/>
    <w:rsid w:val="00B80FCD"/>
    <w:rsid w:val="00B8104C"/>
    <w:rsid w:val="00B82361"/>
    <w:rsid w:val="00B823BC"/>
    <w:rsid w:val="00B828F7"/>
    <w:rsid w:val="00B83597"/>
    <w:rsid w:val="00B941C7"/>
    <w:rsid w:val="00B95E54"/>
    <w:rsid w:val="00B961DB"/>
    <w:rsid w:val="00B96617"/>
    <w:rsid w:val="00B97FE3"/>
    <w:rsid w:val="00BA05AF"/>
    <w:rsid w:val="00BA3FDF"/>
    <w:rsid w:val="00BA54A3"/>
    <w:rsid w:val="00BA6C92"/>
    <w:rsid w:val="00BA70F9"/>
    <w:rsid w:val="00BA7618"/>
    <w:rsid w:val="00BB276C"/>
    <w:rsid w:val="00BB494D"/>
    <w:rsid w:val="00BB71CF"/>
    <w:rsid w:val="00BC5FCD"/>
    <w:rsid w:val="00BD3032"/>
    <w:rsid w:val="00BD3E0D"/>
    <w:rsid w:val="00BD5910"/>
    <w:rsid w:val="00BD7941"/>
    <w:rsid w:val="00BE1D16"/>
    <w:rsid w:val="00BE5F0B"/>
    <w:rsid w:val="00BF1ADD"/>
    <w:rsid w:val="00BF311D"/>
    <w:rsid w:val="00BF3D1D"/>
    <w:rsid w:val="00BF4497"/>
    <w:rsid w:val="00BF4A40"/>
    <w:rsid w:val="00C021A0"/>
    <w:rsid w:val="00C03759"/>
    <w:rsid w:val="00C0489F"/>
    <w:rsid w:val="00C06404"/>
    <w:rsid w:val="00C11B0D"/>
    <w:rsid w:val="00C12D1F"/>
    <w:rsid w:val="00C13816"/>
    <w:rsid w:val="00C148DE"/>
    <w:rsid w:val="00C14A7D"/>
    <w:rsid w:val="00C14B9C"/>
    <w:rsid w:val="00C215E8"/>
    <w:rsid w:val="00C224C8"/>
    <w:rsid w:val="00C231A1"/>
    <w:rsid w:val="00C24798"/>
    <w:rsid w:val="00C27C44"/>
    <w:rsid w:val="00C31144"/>
    <w:rsid w:val="00C32B89"/>
    <w:rsid w:val="00C37C31"/>
    <w:rsid w:val="00C44C52"/>
    <w:rsid w:val="00C44EC9"/>
    <w:rsid w:val="00C50442"/>
    <w:rsid w:val="00C5069F"/>
    <w:rsid w:val="00C50A7D"/>
    <w:rsid w:val="00C531C0"/>
    <w:rsid w:val="00C53E9F"/>
    <w:rsid w:val="00C553B4"/>
    <w:rsid w:val="00C640C8"/>
    <w:rsid w:val="00C657C9"/>
    <w:rsid w:val="00C665EA"/>
    <w:rsid w:val="00C71565"/>
    <w:rsid w:val="00C73C23"/>
    <w:rsid w:val="00C77978"/>
    <w:rsid w:val="00C8041C"/>
    <w:rsid w:val="00C84B3A"/>
    <w:rsid w:val="00C84F69"/>
    <w:rsid w:val="00C90FD5"/>
    <w:rsid w:val="00C9199B"/>
    <w:rsid w:val="00C919F7"/>
    <w:rsid w:val="00CA23DF"/>
    <w:rsid w:val="00CA34EC"/>
    <w:rsid w:val="00CA4FBF"/>
    <w:rsid w:val="00CA73CB"/>
    <w:rsid w:val="00CA7FF2"/>
    <w:rsid w:val="00CB0430"/>
    <w:rsid w:val="00CB0979"/>
    <w:rsid w:val="00CB168B"/>
    <w:rsid w:val="00CB662A"/>
    <w:rsid w:val="00CB723B"/>
    <w:rsid w:val="00CB7B2D"/>
    <w:rsid w:val="00CC46BB"/>
    <w:rsid w:val="00CC5F04"/>
    <w:rsid w:val="00CC7A1D"/>
    <w:rsid w:val="00CD08F2"/>
    <w:rsid w:val="00CD2263"/>
    <w:rsid w:val="00CE0940"/>
    <w:rsid w:val="00CE6A90"/>
    <w:rsid w:val="00CE7DE9"/>
    <w:rsid w:val="00CF1AF8"/>
    <w:rsid w:val="00CF6023"/>
    <w:rsid w:val="00D07060"/>
    <w:rsid w:val="00D076F7"/>
    <w:rsid w:val="00D138EB"/>
    <w:rsid w:val="00D14236"/>
    <w:rsid w:val="00D15D8A"/>
    <w:rsid w:val="00D2090C"/>
    <w:rsid w:val="00D20A57"/>
    <w:rsid w:val="00D2180D"/>
    <w:rsid w:val="00D23FD0"/>
    <w:rsid w:val="00D27B2E"/>
    <w:rsid w:val="00D31D6E"/>
    <w:rsid w:val="00D33FF6"/>
    <w:rsid w:val="00D34717"/>
    <w:rsid w:val="00D34FCD"/>
    <w:rsid w:val="00D3519E"/>
    <w:rsid w:val="00D35D76"/>
    <w:rsid w:val="00D367D8"/>
    <w:rsid w:val="00D45FBB"/>
    <w:rsid w:val="00D4659C"/>
    <w:rsid w:val="00D50DC5"/>
    <w:rsid w:val="00D50F1B"/>
    <w:rsid w:val="00D540ED"/>
    <w:rsid w:val="00D60731"/>
    <w:rsid w:val="00D60FBC"/>
    <w:rsid w:val="00D64ABE"/>
    <w:rsid w:val="00D64C3B"/>
    <w:rsid w:val="00D655A4"/>
    <w:rsid w:val="00D6641A"/>
    <w:rsid w:val="00D66F56"/>
    <w:rsid w:val="00D705FF"/>
    <w:rsid w:val="00D73AA9"/>
    <w:rsid w:val="00D77A15"/>
    <w:rsid w:val="00D82314"/>
    <w:rsid w:val="00D9089B"/>
    <w:rsid w:val="00D90915"/>
    <w:rsid w:val="00D92BD7"/>
    <w:rsid w:val="00D92CA0"/>
    <w:rsid w:val="00D95F7A"/>
    <w:rsid w:val="00D9620A"/>
    <w:rsid w:val="00DA2DCA"/>
    <w:rsid w:val="00DB1523"/>
    <w:rsid w:val="00DB4349"/>
    <w:rsid w:val="00DC12FA"/>
    <w:rsid w:val="00DC321B"/>
    <w:rsid w:val="00DC5242"/>
    <w:rsid w:val="00DC5E37"/>
    <w:rsid w:val="00DC5EDF"/>
    <w:rsid w:val="00DC68E6"/>
    <w:rsid w:val="00DD3A07"/>
    <w:rsid w:val="00DE1B93"/>
    <w:rsid w:val="00DE2B9C"/>
    <w:rsid w:val="00DE4E63"/>
    <w:rsid w:val="00DE73ED"/>
    <w:rsid w:val="00DE779A"/>
    <w:rsid w:val="00DF006A"/>
    <w:rsid w:val="00DF0278"/>
    <w:rsid w:val="00E04144"/>
    <w:rsid w:val="00E046CC"/>
    <w:rsid w:val="00E06B77"/>
    <w:rsid w:val="00E07C86"/>
    <w:rsid w:val="00E10D40"/>
    <w:rsid w:val="00E11209"/>
    <w:rsid w:val="00E13FB0"/>
    <w:rsid w:val="00E1431B"/>
    <w:rsid w:val="00E1509E"/>
    <w:rsid w:val="00E15C9F"/>
    <w:rsid w:val="00E20DD5"/>
    <w:rsid w:val="00E21727"/>
    <w:rsid w:val="00E27AFA"/>
    <w:rsid w:val="00E300D0"/>
    <w:rsid w:val="00E34529"/>
    <w:rsid w:val="00E40C7D"/>
    <w:rsid w:val="00E42E23"/>
    <w:rsid w:val="00E4447D"/>
    <w:rsid w:val="00E4643B"/>
    <w:rsid w:val="00E47E58"/>
    <w:rsid w:val="00E504A8"/>
    <w:rsid w:val="00E510D1"/>
    <w:rsid w:val="00E51ECE"/>
    <w:rsid w:val="00E52B2B"/>
    <w:rsid w:val="00E577C2"/>
    <w:rsid w:val="00E62337"/>
    <w:rsid w:val="00E63261"/>
    <w:rsid w:val="00E6394B"/>
    <w:rsid w:val="00E668ED"/>
    <w:rsid w:val="00E710A9"/>
    <w:rsid w:val="00E764ED"/>
    <w:rsid w:val="00E77768"/>
    <w:rsid w:val="00E82574"/>
    <w:rsid w:val="00E86232"/>
    <w:rsid w:val="00E871DA"/>
    <w:rsid w:val="00E90054"/>
    <w:rsid w:val="00E90EF4"/>
    <w:rsid w:val="00E9190E"/>
    <w:rsid w:val="00E92E71"/>
    <w:rsid w:val="00E9479E"/>
    <w:rsid w:val="00EB0256"/>
    <w:rsid w:val="00EB1B82"/>
    <w:rsid w:val="00EB357C"/>
    <w:rsid w:val="00EB4F9A"/>
    <w:rsid w:val="00EB68C9"/>
    <w:rsid w:val="00EC0257"/>
    <w:rsid w:val="00EC05E2"/>
    <w:rsid w:val="00EC1D8F"/>
    <w:rsid w:val="00EC3389"/>
    <w:rsid w:val="00EC35F6"/>
    <w:rsid w:val="00EC799C"/>
    <w:rsid w:val="00ED5195"/>
    <w:rsid w:val="00EE3D83"/>
    <w:rsid w:val="00EF10A9"/>
    <w:rsid w:val="00EF2129"/>
    <w:rsid w:val="00EF48B1"/>
    <w:rsid w:val="00EF4F76"/>
    <w:rsid w:val="00EF587B"/>
    <w:rsid w:val="00EF6F5F"/>
    <w:rsid w:val="00F026E1"/>
    <w:rsid w:val="00F10107"/>
    <w:rsid w:val="00F1159B"/>
    <w:rsid w:val="00F12879"/>
    <w:rsid w:val="00F1298B"/>
    <w:rsid w:val="00F12DCF"/>
    <w:rsid w:val="00F15428"/>
    <w:rsid w:val="00F16D1B"/>
    <w:rsid w:val="00F23EE4"/>
    <w:rsid w:val="00F30B0F"/>
    <w:rsid w:val="00F323E9"/>
    <w:rsid w:val="00F37F4B"/>
    <w:rsid w:val="00F4130B"/>
    <w:rsid w:val="00F44031"/>
    <w:rsid w:val="00F45B0F"/>
    <w:rsid w:val="00F47B48"/>
    <w:rsid w:val="00F5195E"/>
    <w:rsid w:val="00F52534"/>
    <w:rsid w:val="00F55441"/>
    <w:rsid w:val="00F55DE3"/>
    <w:rsid w:val="00F55EFA"/>
    <w:rsid w:val="00F61EC2"/>
    <w:rsid w:val="00F62A43"/>
    <w:rsid w:val="00F62FB6"/>
    <w:rsid w:val="00F66676"/>
    <w:rsid w:val="00F72F02"/>
    <w:rsid w:val="00F75019"/>
    <w:rsid w:val="00F76104"/>
    <w:rsid w:val="00F7764C"/>
    <w:rsid w:val="00F83920"/>
    <w:rsid w:val="00F83D8F"/>
    <w:rsid w:val="00F850E4"/>
    <w:rsid w:val="00F873F4"/>
    <w:rsid w:val="00F926F4"/>
    <w:rsid w:val="00FA27E5"/>
    <w:rsid w:val="00FA4232"/>
    <w:rsid w:val="00FA6874"/>
    <w:rsid w:val="00FA6A46"/>
    <w:rsid w:val="00FA773B"/>
    <w:rsid w:val="00FB04DA"/>
    <w:rsid w:val="00FB1257"/>
    <w:rsid w:val="00FB5FAE"/>
    <w:rsid w:val="00FC0F07"/>
    <w:rsid w:val="00FC240F"/>
    <w:rsid w:val="00FC296E"/>
    <w:rsid w:val="00FC7B0D"/>
    <w:rsid w:val="00FD545D"/>
    <w:rsid w:val="00FE1666"/>
    <w:rsid w:val="00FE1A1C"/>
    <w:rsid w:val="00FE1E23"/>
    <w:rsid w:val="00FE23A3"/>
    <w:rsid w:val="00FE4507"/>
    <w:rsid w:val="00FE4B97"/>
    <w:rsid w:val="00FE4F8D"/>
    <w:rsid w:val="00FE61CF"/>
    <w:rsid w:val="00FE66A3"/>
    <w:rsid w:val="00FF1165"/>
    <w:rsid w:val="00FF20A5"/>
    <w:rsid w:val="00FF2B66"/>
    <w:rsid w:val="00FF485C"/>
    <w:rsid w:val="00FF4E2F"/>
    <w:rsid w:val="00FF613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94E44"/>
  <w15:docId w15:val="{153CBAAF-344D-4238-8622-A99BA90C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59D5"/>
  </w:style>
  <w:style w:type="paragraph" w:styleId="Nagwek1">
    <w:name w:val="heading 1"/>
    <w:basedOn w:val="Normalny"/>
    <w:next w:val="Normalny"/>
    <w:link w:val="Nagwek1Znak"/>
    <w:qFormat/>
    <w:rsid w:val="009352FE"/>
    <w:pPr>
      <w:keepNext/>
      <w:spacing w:after="0" w:line="240" w:lineRule="auto"/>
      <w:jc w:val="center"/>
      <w:outlineLvl w:val="0"/>
    </w:pPr>
    <w:rPr>
      <w:rFonts w:ascii="Bookman Old Style" w:eastAsia="Times New Roman" w:hAnsi="Bookman Old Style" w:cs="Times New Roman"/>
      <w:b/>
      <w:i/>
      <w:spacing w:val="40"/>
      <w:sz w:val="30"/>
      <w:szCs w:val="20"/>
      <w:u w:val="single"/>
      <w:lang w:eastAsia="pl-PL"/>
    </w:rPr>
  </w:style>
  <w:style w:type="paragraph" w:styleId="Nagwek3">
    <w:name w:val="heading 3"/>
    <w:basedOn w:val="Normalny"/>
    <w:next w:val="Normalny"/>
    <w:link w:val="Nagwek3Znak"/>
    <w:uiPriority w:val="9"/>
    <w:semiHidden/>
    <w:unhideWhenUsed/>
    <w:qFormat/>
    <w:rsid w:val="00B613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estern">
    <w:name w:val="western"/>
    <w:basedOn w:val="Normalny"/>
    <w:uiPriority w:val="99"/>
    <w:qFormat/>
    <w:rsid w:val="003559D5"/>
    <w:pPr>
      <w:spacing w:before="100" w:beforeAutospacing="1" w:after="198" w:line="240" w:lineRule="auto"/>
      <w:jc w:val="both"/>
    </w:pPr>
    <w:rPr>
      <w:rFonts w:ascii="Times New Roman" w:eastAsia="Times New Roman" w:hAnsi="Times New Roman" w:cs="Times New Roman"/>
      <w:sz w:val="28"/>
      <w:szCs w:val="28"/>
      <w:lang w:eastAsia="pl-PL"/>
    </w:rPr>
  </w:style>
  <w:style w:type="paragraph" w:customStyle="1" w:styleId="Default">
    <w:name w:val="Default"/>
    <w:rsid w:val="003559D5"/>
    <w:pPr>
      <w:autoSpaceDE w:val="0"/>
      <w:autoSpaceDN w:val="0"/>
      <w:adjustRightInd w:val="0"/>
      <w:spacing w:after="0" w:line="240" w:lineRule="auto"/>
    </w:pPr>
    <w:rPr>
      <w:rFonts w:ascii="Symbol" w:hAnsi="Symbol" w:cs="Symbol"/>
      <w:color w:val="000000"/>
      <w:sz w:val="24"/>
      <w:szCs w:val="24"/>
    </w:rPr>
  </w:style>
  <w:style w:type="paragraph" w:styleId="Nagwek">
    <w:name w:val="header"/>
    <w:basedOn w:val="Normalny"/>
    <w:link w:val="NagwekZnak"/>
    <w:uiPriority w:val="99"/>
    <w:unhideWhenUsed/>
    <w:rsid w:val="003559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59D5"/>
  </w:style>
  <w:style w:type="paragraph" w:styleId="Stopka">
    <w:name w:val="footer"/>
    <w:basedOn w:val="Normalny"/>
    <w:link w:val="StopkaZnak"/>
    <w:uiPriority w:val="99"/>
    <w:unhideWhenUsed/>
    <w:rsid w:val="003559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59D5"/>
  </w:style>
  <w:style w:type="character" w:styleId="Hipercze">
    <w:name w:val="Hyperlink"/>
    <w:basedOn w:val="Domylnaczcionkaakapitu"/>
    <w:uiPriority w:val="99"/>
    <w:unhideWhenUsed/>
    <w:rsid w:val="003559D5"/>
    <w:rPr>
      <w:color w:val="0000FF"/>
      <w:u w:val="single"/>
    </w:rPr>
  </w:style>
  <w:style w:type="paragraph" w:styleId="NormalnyWeb">
    <w:name w:val="Normal (Web)"/>
    <w:basedOn w:val="Normalny"/>
    <w:link w:val="NormalnyWebZnak"/>
    <w:uiPriority w:val="99"/>
    <w:unhideWhenUsed/>
    <w:rsid w:val="003559D5"/>
    <w:pPr>
      <w:spacing w:before="100" w:beforeAutospacing="1" w:after="0"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559D5"/>
    <w:pPr>
      <w:ind w:left="720"/>
      <w:contextualSpacing/>
    </w:pPr>
  </w:style>
  <w:style w:type="character" w:styleId="Pogrubienie">
    <w:name w:val="Strong"/>
    <w:basedOn w:val="Domylnaczcionkaakapitu"/>
    <w:uiPriority w:val="22"/>
    <w:qFormat/>
    <w:rsid w:val="003559D5"/>
    <w:rPr>
      <w:b/>
      <w:bCs/>
    </w:rPr>
  </w:style>
  <w:style w:type="paragraph" w:styleId="Tekstdymka">
    <w:name w:val="Balloon Text"/>
    <w:basedOn w:val="Normalny"/>
    <w:link w:val="TekstdymkaZnak"/>
    <w:uiPriority w:val="99"/>
    <w:semiHidden/>
    <w:unhideWhenUsed/>
    <w:rsid w:val="003559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559D5"/>
    <w:rPr>
      <w:rFonts w:ascii="Tahoma" w:hAnsi="Tahoma" w:cs="Tahoma"/>
      <w:sz w:val="16"/>
      <w:szCs w:val="16"/>
    </w:rPr>
  </w:style>
  <w:style w:type="paragraph" w:styleId="Bezodstpw">
    <w:name w:val="No Spacing"/>
    <w:uiPriority w:val="1"/>
    <w:qFormat/>
    <w:rsid w:val="003559D5"/>
    <w:pPr>
      <w:spacing w:after="0" w:line="240" w:lineRule="auto"/>
    </w:pPr>
  </w:style>
  <w:style w:type="character" w:customStyle="1" w:styleId="alb">
    <w:name w:val="a_lb"/>
    <w:basedOn w:val="Domylnaczcionkaakapitu"/>
    <w:rsid w:val="003559D5"/>
  </w:style>
  <w:style w:type="paragraph" w:customStyle="1" w:styleId="text-justify">
    <w:name w:val="text-justify"/>
    <w:basedOn w:val="Normalny"/>
    <w:rsid w:val="003559D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559D5"/>
    <w:rPr>
      <w:sz w:val="16"/>
      <w:szCs w:val="16"/>
    </w:rPr>
  </w:style>
  <w:style w:type="paragraph" w:styleId="Tekstkomentarza">
    <w:name w:val="annotation text"/>
    <w:basedOn w:val="Normalny"/>
    <w:link w:val="TekstkomentarzaZnak"/>
    <w:uiPriority w:val="99"/>
    <w:semiHidden/>
    <w:unhideWhenUsed/>
    <w:rsid w:val="003559D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559D5"/>
    <w:rPr>
      <w:sz w:val="20"/>
      <w:szCs w:val="20"/>
    </w:rPr>
  </w:style>
  <w:style w:type="paragraph" w:styleId="Tematkomentarza">
    <w:name w:val="annotation subject"/>
    <w:basedOn w:val="Tekstkomentarza"/>
    <w:next w:val="Tekstkomentarza"/>
    <w:link w:val="TematkomentarzaZnak"/>
    <w:uiPriority w:val="99"/>
    <w:semiHidden/>
    <w:unhideWhenUsed/>
    <w:rsid w:val="003559D5"/>
    <w:rPr>
      <w:b/>
      <w:bCs/>
    </w:rPr>
  </w:style>
  <w:style w:type="character" w:customStyle="1" w:styleId="TematkomentarzaZnak">
    <w:name w:val="Temat komentarza Znak"/>
    <w:basedOn w:val="TekstkomentarzaZnak"/>
    <w:link w:val="Tematkomentarza"/>
    <w:uiPriority w:val="99"/>
    <w:semiHidden/>
    <w:rsid w:val="003559D5"/>
    <w:rPr>
      <w:b/>
      <w:bCs/>
      <w:sz w:val="20"/>
      <w:szCs w:val="20"/>
    </w:rPr>
  </w:style>
  <w:style w:type="character" w:customStyle="1" w:styleId="NormalnyWebZnak">
    <w:name w:val="Normalny (Web) Znak"/>
    <w:link w:val="NormalnyWeb"/>
    <w:uiPriority w:val="99"/>
    <w:rsid w:val="00435605"/>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9352FE"/>
    <w:rPr>
      <w:rFonts w:ascii="Bookman Old Style" w:eastAsia="Times New Roman" w:hAnsi="Bookman Old Style" w:cs="Times New Roman"/>
      <w:b/>
      <w:i/>
      <w:spacing w:val="40"/>
      <w:sz w:val="30"/>
      <w:szCs w:val="20"/>
      <w:u w:val="single"/>
      <w:lang w:eastAsia="pl-PL"/>
    </w:rPr>
  </w:style>
  <w:style w:type="character" w:customStyle="1" w:styleId="Nagwek3Znak">
    <w:name w:val="Nagłówek 3 Znak"/>
    <w:basedOn w:val="Domylnaczcionkaakapitu"/>
    <w:link w:val="Nagwek3"/>
    <w:uiPriority w:val="9"/>
    <w:semiHidden/>
    <w:rsid w:val="00B6139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56702">
      <w:bodyDiv w:val="1"/>
      <w:marLeft w:val="0"/>
      <w:marRight w:val="0"/>
      <w:marTop w:val="0"/>
      <w:marBottom w:val="0"/>
      <w:divBdr>
        <w:top w:val="none" w:sz="0" w:space="0" w:color="auto"/>
        <w:left w:val="none" w:sz="0" w:space="0" w:color="auto"/>
        <w:bottom w:val="none" w:sz="0" w:space="0" w:color="auto"/>
        <w:right w:val="none" w:sz="0" w:space="0" w:color="auto"/>
      </w:divBdr>
    </w:div>
    <w:div w:id="447239516">
      <w:bodyDiv w:val="1"/>
      <w:marLeft w:val="0"/>
      <w:marRight w:val="0"/>
      <w:marTop w:val="0"/>
      <w:marBottom w:val="0"/>
      <w:divBdr>
        <w:top w:val="none" w:sz="0" w:space="0" w:color="auto"/>
        <w:left w:val="none" w:sz="0" w:space="0" w:color="auto"/>
        <w:bottom w:val="none" w:sz="0" w:space="0" w:color="auto"/>
        <w:right w:val="none" w:sz="0" w:space="0" w:color="auto"/>
      </w:divBdr>
    </w:div>
    <w:div w:id="634485814">
      <w:bodyDiv w:val="1"/>
      <w:marLeft w:val="0"/>
      <w:marRight w:val="0"/>
      <w:marTop w:val="0"/>
      <w:marBottom w:val="0"/>
      <w:divBdr>
        <w:top w:val="none" w:sz="0" w:space="0" w:color="auto"/>
        <w:left w:val="none" w:sz="0" w:space="0" w:color="auto"/>
        <w:bottom w:val="none" w:sz="0" w:space="0" w:color="auto"/>
        <w:right w:val="none" w:sz="0" w:space="0" w:color="auto"/>
      </w:divBdr>
    </w:div>
    <w:div w:id="800271573">
      <w:bodyDiv w:val="1"/>
      <w:marLeft w:val="0"/>
      <w:marRight w:val="0"/>
      <w:marTop w:val="0"/>
      <w:marBottom w:val="0"/>
      <w:divBdr>
        <w:top w:val="none" w:sz="0" w:space="0" w:color="auto"/>
        <w:left w:val="none" w:sz="0" w:space="0" w:color="auto"/>
        <w:bottom w:val="none" w:sz="0" w:space="0" w:color="auto"/>
        <w:right w:val="none" w:sz="0" w:space="0" w:color="auto"/>
      </w:divBdr>
    </w:div>
    <w:div w:id="892883999">
      <w:bodyDiv w:val="1"/>
      <w:marLeft w:val="0"/>
      <w:marRight w:val="0"/>
      <w:marTop w:val="0"/>
      <w:marBottom w:val="0"/>
      <w:divBdr>
        <w:top w:val="none" w:sz="0" w:space="0" w:color="auto"/>
        <w:left w:val="none" w:sz="0" w:space="0" w:color="auto"/>
        <w:bottom w:val="none" w:sz="0" w:space="0" w:color="auto"/>
        <w:right w:val="none" w:sz="0" w:space="0" w:color="auto"/>
      </w:divBdr>
    </w:div>
    <w:div w:id="1170287977">
      <w:bodyDiv w:val="1"/>
      <w:marLeft w:val="0"/>
      <w:marRight w:val="0"/>
      <w:marTop w:val="0"/>
      <w:marBottom w:val="0"/>
      <w:divBdr>
        <w:top w:val="none" w:sz="0" w:space="0" w:color="auto"/>
        <w:left w:val="none" w:sz="0" w:space="0" w:color="auto"/>
        <w:bottom w:val="none" w:sz="0" w:space="0" w:color="auto"/>
        <w:right w:val="none" w:sz="0" w:space="0" w:color="auto"/>
      </w:divBdr>
    </w:div>
    <w:div w:id="1525174476">
      <w:bodyDiv w:val="1"/>
      <w:marLeft w:val="0"/>
      <w:marRight w:val="0"/>
      <w:marTop w:val="0"/>
      <w:marBottom w:val="0"/>
      <w:divBdr>
        <w:top w:val="none" w:sz="0" w:space="0" w:color="auto"/>
        <w:left w:val="none" w:sz="0" w:space="0" w:color="auto"/>
        <w:bottom w:val="none" w:sz="0" w:space="0" w:color="auto"/>
        <w:right w:val="none" w:sz="0" w:space="0" w:color="auto"/>
      </w:divBdr>
    </w:div>
    <w:div w:id="1612399419">
      <w:bodyDiv w:val="1"/>
      <w:marLeft w:val="0"/>
      <w:marRight w:val="0"/>
      <w:marTop w:val="0"/>
      <w:marBottom w:val="0"/>
      <w:divBdr>
        <w:top w:val="none" w:sz="0" w:space="0" w:color="auto"/>
        <w:left w:val="none" w:sz="0" w:space="0" w:color="auto"/>
        <w:bottom w:val="none" w:sz="0" w:space="0" w:color="auto"/>
        <w:right w:val="none" w:sz="0" w:space="0" w:color="auto"/>
      </w:divBdr>
      <w:divsChild>
        <w:div w:id="594245269">
          <w:marLeft w:val="0"/>
          <w:marRight w:val="0"/>
          <w:marTop w:val="0"/>
          <w:marBottom w:val="0"/>
          <w:divBdr>
            <w:top w:val="none" w:sz="0" w:space="0" w:color="auto"/>
            <w:left w:val="none" w:sz="0" w:space="0" w:color="auto"/>
            <w:bottom w:val="none" w:sz="0" w:space="0" w:color="auto"/>
            <w:right w:val="none" w:sz="0" w:space="0" w:color="auto"/>
          </w:divBdr>
        </w:div>
        <w:div w:id="1200705887">
          <w:marLeft w:val="0"/>
          <w:marRight w:val="0"/>
          <w:marTop w:val="0"/>
          <w:marBottom w:val="0"/>
          <w:divBdr>
            <w:top w:val="none" w:sz="0" w:space="0" w:color="auto"/>
            <w:left w:val="none" w:sz="0" w:space="0" w:color="auto"/>
            <w:bottom w:val="none" w:sz="0" w:space="0" w:color="auto"/>
            <w:right w:val="none" w:sz="0" w:space="0" w:color="auto"/>
          </w:divBdr>
          <w:divsChild>
            <w:div w:id="1706905110">
              <w:marLeft w:val="0"/>
              <w:marRight w:val="0"/>
              <w:marTop w:val="0"/>
              <w:marBottom w:val="0"/>
              <w:divBdr>
                <w:top w:val="none" w:sz="0" w:space="0" w:color="auto"/>
                <w:left w:val="none" w:sz="0" w:space="0" w:color="auto"/>
                <w:bottom w:val="none" w:sz="0" w:space="0" w:color="auto"/>
                <w:right w:val="none" w:sz="0" w:space="0" w:color="auto"/>
              </w:divBdr>
            </w:div>
          </w:divsChild>
        </w:div>
        <w:div w:id="1793092898">
          <w:marLeft w:val="0"/>
          <w:marRight w:val="0"/>
          <w:marTop w:val="0"/>
          <w:marBottom w:val="0"/>
          <w:divBdr>
            <w:top w:val="none" w:sz="0" w:space="0" w:color="auto"/>
            <w:left w:val="none" w:sz="0" w:space="0" w:color="auto"/>
            <w:bottom w:val="none" w:sz="0" w:space="0" w:color="auto"/>
            <w:right w:val="none" w:sz="0" w:space="0" w:color="auto"/>
          </w:divBdr>
          <w:divsChild>
            <w:div w:id="12904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suwalki.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ip.um.suwalki.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31573-9EB0-428C-81E7-88F735CB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4101</TotalTime>
  <Pages>45</Pages>
  <Words>10429</Words>
  <Characters>62580</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Kamińska</dc:creator>
  <cp:keywords/>
  <dc:description/>
  <cp:lastModifiedBy>Dorota Kamińska</cp:lastModifiedBy>
  <cp:revision>862</cp:revision>
  <cp:lastPrinted>2024-01-08T13:47:00Z</cp:lastPrinted>
  <dcterms:created xsi:type="dcterms:W3CDTF">2019-05-22T08:29:00Z</dcterms:created>
  <dcterms:modified xsi:type="dcterms:W3CDTF">2024-01-09T09:26:00Z</dcterms:modified>
</cp:coreProperties>
</file>