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E7" w:rsidRPr="00F14DA2" w:rsidRDefault="00391832" w:rsidP="008A0EE7">
      <w:pPr>
        <w:jc w:val="center"/>
        <w:rPr>
          <w:b/>
        </w:rPr>
      </w:pPr>
      <w:bookmarkStart w:id="0" w:name="_GoBack"/>
      <w:bookmarkEnd w:id="0"/>
      <w:r>
        <w:rPr>
          <w:b/>
        </w:rPr>
        <w:t>Informacja</w:t>
      </w:r>
      <w:r w:rsidR="000A5BE6" w:rsidRPr="00F14DA2">
        <w:rPr>
          <w:b/>
        </w:rPr>
        <w:t xml:space="preserve"> przekazując</w:t>
      </w:r>
      <w:r>
        <w:rPr>
          <w:b/>
        </w:rPr>
        <w:t>a</w:t>
      </w:r>
      <w:r w:rsidR="000A5BE6" w:rsidRPr="00F14DA2">
        <w:rPr>
          <w:b/>
        </w:rPr>
        <w:t xml:space="preserve"> pozwolenie zintegrowane </w:t>
      </w:r>
      <w:r w:rsidR="000A5BE6">
        <w:rPr>
          <w:b/>
        </w:rPr>
        <w:br/>
      </w:r>
      <w:r w:rsidR="000A5BE6" w:rsidRPr="00F14DA2">
        <w:rPr>
          <w:b/>
        </w:rPr>
        <w:t>lub zmianę pozwolenia zintegrowanego</w:t>
      </w:r>
      <w:r w:rsidR="00E12931">
        <w:rPr>
          <w:b/>
        </w:rPr>
        <w:t xml:space="preserve"> </w:t>
      </w:r>
      <w:r w:rsidR="008A0EE7">
        <w:rPr>
          <w:b/>
        </w:rPr>
        <w:t>(aktualizacja wrzesień 2021 r.)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017"/>
        <w:gridCol w:w="3611"/>
      </w:tblGrid>
      <w:tr w:rsidR="000A5BE6" w:rsidTr="00E12931">
        <w:tc>
          <w:tcPr>
            <w:tcW w:w="2660" w:type="dxa"/>
          </w:tcPr>
          <w:p w:rsidR="000A5BE6" w:rsidRDefault="000A5BE6" w:rsidP="004046D3">
            <w:r>
              <w:t xml:space="preserve">Nazwa zakładu </w:t>
            </w:r>
          </w:p>
        </w:tc>
        <w:tc>
          <w:tcPr>
            <w:tcW w:w="6628" w:type="dxa"/>
            <w:gridSpan w:val="2"/>
          </w:tcPr>
          <w:p w:rsidR="000A5BE6" w:rsidRDefault="002B3A32" w:rsidP="002B3A32">
            <w:r>
              <w:t>ANIMEX FOODS SP. Z O. O, ODDZIAŁ W SUWAŁKACH, UL. W. POLSKIEGO 112A</w:t>
            </w:r>
          </w:p>
        </w:tc>
      </w:tr>
      <w:tr w:rsidR="000A5BE6" w:rsidTr="00E12931">
        <w:tc>
          <w:tcPr>
            <w:tcW w:w="2660" w:type="dxa"/>
          </w:tcPr>
          <w:p w:rsidR="000A5BE6" w:rsidRDefault="000A5BE6" w:rsidP="004046D3">
            <w:r>
              <w:t>Rodzaj instalacji (branża)</w:t>
            </w:r>
          </w:p>
        </w:tc>
        <w:tc>
          <w:tcPr>
            <w:tcW w:w="6628" w:type="dxa"/>
            <w:gridSpan w:val="2"/>
          </w:tcPr>
          <w:p w:rsidR="000A5BE6" w:rsidRPr="00E12931" w:rsidRDefault="002B3A32" w:rsidP="00E12931">
            <w:r>
              <w:t>Instalacja do uboju drobiu grzebiącego o zdolności ubojowej do 470 ton/dobę oraz instalacji do obróbki i przetwórstwa surowców pochodzenia zwierzęcego o zdolności produkcyjnej ponad 166 ton wyrobów gotowych na dobę</w:t>
            </w:r>
          </w:p>
        </w:tc>
      </w:tr>
      <w:tr w:rsidR="002B3A32" w:rsidTr="00E12931">
        <w:tc>
          <w:tcPr>
            <w:tcW w:w="2660" w:type="dxa"/>
          </w:tcPr>
          <w:p w:rsidR="002B3A32" w:rsidRDefault="002B3A32" w:rsidP="004046D3">
            <w:r>
              <w:t>Adres instalacji</w:t>
            </w:r>
          </w:p>
        </w:tc>
        <w:tc>
          <w:tcPr>
            <w:tcW w:w="6628" w:type="dxa"/>
            <w:gridSpan w:val="2"/>
          </w:tcPr>
          <w:p w:rsidR="002B3A32" w:rsidRDefault="002B3A32" w:rsidP="00F16F7E">
            <w:r>
              <w:t>16-400 Suwałki, ul. Wojska Polskiego 112A</w:t>
            </w:r>
          </w:p>
        </w:tc>
      </w:tr>
      <w:tr w:rsidR="002B3A32" w:rsidTr="00E12931">
        <w:tc>
          <w:tcPr>
            <w:tcW w:w="2660" w:type="dxa"/>
          </w:tcPr>
          <w:p w:rsidR="002B3A32" w:rsidRDefault="002B3A32" w:rsidP="004046D3">
            <w:r>
              <w:t>REGON</w:t>
            </w:r>
          </w:p>
        </w:tc>
        <w:tc>
          <w:tcPr>
            <w:tcW w:w="6628" w:type="dxa"/>
            <w:gridSpan w:val="2"/>
          </w:tcPr>
          <w:p w:rsidR="002B3A32" w:rsidRDefault="002B3A32" w:rsidP="004046D3">
            <w:r>
              <w:t>146805667</w:t>
            </w:r>
          </w:p>
        </w:tc>
      </w:tr>
      <w:tr w:rsidR="002B3A32" w:rsidTr="00E12931">
        <w:tc>
          <w:tcPr>
            <w:tcW w:w="2660" w:type="dxa"/>
          </w:tcPr>
          <w:p w:rsidR="002B3A32" w:rsidRDefault="002B3A32" w:rsidP="004046D3">
            <w:r>
              <w:t>Organ właściwy do wydania pozwolenia zintegrowanego</w:t>
            </w:r>
          </w:p>
        </w:tc>
        <w:tc>
          <w:tcPr>
            <w:tcW w:w="6628" w:type="dxa"/>
            <w:gridSpan w:val="2"/>
          </w:tcPr>
          <w:p w:rsidR="002B3A32" w:rsidRDefault="002B3A32" w:rsidP="004046D3">
            <w:r>
              <w:t>Prezydent Miasta Suwałk</w:t>
            </w:r>
          </w:p>
        </w:tc>
      </w:tr>
      <w:tr w:rsidR="002B3A32" w:rsidTr="00E12931">
        <w:tc>
          <w:tcPr>
            <w:tcW w:w="2660" w:type="dxa"/>
          </w:tcPr>
          <w:p w:rsidR="002B3A32" w:rsidRDefault="002B3A32" w:rsidP="004046D3">
            <w:r>
              <w:t>Data wydania pozwolenia zintegrowanego lub zmiany pz</w:t>
            </w:r>
          </w:p>
        </w:tc>
        <w:tc>
          <w:tcPr>
            <w:tcW w:w="6628" w:type="dxa"/>
            <w:gridSpan w:val="2"/>
          </w:tcPr>
          <w:p w:rsidR="002B3A32" w:rsidRDefault="00E64FAD" w:rsidP="002B3A32">
            <w:r>
              <w:rPr>
                <w:color w:val="000000"/>
              </w:rPr>
              <w:t>18 sierpnia 2023 r.</w:t>
            </w:r>
            <w:r w:rsidR="002B3A32">
              <w:rPr>
                <w:color w:val="000000"/>
              </w:rPr>
              <w:t xml:space="preserve"> </w:t>
            </w:r>
          </w:p>
        </w:tc>
      </w:tr>
      <w:tr w:rsidR="002B3A32" w:rsidTr="00E12931">
        <w:tc>
          <w:tcPr>
            <w:tcW w:w="2660" w:type="dxa"/>
          </w:tcPr>
          <w:p w:rsidR="002B3A32" w:rsidRDefault="002B3A32" w:rsidP="004046D3">
            <w:r>
              <w:t xml:space="preserve">Data wydania i znak </w:t>
            </w:r>
            <w:r w:rsidRPr="00976963">
              <w:rPr>
                <w:u w:val="single"/>
              </w:rPr>
              <w:t>decyzji zmienianej</w:t>
            </w:r>
            <w:r>
              <w:rPr>
                <w:u w:val="single"/>
              </w:rPr>
              <w:t xml:space="preserve"> (głównej)</w:t>
            </w:r>
          </w:p>
        </w:tc>
        <w:tc>
          <w:tcPr>
            <w:tcW w:w="6628" w:type="dxa"/>
            <w:gridSpan w:val="2"/>
          </w:tcPr>
          <w:p w:rsidR="002B3A32" w:rsidRDefault="002B3A32" w:rsidP="004046D3">
            <w:r>
              <w:rPr>
                <w:color w:val="000000"/>
              </w:rPr>
              <w:t xml:space="preserve">OSGK.6233.1.1.2016.RR.AO </w:t>
            </w:r>
            <w:r>
              <w:t>z dnia 25 kwietnia 2016 r.</w:t>
            </w:r>
          </w:p>
        </w:tc>
      </w:tr>
      <w:tr w:rsidR="002B3A32" w:rsidTr="00E12931">
        <w:trPr>
          <w:trHeight w:val="607"/>
        </w:trPr>
        <w:tc>
          <w:tcPr>
            <w:tcW w:w="9288" w:type="dxa"/>
            <w:gridSpan w:val="3"/>
          </w:tcPr>
          <w:p w:rsidR="002B3A32" w:rsidRDefault="002B3A32" w:rsidP="00573C62">
            <w:pPr>
              <w:jc w:val="center"/>
            </w:pPr>
            <w:r>
              <w:t xml:space="preserve">PODSTAWA PRAWNA WYDANIA/ZMIANY POZWOLENIA </w:t>
            </w:r>
            <w:r w:rsidRPr="00573C62">
              <w:rPr>
                <w:sz w:val="20"/>
                <w:szCs w:val="20"/>
              </w:rPr>
              <w:t xml:space="preserve">(proszę zaznaczyć wyraźnie </w:t>
            </w:r>
            <w:r w:rsidRPr="002B3A32">
              <w:rPr>
                <w:color w:val="000000" w:themeColor="text1"/>
                <w:sz w:val="20"/>
                <w:szCs w:val="20"/>
              </w:rPr>
              <w:t>wszystkie</w:t>
            </w:r>
            <w:r w:rsidRPr="00573C62">
              <w:rPr>
                <w:sz w:val="20"/>
                <w:szCs w:val="20"/>
              </w:rPr>
              <w:t xml:space="preserve"> właściwe):</w:t>
            </w:r>
          </w:p>
        </w:tc>
      </w:tr>
      <w:tr w:rsidR="002B3A32" w:rsidTr="00E12931">
        <w:tc>
          <w:tcPr>
            <w:tcW w:w="2660" w:type="dxa"/>
          </w:tcPr>
          <w:p w:rsidR="002B3A32" w:rsidRDefault="002B3A32" w:rsidP="004046D3">
            <w:r>
              <w:t>Istotna zmiana instalacji (art. 3 ust. 7, art. 214 ust. 3 Poś)</w:t>
            </w:r>
          </w:p>
        </w:tc>
        <w:tc>
          <w:tcPr>
            <w:tcW w:w="3017" w:type="dxa"/>
          </w:tcPr>
          <w:p w:rsidR="002B3A32" w:rsidRDefault="002B3A32" w:rsidP="004046D3">
            <w:pPr>
              <w:jc w:val="center"/>
            </w:pPr>
            <w:r>
              <w:t>TAK</w:t>
            </w:r>
          </w:p>
        </w:tc>
        <w:tc>
          <w:tcPr>
            <w:tcW w:w="3611" w:type="dxa"/>
          </w:tcPr>
          <w:p w:rsidR="002B3A32" w:rsidRPr="002B3A32" w:rsidRDefault="002B3A32" w:rsidP="004046D3">
            <w:pPr>
              <w:jc w:val="center"/>
              <w:rPr>
                <w:u w:val="single"/>
              </w:rPr>
            </w:pPr>
            <w:r w:rsidRPr="002B3A32">
              <w:rPr>
                <w:u w:val="single"/>
              </w:rPr>
              <w:t>NIE</w:t>
            </w:r>
          </w:p>
        </w:tc>
      </w:tr>
      <w:tr w:rsidR="002B3A32" w:rsidTr="00E12931">
        <w:tc>
          <w:tcPr>
            <w:tcW w:w="2660" w:type="dxa"/>
          </w:tcPr>
          <w:p w:rsidR="002B3A32" w:rsidRDefault="002B3A32" w:rsidP="004046D3">
            <w:r>
              <w:t>Zmiana pozwolenia na podstawie art. 215 Poś</w:t>
            </w:r>
          </w:p>
        </w:tc>
        <w:tc>
          <w:tcPr>
            <w:tcW w:w="3017" w:type="dxa"/>
          </w:tcPr>
          <w:p w:rsidR="002B3A32" w:rsidRDefault="002B3A32" w:rsidP="004046D3">
            <w:pPr>
              <w:jc w:val="center"/>
            </w:pPr>
            <w:r>
              <w:t>TAK</w:t>
            </w:r>
          </w:p>
        </w:tc>
        <w:tc>
          <w:tcPr>
            <w:tcW w:w="3611" w:type="dxa"/>
          </w:tcPr>
          <w:p w:rsidR="002B3A32" w:rsidRPr="002B3A32" w:rsidRDefault="002B3A32" w:rsidP="004046D3">
            <w:pPr>
              <w:jc w:val="center"/>
              <w:rPr>
                <w:u w:val="single"/>
              </w:rPr>
            </w:pPr>
            <w:r w:rsidRPr="002B3A32">
              <w:rPr>
                <w:u w:val="single"/>
              </w:rPr>
              <w:t>NIE</w:t>
            </w:r>
          </w:p>
        </w:tc>
      </w:tr>
      <w:tr w:rsidR="002B3A32" w:rsidTr="00E12931">
        <w:tc>
          <w:tcPr>
            <w:tcW w:w="2660" w:type="dxa"/>
          </w:tcPr>
          <w:p w:rsidR="002B3A32" w:rsidRDefault="002B3A32" w:rsidP="004046D3">
            <w:r>
              <w:t>Zmiana pozwolenia na podstawie art. 216 Poś</w:t>
            </w:r>
          </w:p>
        </w:tc>
        <w:tc>
          <w:tcPr>
            <w:tcW w:w="3017" w:type="dxa"/>
          </w:tcPr>
          <w:p w:rsidR="002B3A32" w:rsidRPr="00E64FAD" w:rsidRDefault="002B3A32" w:rsidP="004046D3">
            <w:pPr>
              <w:jc w:val="center"/>
            </w:pPr>
            <w:r w:rsidRPr="00E64FAD">
              <w:t>TAK</w:t>
            </w:r>
          </w:p>
        </w:tc>
        <w:tc>
          <w:tcPr>
            <w:tcW w:w="3611" w:type="dxa"/>
          </w:tcPr>
          <w:p w:rsidR="002B3A32" w:rsidRPr="00E64FAD" w:rsidRDefault="002B3A32" w:rsidP="004046D3">
            <w:pPr>
              <w:jc w:val="center"/>
              <w:rPr>
                <w:u w:val="single"/>
              </w:rPr>
            </w:pPr>
            <w:r w:rsidRPr="00E64FAD">
              <w:rPr>
                <w:u w:val="single"/>
              </w:rPr>
              <w:t>NIE</w:t>
            </w:r>
          </w:p>
        </w:tc>
      </w:tr>
      <w:tr w:rsidR="002B3A32" w:rsidTr="00E12931">
        <w:trPr>
          <w:trHeight w:val="635"/>
        </w:trPr>
        <w:tc>
          <w:tcPr>
            <w:tcW w:w="2660" w:type="dxa"/>
          </w:tcPr>
          <w:p w:rsidR="002B3A32" w:rsidRDefault="002B3A32" w:rsidP="004046D3">
            <w:r>
              <w:t>Decyzja z odstępstwem (art. 204 ust. 2 Poś)</w:t>
            </w:r>
          </w:p>
        </w:tc>
        <w:tc>
          <w:tcPr>
            <w:tcW w:w="3017" w:type="dxa"/>
          </w:tcPr>
          <w:p w:rsidR="002B3A32" w:rsidRDefault="002B3A32" w:rsidP="004046D3">
            <w:pPr>
              <w:jc w:val="center"/>
            </w:pPr>
            <w:r>
              <w:t>TAK</w:t>
            </w:r>
          </w:p>
        </w:tc>
        <w:tc>
          <w:tcPr>
            <w:tcW w:w="3611" w:type="dxa"/>
          </w:tcPr>
          <w:p w:rsidR="002B3A32" w:rsidRPr="002B3A32" w:rsidRDefault="002B3A32" w:rsidP="004046D3">
            <w:pPr>
              <w:jc w:val="center"/>
              <w:rPr>
                <w:u w:val="single"/>
              </w:rPr>
            </w:pPr>
            <w:r w:rsidRPr="002B3A32">
              <w:rPr>
                <w:u w:val="single"/>
              </w:rPr>
              <w:t>NIE</w:t>
            </w:r>
          </w:p>
        </w:tc>
      </w:tr>
      <w:tr w:rsidR="002B3A32" w:rsidTr="00E12931">
        <w:tc>
          <w:tcPr>
            <w:tcW w:w="2660" w:type="dxa"/>
          </w:tcPr>
          <w:p w:rsidR="002B3A32" w:rsidRDefault="002B3A32" w:rsidP="004046D3">
            <w:r>
              <w:t>Tekst jednolity pozwolenia(art. 217 Poś)</w:t>
            </w:r>
          </w:p>
        </w:tc>
        <w:tc>
          <w:tcPr>
            <w:tcW w:w="3017" w:type="dxa"/>
          </w:tcPr>
          <w:p w:rsidR="002B3A32" w:rsidRPr="002B3A32" w:rsidRDefault="002B3A32" w:rsidP="004046D3">
            <w:pPr>
              <w:jc w:val="center"/>
            </w:pPr>
            <w:r w:rsidRPr="002B3A32">
              <w:t>TAK</w:t>
            </w:r>
          </w:p>
        </w:tc>
        <w:tc>
          <w:tcPr>
            <w:tcW w:w="3611" w:type="dxa"/>
          </w:tcPr>
          <w:p w:rsidR="002B3A32" w:rsidRPr="002B3A32" w:rsidRDefault="002B3A32" w:rsidP="004046D3">
            <w:pPr>
              <w:jc w:val="center"/>
              <w:rPr>
                <w:u w:val="single"/>
              </w:rPr>
            </w:pPr>
            <w:r w:rsidRPr="002B3A32">
              <w:rPr>
                <w:u w:val="single"/>
              </w:rPr>
              <w:t>NIE</w:t>
            </w:r>
          </w:p>
        </w:tc>
      </w:tr>
      <w:tr w:rsidR="002B3A32" w:rsidTr="00E12931">
        <w:tc>
          <w:tcPr>
            <w:tcW w:w="2660" w:type="dxa"/>
          </w:tcPr>
          <w:p w:rsidR="002B3A32" w:rsidRDefault="002B3A32" w:rsidP="004046D3">
            <w:r>
              <w:t xml:space="preserve">Link do udostępnionego na BIP pozwolenia zintegrowanego/zmiany pozwolenia, zgodnie z </w:t>
            </w:r>
            <w:r>
              <w:lastRenderedPageBreak/>
              <w:t xml:space="preserve">obowiązkiem wynikającym z art. 25 ustawy </w:t>
            </w:r>
            <w:proofErr w:type="spellStart"/>
            <w:r>
              <w:t>o.o.ś</w:t>
            </w:r>
            <w:proofErr w:type="spellEnd"/>
          </w:p>
        </w:tc>
        <w:tc>
          <w:tcPr>
            <w:tcW w:w="6628" w:type="dxa"/>
            <w:gridSpan w:val="2"/>
          </w:tcPr>
          <w:p w:rsidR="002B3A32" w:rsidRPr="00675038" w:rsidRDefault="00675038" w:rsidP="004046D3">
            <w:pPr>
              <w:jc w:val="center"/>
              <w:rPr>
                <w:color w:val="000000" w:themeColor="text1"/>
              </w:rPr>
            </w:pPr>
            <w:r w:rsidRPr="00675038">
              <w:rPr>
                <w:color w:val="000000" w:themeColor="text1"/>
              </w:rPr>
              <w:lastRenderedPageBreak/>
              <w:t>https://bip.um.suwalki.pl/Menu_tematyczne/Ochrona_srodowiska/pozwolenia_zintegrowane_2018/zmiana-pozwolenia-zintegrowanego-animex-2021.html</w:t>
            </w:r>
          </w:p>
        </w:tc>
      </w:tr>
      <w:tr w:rsidR="002B3A32" w:rsidTr="00E12931">
        <w:tc>
          <w:tcPr>
            <w:tcW w:w="2660" w:type="dxa"/>
          </w:tcPr>
          <w:p w:rsidR="002B3A32" w:rsidRDefault="002B3A32" w:rsidP="004046D3">
            <w:r>
              <w:t>Dodatkowe informacje</w:t>
            </w:r>
          </w:p>
        </w:tc>
        <w:tc>
          <w:tcPr>
            <w:tcW w:w="6628" w:type="dxa"/>
            <w:gridSpan w:val="2"/>
          </w:tcPr>
          <w:p w:rsidR="002B3A32" w:rsidRDefault="00675038" w:rsidP="004046D3">
            <w:pPr>
              <w:jc w:val="center"/>
            </w:pPr>
            <w:r>
              <w:t>brak</w:t>
            </w:r>
          </w:p>
        </w:tc>
      </w:tr>
    </w:tbl>
    <w:p w:rsidR="00982189" w:rsidRDefault="008551B2" w:rsidP="00E12931"/>
    <w:sectPr w:rsidR="00982189" w:rsidSect="007B7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E6"/>
    <w:rsid w:val="000A5BE6"/>
    <w:rsid w:val="0026362F"/>
    <w:rsid w:val="002B3A32"/>
    <w:rsid w:val="002C76B5"/>
    <w:rsid w:val="002D3336"/>
    <w:rsid w:val="00391832"/>
    <w:rsid w:val="00422B85"/>
    <w:rsid w:val="0046569E"/>
    <w:rsid w:val="004A67A8"/>
    <w:rsid w:val="00511961"/>
    <w:rsid w:val="00573C62"/>
    <w:rsid w:val="00675038"/>
    <w:rsid w:val="006B087B"/>
    <w:rsid w:val="00762E82"/>
    <w:rsid w:val="007B7A0A"/>
    <w:rsid w:val="007D3A60"/>
    <w:rsid w:val="008551B2"/>
    <w:rsid w:val="008A0EE7"/>
    <w:rsid w:val="00964687"/>
    <w:rsid w:val="00A56051"/>
    <w:rsid w:val="00B34821"/>
    <w:rsid w:val="00BC60E0"/>
    <w:rsid w:val="00C563D0"/>
    <w:rsid w:val="00C60C36"/>
    <w:rsid w:val="00C9561D"/>
    <w:rsid w:val="00D368B8"/>
    <w:rsid w:val="00E12931"/>
    <w:rsid w:val="00E36199"/>
    <w:rsid w:val="00E64FAD"/>
    <w:rsid w:val="00F15385"/>
    <w:rsid w:val="00F96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0877F-1090-4266-B7EF-C43632C9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BE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5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Namojlik</dc:creator>
  <cp:lastModifiedBy>Radosław Renda</cp:lastModifiedBy>
  <cp:revision>2</cp:revision>
  <cp:lastPrinted>2021-12-15T12:10:00Z</cp:lastPrinted>
  <dcterms:created xsi:type="dcterms:W3CDTF">2023-10-06T08:17:00Z</dcterms:created>
  <dcterms:modified xsi:type="dcterms:W3CDTF">2023-10-06T08:17:00Z</dcterms:modified>
</cp:coreProperties>
</file>