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55D" w:rsidRDefault="00CB2777" w:rsidP="004B5A55">
      <w:pPr>
        <w:pStyle w:val="Teksttreci30"/>
        <w:shd w:val="clear" w:color="auto" w:fill="auto"/>
        <w:ind w:left="5670"/>
      </w:pPr>
      <w:r>
        <w:t>Załącznik</w:t>
      </w:r>
    </w:p>
    <w:p w:rsidR="00BF1E59" w:rsidRPr="00A21F56" w:rsidRDefault="00CB2777" w:rsidP="004B5A55">
      <w:pPr>
        <w:pStyle w:val="Teksttreci20"/>
        <w:shd w:val="clear" w:color="auto" w:fill="auto"/>
        <w:spacing w:after="111"/>
        <w:ind w:left="5670" w:right="1080" w:firstLine="0"/>
      </w:pPr>
      <w:r w:rsidRPr="00A21F56">
        <w:t>do Umowy nr</w:t>
      </w:r>
      <w:r w:rsidR="00595E33" w:rsidRPr="00A21F56">
        <w:t xml:space="preserve"> </w:t>
      </w:r>
      <w:r w:rsidR="004B5A55" w:rsidRPr="00A21F56">
        <w:t xml:space="preserve"> </w:t>
      </w:r>
      <w:r w:rsidR="00E27EA7" w:rsidRPr="00A21F56">
        <w:t>………..</w:t>
      </w:r>
    </w:p>
    <w:p w:rsidR="0062055D" w:rsidRDefault="00CB2777" w:rsidP="004B5A55">
      <w:pPr>
        <w:pStyle w:val="Teksttreci20"/>
        <w:shd w:val="clear" w:color="auto" w:fill="auto"/>
        <w:spacing w:after="111"/>
        <w:ind w:left="5670" w:right="1080" w:firstLine="0"/>
      </w:pPr>
      <w:r w:rsidRPr="00A21F56">
        <w:t>z dnia</w:t>
      </w:r>
      <w:r w:rsidR="00A02E2D" w:rsidRPr="00A21F56">
        <w:t xml:space="preserve"> </w:t>
      </w:r>
      <w:r w:rsidR="004E1A50" w:rsidRPr="00A21F56">
        <w:t xml:space="preserve"> </w:t>
      </w:r>
      <w:r w:rsidR="00E27EA7" w:rsidRPr="00A21F56">
        <w:t>…………..</w:t>
      </w:r>
    </w:p>
    <w:p w:rsidR="0062055D" w:rsidRDefault="00CB2777">
      <w:pPr>
        <w:pStyle w:val="Teksttreci30"/>
        <w:shd w:val="clear" w:color="auto" w:fill="auto"/>
        <w:spacing w:after="172" w:line="360" w:lineRule="exact"/>
        <w:jc w:val="both"/>
      </w:pPr>
      <w:r>
        <w:t>Wykaz prac i czynności w ramach utrzymania systemu monitoringu wizyjnego na terenie miasta Suwałki.</w:t>
      </w:r>
    </w:p>
    <w:p w:rsidR="0062055D" w:rsidRDefault="00CB2777">
      <w:pPr>
        <w:pStyle w:val="Teksttreci20"/>
        <w:numPr>
          <w:ilvl w:val="0"/>
          <w:numId w:val="1"/>
        </w:numPr>
        <w:shd w:val="clear" w:color="auto" w:fill="auto"/>
        <w:tabs>
          <w:tab w:val="left" w:pos="334"/>
        </w:tabs>
        <w:spacing w:after="0" w:line="370" w:lineRule="exact"/>
        <w:ind w:left="440" w:hanging="440"/>
      </w:pPr>
      <w:r>
        <w:t>W ramach utrzymania systemu monitoringu wizyjnego miasta Wykonawca wykona usługi jak poniżej:</w:t>
      </w:r>
    </w:p>
    <w:p w:rsidR="0062055D" w:rsidRDefault="00CB2777">
      <w:pPr>
        <w:pStyle w:val="Teksttreci20"/>
        <w:numPr>
          <w:ilvl w:val="0"/>
          <w:numId w:val="2"/>
        </w:numPr>
        <w:shd w:val="clear" w:color="auto" w:fill="auto"/>
        <w:tabs>
          <w:tab w:val="left" w:pos="768"/>
        </w:tabs>
        <w:spacing w:after="0" w:line="370" w:lineRule="exact"/>
        <w:ind w:left="760" w:hanging="320"/>
        <w:jc w:val="both"/>
      </w:pPr>
      <w:r>
        <w:t>wykonanie konserwacji i przeglądów okresowych zgodnie z wytycznymi zawartymi w tabeli nr 1 na podstawie czasokresów określonych w tabeli nr 2,</w:t>
      </w:r>
    </w:p>
    <w:p w:rsidR="0062055D" w:rsidRDefault="00CB2777">
      <w:pPr>
        <w:pStyle w:val="Teksttreci20"/>
        <w:numPr>
          <w:ilvl w:val="0"/>
          <w:numId w:val="2"/>
        </w:numPr>
        <w:shd w:val="clear" w:color="auto" w:fill="auto"/>
        <w:tabs>
          <w:tab w:val="left" w:pos="768"/>
        </w:tabs>
        <w:spacing w:after="0" w:line="370" w:lineRule="exact"/>
        <w:ind w:left="760" w:hanging="320"/>
        <w:jc w:val="both"/>
      </w:pPr>
      <w:r>
        <w:t>utrzymanie gotowości serwisowej dla urządzeń i elementów systemu.</w:t>
      </w:r>
    </w:p>
    <w:p w:rsidR="0062055D" w:rsidRDefault="00CB2777">
      <w:pPr>
        <w:pStyle w:val="Teksttreci20"/>
        <w:numPr>
          <w:ilvl w:val="0"/>
          <w:numId w:val="2"/>
        </w:numPr>
        <w:shd w:val="clear" w:color="auto" w:fill="auto"/>
        <w:tabs>
          <w:tab w:val="left" w:pos="768"/>
        </w:tabs>
        <w:spacing w:after="0" w:line="365" w:lineRule="exact"/>
        <w:ind w:left="760" w:hanging="320"/>
        <w:jc w:val="both"/>
      </w:pPr>
      <w:r>
        <w:t>wsparcie i asystę techniczną,</w:t>
      </w:r>
    </w:p>
    <w:p w:rsidR="0062055D" w:rsidRDefault="00CB2777">
      <w:pPr>
        <w:pStyle w:val="Teksttreci20"/>
        <w:numPr>
          <w:ilvl w:val="0"/>
          <w:numId w:val="2"/>
        </w:numPr>
        <w:shd w:val="clear" w:color="auto" w:fill="auto"/>
        <w:tabs>
          <w:tab w:val="left" w:pos="768"/>
        </w:tabs>
        <w:spacing w:after="0" w:line="365" w:lineRule="exact"/>
        <w:ind w:left="760" w:hanging="320"/>
        <w:jc w:val="both"/>
      </w:pPr>
      <w:r>
        <w:t>usuwanie usterek w działaniu systemu zgłaszanych przez Zamawiającego,</w:t>
      </w:r>
    </w:p>
    <w:p w:rsidR="0062055D" w:rsidRDefault="00CB2777">
      <w:pPr>
        <w:pStyle w:val="Teksttreci20"/>
        <w:numPr>
          <w:ilvl w:val="0"/>
          <w:numId w:val="2"/>
        </w:numPr>
        <w:shd w:val="clear" w:color="auto" w:fill="auto"/>
        <w:tabs>
          <w:tab w:val="left" w:pos="768"/>
        </w:tabs>
        <w:spacing w:after="184" w:line="365" w:lineRule="exact"/>
        <w:ind w:left="760" w:hanging="320"/>
        <w:jc w:val="both"/>
      </w:pPr>
      <w:r>
        <w:t>nieodpłatnie naprawy urządzeń i instalacji w przypadku ich samoistnego uszkodzenia, które mogą zostać usunięte w ramach normalnych czynności konserwacyjno-serwisowych, bez konieczności wymiany lub naprawy tych urządzeń w zewnętrznych podmiotach lub u producenta,</w:t>
      </w:r>
    </w:p>
    <w:p w:rsidR="0062055D" w:rsidRDefault="00CB2777">
      <w:pPr>
        <w:pStyle w:val="Teksttreci20"/>
        <w:numPr>
          <w:ilvl w:val="0"/>
          <w:numId w:val="1"/>
        </w:numPr>
        <w:shd w:val="clear" w:color="auto" w:fill="auto"/>
        <w:tabs>
          <w:tab w:val="left" w:pos="358"/>
        </w:tabs>
        <w:spacing w:after="0" w:line="360" w:lineRule="exact"/>
        <w:ind w:left="560"/>
        <w:jc w:val="both"/>
      </w:pPr>
      <w:r>
        <w:t xml:space="preserve">Utrzymanie punktu kontaktowego dla zgłoszeń serwisowych </w:t>
      </w:r>
      <w:r w:rsidRPr="00A21F56">
        <w:t xml:space="preserve">pod </w:t>
      </w:r>
      <w:r w:rsidR="00E27EA7" w:rsidRPr="00A21F56">
        <w:t>adresem e-mail</w:t>
      </w:r>
      <w:r>
        <w:t>:</w:t>
      </w:r>
    </w:p>
    <w:p w:rsidR="00E27EA7" w:rsidRDefault="00242514" w:rsidP="004E1A50">
      <w:pPr>
        <w:pStyle w:val="Teksttreci20"/>
        <w:shd w:val="clear" w:color="auto" w:fill="auto"/>
        <w:spacing w:after="276" w:line="360" w:lineRule="exact"/>
        <w:ind w:left="567" w:right="2060" w:hanging="7"/>
      </w:pPr>
      <w:r>
        <w:t>……………………………………………………..</w:t>
      </w:r>
    </w:p>
    <w:p w:rsidR="0062055D" w:rsidRDefault="00CB2777">
      <w:pPr>
        <w:pStyle w:val="Teksttreci20"/>
        <w:numPr>
          <w:ilvl w:val="0"/>
          <w:numId w:val="1"/>
        </w:numPr>
        <w:shd w:val="clear" w:color="auto" w:fill="auto"/>
        <w:tabs>
          <w:tab w:val="left" w:pos="358"/>
        </w:tabs>
        <w:spacing w:after="122" w:line="240" w:lineRule="exact"/>
        <w:ind w:left="560"/>
        <w:jc w:val="both"/>
      </w:pPr>
      <w:r>
        <w:t>Naprawy urządzeń i instalacji, wykraczające poza czynności konserwacyjno-utrzymaniowe</w:t>
      </w:r>
    </w:p>
    <w:p w:rsidR="0062055D" w:rsidRDefault="00CB2777">
      <w:pPr>
        <w:pStyle w:val="Teksttreci20"/>
        <w:shd w:val="clear" w:color="auto" w:fill="auto"/>
        <w:spacing w:after="31" w:line="240" w:lineRule="exact"/>
        <w:ind w:left="440" w:firstLine="120"/>
      </w:pPr>
      <w:r>
        <w:t>dokonywane będą według następujących zasad:</w:t>
      </w:r>
    </w:p>
    <w:p w:rsidR="0062055D" w:rsidRDefault="00CB2777">
      <w:pPr>
        <w:pStyle w:val="Teksttreci20"/>
        <w:numPr>
          <w:ilvl w:val="0"/>
          <w:numId w:val="2"/>
        </w:numPr>
        <w:shd w:val="clear" w:color="auto" w:fill="auto"/>
        <w:tabs>
          <w:tab w:val="left" w:pos="768"/>
        </w:tabs>
        <w:spacing w:after="0" w:line="384" w:lineRule="exact"/>
        <w:ind w:left="760" w:hanging="320"/>
        <w:jc w:val="both"/>
      </w:pPr>
      <w:r>
        <w:t>odpłatnie w przypadku stwierdzenia dewastacji urządzeń lub instalacji, oraz ingerencji w nie osób nieupoważnionych,</w:t>
      </w:r>
    </w:p>
    <w:p w:rsidR="0062055D" w:rsidRDefault="00CB2777">
      <w:pPr>
        <w:pStyle w:val="Teksttreci20"/>
        <w:numPr>
          <w:ilvl w:val="0"/>
          <w:numId w:val="2"/>
        </w:numPr>
        <w:shd w:val="clear" w:color="auto" w:fill="auto"/>
        <w:tabs>
          <w:tab w:val="left" w:pos="768"/>
        </w:tabs>
        <w:spacing w:after="176" w:line="365" w:lineRule="exact"/>
        <w:ind w:left="760" w:hanging="320"/>
        <w:jc w:val="both"/>
      </w:pPr>
      <w:r>
        <w:t>odpłatnie w przypadku uszkodzeń powstałych w wyniku wyładowań atmosferycznych oraz uszkodzeń instalacji energetycznej. W powyższym przypadku należy niezwłocznie przekazać Zamawiającemu informacje o zakresie i rodzaju uszkodzeń celem zgłoszenia tego faktu do ubezpieczyciela majątku Miasta Suwałki.</w:t>
      </w:r>
    </w:p>
    <w:p w:rsidR="0062055D" w:rsidRDefault="00CB2777">
      <w:pPr>
        <w:pStyle w:val="Teksttreci20"/>
        <w:numPr>
          <w:ilvl w:val="0"/>
          <w:numId w:val="1"/>
        </w:numPr>
        <w:shd w:val="clear" w:color="auto" w:fill="auto"/>
        <w:tabs>
          <w:tab w:val="left" w:pos="358"/>
        </w:tabs>
        <w:spacing w:after="0" w:line="370" w:lineRule="exact"/>
        <w:ind w:left="560"/>
        <w:jc w:val="both"/>
      </w:pPr>
      <w:r>
        <w:t>W przypadku urządzeń, które muszą być naprawiane przez zewnętrzną jednostkę serwisową</w:t>
      </w:r>
    </w:p>
    <w:p w:rsidR="0062055D" w:rsidRDefault="00CB2777">
      <w:pPr>
        <w:pStyle w:val="Teksttreci20"/>
        <w:shd w:val="clear" w:color="auto" w:fill="auto"/>
        <w:spacing w:after="0" w:line="370" w:lineRule="exact"/>
        <w:ind w:left="440" w:firstLine="120"/>
      </w:pPr>
      <w:r>
        <w:t>Wykonawca jest zobowiązany do:</w:t>
      </w:r>
    </w:p>
    <w:p w:rsidR="0062055D" w:rsidRDefault="00CB2777">
      <w:pPr>
        <w:pStyle w:val="Teksttreci20"/>
        <w:numPr>
          <w:ilvl w:val="0"/>
          <w:numId w:val="2"/>
        </w:numPr>
        <w:shd w:val="clear" w:color="auto" w:fill="auto"/>
        <w:tabs>
          <w:tab w:val="left" w:pos="768"/>
        </w:tabs>
        <w:spacing w:after="0" w:line="370" w:lineRule="exact"/>
        <w:ind w:left="760" w:hanging="320"/>
        <w:jc w:val="both"/>
      </w:pPr>
      <w:r>
        <w:t>demontażu uszkodzonego urządzenia,</w:t>
      </w:r>
    </w:p>
    <w:p w:rsidR="0062055D" w:rsidRDefault="00CB2777">
      <w:pPr>
        <w:pStyle w:val="Teksttreci20"/>
        <w:numPr>
          <w:ilvl w:val="0"/>
          <w:numId w:val="2"/>
        </w:numPr>
        <w:shd w:val="clear" w:color="auto" w:fill="auto"/>
        <w:tabs>
          <w:tab w:val="left" w:pos="768"/>
        </w:tabs>
        <w:spacing w:after="0" w:line="370" w:lineRule="exact"/>
        <w:ind w:left="760" w:hanging="320"/>
        <w:jc w:val="both"/>
      </w:pPr>
      <w:r>
        <w:t>wysłanie uszkodzonego urządzenia do naprawy,</w:t>
      </w:r>
    </w:p>
    <w:p w:rsidR="0062055D" w:rsidRDefault="00CB2777">
      <w:pPr>
        <w:pStyle w:val="Teksttreci20"/>
        <w:numPr>
          <w:ilvl w:val="0"/>
          <w:numId w:val="2"/>
        </w:numPr>
        <w:shd w:val="clear" w:color="auto" w:fill="auto"/>
        <w:tabs>
          <w:tab w:val="left" w:pos="768"/>
        </w:tabs>
        <w:spacing w:after="0" w:line="370" w:lineRule="exact"/>
        <w:ind w:left="760" w:hanging="320"/>
        <w:jc w:val="both"/>
      </w:pPr>
      <w:r>
        <w:t>uzyskaniu akceptacji kosztów naprawy przez Zamawiającego,</w:t>
      </w:r>
    </w:p>
    <w:p w:rsidR="0062055D" w:rsidRDefault="00CB2777">
      <w:pPr>
        <w:pStyle w:val="Teksttreci20"/>
        <w:numPr>
          <w:ilvl w:val="0"/>
          <w:numId w:val="2"/>
        </w:numPr>
        <w:shd w:val="clear" w:color="auto" w:fill="auto"/>
        <w:tabs>
          <w:tab w:val="left" w:pos="768"/>
        </w:tabs>
        <w:spacing w:after="196" w:line="370" w:lineRule="exact"/>
        <w:ind w:left="760" w:hanging="320"/>
        <w:jc w:val="both"/>
      </w:pPr>
      <w:r>
        <w:t>montaż naprawionego urządzenia w miejscu jego stałej instalacji.</w:t>
      </w:r>
    </w:p>
    <w:p w:rsidR="0062055D" w:rsidRDefault="00CB2777">
      <w:pPr>
        <w:pStyle w:val="Teksttreci20"/>
        <w:numPr>
          <w:ilvl w:val="0"/>
          <w:numId w:val="1"/>
        </w:numPr>
        <w:shd w:val="clear" w:color="auto" w:fill="auto"/>
        <w:tabs>
          <w:tab w:val="left" w:pos="358"/>
        </w:tabs>
        <w:spacing w:after="172" w:line="350" w:lineRule="exact"/>
        <w:ind w:left="560"/>
        <w:jc w:val="both"/>
      </w:pPr>
      <w:r>
        <w:t>Wykonawca będzie podejmował działania mające na celu modernizację systemu monitoringu wizyjnego miasta. Efektem tych działań ma być poprawa jakości pracy, podniesienie niezawodności systemu oraz zastąpienie starych nieefektywnych technologii nowymi. Powyższe działania, każdorazowo będą uzgadniane z zamawiającym celem ustalenia kosztów i zakresu zmian, na podstawie odrębnych warunków ofertowych.</w:t>
      </w:r>
    </w:p>
    <w:p w:rsidR="0062055D" w:rsidRDefault="00CB2777">
      <w:pPr>
        <w:pStyle w:val="Teksttreci20"/>
        <w:numPr>
          <w:ilvl w:val="0"/>
          <w:numId w:val="1"/>
        </w:numPr>
        <w:shd w:val="clear" w:color="auto" w:fill="auto"/>
        <w:tabs>
          <w:tab w:val="left" w:pos="358"/>
        </w:tabs>
        <w:spacing w:after="0" w:line="360" w:lineRule="exact"/>
        <w:ind w:left="560"/>
        <w:jc w:val="both"/>
      </w:pPr>
      <w:r>
        <w:t>W przypadku modernizacji systemu polegającej na uruchomieniu nowych punktów kamerowych, Wykonawca przedstawi odrębną ofertę na wykonanie uzgodnionych prac z Zamawiającym.</w:t>
      </w:r>
    </w:p>
    <w:p w:rsidR="00BF1E59" w:rsidRDefault="00BF1E59" w:rsidP="00BF1E59">
      <w:pPr>
        <w:pStyle w:val="Teksttreci20"/>
        <w:shd w:val="clear" w:color="auto" w:fill="auto"/>
        <w:tabs>
          <w:tab w:val="left" w:pos="358"/>
        </w:tabs>
        <w:spacing w:after="0" w:line="360" w:lineRule="exact"/>
        <w:ind w:left="560" w:firstLine="0"/>
        <w:jc w:val="both"/>
      </w:pPr>
    </w:p>
    <w:p w:rsidR="0062055D" w:rsidRDefault="00CB2777">
      <w:pPr>
        <w:pStyle w:val="Teksttreci30"/>
        <w:shd w:val="clear" w:color="auto" w:fill="auto"/>
        <w:spacing w:after="289" w:line="355" w:lineRule="exact"/>
        <w:ind w:left="320" w:firstLine="660"/>
      </w:pPr>
      <w:r>
        <w:lastRenderedPageBreak/>
        <w:t>Tabela nr 1. Wytyczne dotyczące przeglądów i czynności konserwacyjnych dla systemu monitoringu miejskiego</w:t>
      </w:r>
    </w:p>
    <w:tbl>
      <w:tblPr>
        <w:tblOverlap w:val="never"/>
        <w:tblW w:w="0" w:type="auto"/>
        <w:jc w:val="center"/>
        <w:tblLayout w:type="fixed"/>
        <w:tblCellMar>
          <w:left w:w="10" w:type="dxa"/>
          <w:right w:w="10" w:type="dxa"/>
        </w:tblCellMar>
        <w:tblLook w:val="04A0"/>
      </w:tblPr>
      <w:tblGrid>
        <w:gridCol w:w="2270"/>
        <w:gridCol w:w="1574"/>
        <w:gridCol w:w="1939"/>
        <w:gridCol w:w="1598"/>
        <w:gridCol w:w="2059"/>
      </w:tblGrid>
      <w:tr w:rsidR="0062055D">
        <w:trPr>
          <w:trHeight w:hRule="exact" w:val="586"/>
          <w:jc w:val="center"/>
        </w:trPr>
        <w:tc>
          <w:tcPr>
            <w:tcW w:w="2270" w:type="dxa"/>
            <w:vMerge w:val="restart"/>
            <w:tcBorders>
              <w:top w:val="single" w:sz="4" w:space="0" w:color="auto"/>
              <w:left w:val="single" w:sz="4" w:space="0" w:color="auto"/>
            </w:tcBorders>
            <w:shd w:val="clear" w:color="auto" w:fill="FFFFFF"/>
            <w:vAlign w:val="center"/>
          </w:tcPr>
          <w:p w:rsidR="0062055D" w:rsidRDefault="00CB2777">
            <w:pPr>
              <w:pStyle w:val="Teksttreci20"/>
              <w:framePr w:w="9442" w:wrap="notBeside" w:vAnchor="text" w:hAnchor="text" w:xAlign="center" w:y="1"/>
              <w:shd w:val="clear" w:color="auto" w:fill="auto"/>
              <w:spacing w:after="0" w:line="240" w:lineRule="exact"/>
              <w:ind w:firstLine="0"/>
              <w:jc w:val="center"/>
            </w:pPr>
            <w:r>
              <w:rPr>
                <w:rStyle w:val="Teksttreci22"/>
              </w:rPr>
              <w:t>SYSTEM</w:t>
            </w:r>
          </w:p>
        </w:tc>
        <w:tc>
          <w:tcPr>
            <w:tcW w:w="3513" w:type="dxa"/>
            <w:gridSpan w:val="2"/>
            <w:tcBorders>
              <w:top w:val="single" w:sz="4" w:space="0" w:color="auto"/>
              <w:left w:val="single" w:sz="4" w:space="0" w:color="auto"/>
            </w:tcBorders>
            <w:shd w:val="clear" w:color="auto" w:fill="FFFFFF"/>
            <w:vAlign w:val="center"/>
          </w:tcPr>
          <w:p w:rsidR="0062055D" w:rsidRDefault="00CB2777">
            <w:pPr>
              <w:pStyle w:val="Teksttreci20"/>
              <w:framePr w:w="9442" w:wrap="notBeside" w:vAnchor="text" w:hAnchor="text" w:xAlign="center" w:y="1"/>
              <w:shd w:val="clear" w:color="auto" w:fill="auto"/>
              <w:spacing w:after="0" w:line="240" w:lineRule="exact"/>
              <w:ind w:firstLine="0"/>
              <w:jc w:val="center"/>
            </w:pPr>
            <w:r>
              <w:rPr>
                <w:rStyle w:val="Teksttreci22"/>
              </w:rPr>
              <w:t>Przeglądy</w:t>
            </w:r>
          </w:p>
        </w:tc>
        <w:tc>
          <w:tcPr>
            <w:tcW w:w="3657" w:type="dxa"/>
            <w:gridSpan w:val="2"/>
            <w:tcBorders>
              <w:top w:val="single" w:sz="4" w:space="0" w:color="auto"/>
              <w:left w:val="single" w:sz="4" w:space="0" w:color="auto"/>
              <w:right w:val="single" w:sz="4" w:space="0" w:color="auto"/>
            </w:tcBorders>
            <w:shd w:val="clear" w:color="auto" w:fill="FFFFFF"/>
            <w:vAlign w:val="center"/>
          </w:tcPr>
          <w:p w:rsidR="0062055D" w:rsidRDefault="00CB2777">
            <w:pPr>
              <w:pStyle w:val="Teksttreci20"/>
              <w:framePr w:w="9442" w:wrap="notBeside" w:vAnchor="text" w:hAnchor="text" w:xAlign="center" w:y="1"/>
              <w:shd w:val="clear" w:color="auto" w:fill="auto"/>
              <w:spacing w:after="0" w:line="240" w:lineRule="exact"/>
              <w:ind w:firstLine="0"/>
              <w:jc w:val="center"/>
            </w:pPr>
            <w:r>
              <w:rPr>
                <w:rStyle w:val="Teksttreci22"/>
              </w:rPr>
              <w:t>Konserwacja</w:t>
            </w:r>
          </w:p>
        </w:tc>
      </w:tr>
      <w:tr w:rsidR="0062055D">
        <w:trPr>
          <w:trHeight w:hRule="exact" w:val="571"/>
          <w:jc w:val="center"/>
        </w:trPr>
        <w:tc>
          <w:tcPr>
            <w:tcW w:w="2270" w:type="dxa"/>
            <w:vMerge/>
            <w:tcBorders>
              <w:left w:val="single" w:sz="4" w:space="0" w:color="auto"/>
            </w:tcBorders>
            <w:shd w:val="clear" w:color="auto" w:fill="FFFFFF"/>
            <w:vAlign w:val="center"/>
          </w:tcPr>
          <w:p w:rsidR="0062055D" w:rsidRDefault="0062055D">
            <w:pPr>
              <w:framePr w:w="9442" w:wrap="notBeside" w:vAnchor="text" w:hAnchor="text" w:xAlign="center" w:y="1"/>
            </w:pPr>
          </w:p>
        </w:tc>
        <w:tc>
          <w:tcPr>
            <w:tcW w:w="1574" w:type="dxa"/>
            <w:tcBorders>
              <w:top w:val="single" w:sz="4" w:space="0" w:color="auto"/>
              <w:left w:val="single" w:sz="4" w:space="0" w:color="auto"/>
            </w:tcBorders>
            <w:shd w:val="clear" w:color="auto" w:fill="FFFFFF"/>
            <w:vAlign w:val="center"/>
          </w:tcPr>
          <w:p w:rsidR="0062055D" w:rsidRDefault="00CB2777">
            <w:pPr>
              <w:pStyle w:val="Teksttreci20"/>
              <w:framePr w:w="9442" w:wrap="notBeside" w:vAnchor="text" w:hAnchor="text" w:xAlign="center" w:y="1"/>
              <w:shd w:val="clear" w:color="auto" w:fill="auto"/>
              <w:spacing w:after="0" w:line="240" w:lineRule="exact"/>
              <w:ind w:left="160" w:firstLine="0"/>
            </w:pPr>
            <w:r>
              <w:rPr>
                <w:rStyle w:val="Teksttreci22"/>
              </w:rPr>
              <w:t>częstotliwość</w:t>
            </w:r>
          </w:p>
        </w:tc>
        <w:tc>
          <w:tcPr>
            <w:tcW w:w="1939" w:type="dxa"/>
            <w:tcBorders>
              <w:top w:val="single" w:sz="4" w:space="0" w:color="auto"/>
              <w:left w:val="single" w:sz="4" w:space="0" w:color="auto"/>
            </w:tcBorders>
            <w:shd w:val="clear" w:color="auto" w:fill="FFFFFF"/>
            <w:vAlign w:val="center"/>
          </w:tcPr>
          <w:p w:rsidR="0062055D" w:rsidRDefault="00CB2777">
            <w:pPr>
              <w:pStyle w:val="Teksttreci20"/>
              <w:framePr w:w="9442" w:wrap="notBeside" w:vAnchor="text" w:hAnchor="text" w:xAlign="center" w:y="1"/>
              <w:shd w:val="clear" w:color="auto" w:fill="auto"/>
              <w:spacing w:after="0" w:line="240" w:lineRule="exact"/>
              <w:ind w:left="280" w:firstLine="0"/>
            </w:pPr>
            <w:r>
              <w:rPr>
                <w:rStyle w:val="Teksttreci22"/>
              </w:rPr>
              <w:t>terminy/ uwagi</w:t>
            </w:r>
          </w:p>
        </w:tc>
        <w:tc>
          <w:tcPr>
            <w:tcW w:w="1598" w:type="dxa"/>
            <w:tcBorders>
              <w:top w:val="single" w:sz="4" w:space="0" w:color="auto"/>
              <w:left w:val="single" w:sz="4" w:space="0" w:color="auto"/>
            </w:tcBorders>
            <w:shd w:val="clear" w:color="auto" w:fill="FFFFFF"/>
            <w:vAlign w:val="center"/>
          </w:tcPr>
          <w:p w:rsidR="0062055D" w:rsidRDefault="00CB2777">
            <w:pPr>
              <w:pStyle w:val="Teksttreci20"/>
              <w:framePr w:w="9442" w:wrap="notBeside" w:vAnchor="text" w:hAnchor="text" w:xAlign="center" w:y="1"/>
              <w:shd w:val="clear" w:color="auto" w:fill="auto"/>
              <w:spacing w:after="0" w:line="240" w:lineRule="exact"/>
              <w:ind w:left="300" w:hanging="120"/>
            </w:pPr>
            <w:r>
              <w:rPr>
                <w:rStyle w:val="Teksttreci22"/>
              </w:rPr>
              <w:t>częstotliwość</w:t>
            </w:r>
          </w:p>
        </w:tc>
        <w:tc>
          <w:tcPr>
            <w:tcW w:w="2059" w:type="dxa"/>
            <w:tcBorders>
              <w:top w:val="single" w:sz="4" w:space="0" w:color="auto"/>
              <w:left w:val="single" w:sz="4" w:space="0" w:color="auto"/>
              <w:right w:val="single" w:sz="4" w:space="0" w:color="auto"/>
            </w:tcBorders>
            <w:shd w:val="clear" w:color="auto" w:fill="FFFFFF"/>
            <w:vAlign w:val="center"/>
          </w:tcPr>
          <w:p w:rsidR="0062055D" w:rsidRDefault="00CB2777">
            <w:pPr>
              <w:pStyle w:val="Teksttreci20"/>
              <w:framePr w:w="9442" w:wrap="notBeside" w:vAnchor="text" w:hAnchor="text" w:xAlign="center" w:y="1"/>
              <w:shd w:val="clear" w:color="auto" w:fill="auto"/>
              <w:spacing w:after="0" w:line="240" w:lineRule="exact"/>
              <w:ind w:left="320" w:firstLine="0"/>
            </w:pPr>
            <w:r>
              <w:rPr>
                <w:rStyle w:val="Teksttreci22"/>
              </w:rPr>
              <w:t>terminy/ uwagi</w:t>
            </w:r>
          </w:p>
        </w:tc>
      </w:tr>
      <w:tr w:rsidR="0062055D">
        <w:trPr>
          <w:trHeight w:hRule="exact" w:val="2016"/>
          <w:jc w:val="center"/>
        </w:trPr>
        <w:tc>
          <w:tcPr>
            <w:tcW w:w="2270" w:type="dxa"/>
            <w:tcBorders>
              <w:top w:val="single" w:sz="4" w:space="0" w:color="auto"/>
              <w:left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0" w:line="336" w:lineRule="exact"/>
              <w:ind w:firstLine="0"/>
              <w:jc w:val="both"/>
            </w:pPr>
            <w:r>
              <w:rPr>
                <w:rStyle w:val="Teksttreci22"/>
              </w:rPr>
              <w:t>Punkty kamerowe systemu telewizji dozorowej CCTV</w:t>
            </w:r>
          </w:p>
        </w:tc>
        <w:tc>
          <w:tcPr>
            <w:tcW w:w="1574" w:type="dxa"/>
            <w:tcBorders>
              <w:top w:val="single" w:sz="4" w:space="0" w:color="auto"/>
              <w:left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0" w:line="336" w:lineRule="exact"/>
              <w:ind w:left="160" w:firstLine="0"/>
            </w:pPr>
            <w:r>
              <w:rPr>
                <w:rStyle w:val="Teksttreci22"/>
              </w:rPr>
              <w:t>4 x w roku, raz na 3 miesiące</w:t>
            </w:r>
          </w:p>
        </w:tc>
        <w:tc>
          <w:tcPr>
            <w:tcW w:w="1939" w:type="dxa"/>
            <w:tcBorders>
              <w:top w:val="single" w:sz="4" w:space="0" w:color="auto"/>
              <w:left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0" w:line="317" w:lineRule="exact"/>
              <w:ind w:left="160" w:firstLine="0"/>
            </w:pPr>
            <w:r>
              <w:rPr>
                <w:rStyle w:val="Teksttreci22"/>
              </w:rPr>
              <w:t>Zgodnie z harmonogramem,</w:t>
            </w:r>
          </w:p>
          <w:p w:rsidR="0062055D" w:rsidRDefault="00CB2777">
            <w:pPr>
              <w:pStyle w:val="Teksttreci20"/>
              <w:framePr w:w="9442" w:wrap="notBeside" w:vAnchor="text" w:hAnchor="text" w:xAlign="center" w:y="1"/>
              <w:shd w:val="clear" w:color="auto" w:fill="auto"/>
              <w:spacing w:after="0" w:line="278" w:lineRule="exact"/>
              <w:ind w:left="160" w:firstLine="0"/>
            </w:pPr>
            <w:r>
              <w:rPr>
                <w:rStyle w:val="Teksttreci22"/>
              </w:rPr>
              <w:t>czynności jak w tab. nr 2</w:t>
            </w:r>
          </w:p>
        </w:tc>
        <w:tc>
          <w:tcPr>
            <w:tcW w:w="1598" w:type="dxa"/>
            <w:tcBorders>
              <w:top w:val="single" w:sz="4" w:space="0" w:color="auto"/>
              <w:left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0" w:line="336" w:lineRule="exact"/>
              <w:ind w:left="300" w:hanging="120"/>
            </w:pPr>
            <w:r>
              <w:rPr>
                <w:rStyle w:val="Teksttreci22"/>
              </w:rPr>
              <w:t>4 x w roku, raz na 3 miesięcy</w:t>
            </w:r>
          </w:p>
        </w:tc>
        <w:tc>
          <w:tcPr>
            <w:tcW w:w="2059" w:type="dxa"/>
            <w:tcBorders>
              <w:top w:val="single" w:sz="4" w:space="0" w:color="auto"/>
              <w:left w:val="single" w:sz="4" w:space="0" w:color="auto"/>
              <w:right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60" w:line="312" w:lineRule="exact"/>
              <w:ind w:left="160" w:firstLine="0"/>
            </w:pPr>
            <w:r>
              <w:rPr>
                <w:rStyle w:val="Teksttreci22"/>
              </w:rPr>
              <w:t>Zgodnie z harmonogramem,</w:t>
            </w:r>
          </w:p>
          <w:p w:rsidR="0062055D" w:rsidRDefault="00CB2777">
            <w:pPr>
              <w:pStyle w:val="Teksttreci20"/>
              <w:framePr w:w="9442" w:wrap="notBeside" w:vAnchor="text" w:hAnchor="text" w:xAlign="center" w:y="1"/>
              <w:shd w:val="clear" w:color="auto" w:fill="auto"/>
              <w:spacing w:before="60" w:after="0" w:line="365" w:lineRule="exact"/>
              <w:ind w:left="160" w:firstLine="0"/>
            </w:pPr>
            <w:r>
              <w:rPr>
                <w:rStyle w:val="Teksttreci22"/>
              </w:rPr>
              <w:t>czynności jak w tab. nr 2 razem z przeglądem</w:t>
            </w:r>
          </w:p>
        </w:tc>
      </w:tr>
      <w:tr w:rsidR="0062055D">
        <w:trPr>
          <w:trHeight w:hRule="exact" w:val="2011"/>
          <w:jc w:val="center"/>
        </w:trPr>
        <w:tc>
          <w:tcPr>
            <w:tcW w:w="2270" w:type="dxa"/>
            <w:tcBorders>
              <w:top w:val="single" w:sz="4" w:space="0" w:color="auto"/>
              <w:left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0" w:line="307" w:lineRule="exact"/>
              <w:ind w:firstLine="0"/>
            </w:pPr>
            <w:r>
              <w:rPr>
                <w:rStyle w:val="Teksttreci22"/>
              </w:rPr>
              <w:t xml:space="preserve">System transmisji sygnałów </w:t>
            </w:r>
            <w:r w:rsidR="00BF1E59">
              <w:rPr>
                <w:rStyle w:val="Teksttreci22"/>
              </w:rPr>
              <w:t>transmisji radiowej</w:t>
            </w:r>
            <w:r>
              <w:rPr>
                <w:rStyle w:val="Teksttreci22"/>
              </w:rPr>
              <w:t>,</w:t>
            </w:r>
          </w:p>
          <w:p w:rsidR="0062055D" w:rsidRDefault="00CB2777">
            <w:pPr>
              <w:pStyle w:val="Teksttreci20"/>
              <w:framePr w:w="9442" w:wrap="notBeside" w:vAnchor="text" w:hAnchor="text" w:xAlign="center" w:y="1"/>
              <w:shd w:val="clear" w:color="auto" w:fill="auto"/>
              <w:spacing w:after="0" w:line="240" w:lineRule="exact"/>
              <w:ind w:firstLine="0"/>
              <w:jc w:val="both"/>
            </w:pPr>
            <w:r>
              <w:rPr>
                <w:rStyle w:val="Teksttreci22"/>
              </w:rPr>
              <w:t>IP, optyczny</w:t>
            </w:r>
          </w:p>
        </w:tc>
        <w:tc>
          <w:tcPr>
            <w:tcW w:w="1574" w:type="dxa"/>
            <w:tcBorders>
              <w:top w:val="single" w:sz="4" w:space="0" w:color="auto"/>
              <w:left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0" w:line="307" w:lineRule="exact"/>
              <w:ind w:left="160" w:firstLine="0"/>
            </w:pPr>
            <w:r>
              <w:rPr>
                <w:rStyle w:val="Teksttreci22"/>
              </w:rPr>
              <w:t>4 x w roku, raz na 3</w:t>
            </w:r>
          </w:p>
          <w:p w:rsidR="0062055D" w:rsidRDefault="00CB2777">
            <w:pPr>
              <w:pStyle w:val="Teksttreci20"/>
              <w:framePr w:w="9442" w:wrap="notBeside" w:vAnchor="text" w:hAnchor="text" w:xAlign="center" w:y="1"/>
              <w:shd w:val="clear" w:color="auto" w:fill="auto"/>
              <w:spacing w:after="0" w:line="240" w:lineRule="exact"/>
              <w:ind w:left="160" w:firstLine="0"/>
            </w:pPr>
            <w:r>
              <w:rPr>
                <w:rStyle w:val="Teksttreci22"/>
              </w:rPr>
              <w:t>miesiące</w:t>
            </w:r>
          </w:p>
        </w:tc>
        <w:tc>
          <w:tcPr>
            <w:tcW w:w="1939" w:type="dxa"/>
            <w:tcBorders>
              <w:top w:val="single" w:sz="4" w:space="0" w:color="auto"/>
              <w:left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0" w:line="307" w:lineRule="exact"/>
              <w:ind w:left="160" w:firstLine="0"/>
            </w:pPr>
            <w:r>
              <w:rPr>
                <w:rStyle w:val="Teksttreci22"/>
              </w:rPr>
              <w:t>Zgodnie z harmonogramem,</w:t>
            </w:r>
          </w:p>
          <w:p w:rsidR="0062055D" w:rsidRDefault="00CB2777">
            <w:pPr>
              <w:pStyle w:val="Teksttreci20"/>
              <w:framePr w:w="9442" w:wrap="notBeside" w:vAnchor="text" w:hAnchor="text" w:xAlign="center" w:y="1"/>
              <w:shd w:val="clear" w:color="auto" w:fill="auto"/>
              <w:spacing w:after="0" w:line="278" w:lineRule="exact"/>
              <w:ind w:left="160" w:firstLine="0"/>
            </w:pPr>
            <w:r>
              <w:rPr>
                <w:rStyle w:val="Teksttreci22"/>
              </w:rPr>
              <w:t>czynności jak w tab. nr 2</w:t>
            </w:r>
          </w:p>
        </w:tc>
        <w:tc>
          <w:tcPr>
            <w:tcW w:w="1598" w:type="dxa"/>
            <w:tcBorders>
              <w:top w:val="single" w:sz="4" w:space="0" w:color="auto"/>
              <w:left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0" w:line="336" w:lineRule="exact"/>
              <w:ind w:left="180" w:firstLine="0"/>
            </w:pPr>
            <w:r>
              <w:rPr>
                <w:rStyle w:val="Teksttreci22"/>
              </w:rPr>
              <w:t>2 x w roku, raz na 6 miesiące</w:t>
            </w:r>
          </w:p>
        </w:tc>
        <w:tc>
          <w:tcPr>
            <w:tcW w:w="2059" w:type="dxa"/>
            <w:tcBorders>
              <w:top w:val="single" w:sz="4" w:space="0" w:color="auto"/>
              <w:left w:val="single" w:sz="4" w:space="0" w:color="auto"/>
              <w:right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60" w:line="298" w:lineRule="exact"/>
              <w:ind w:left="160" w:firstLine="0"/>
            </w:pPr>
            <w:r>
              <w:rPr>
                <w:rStyle w:val="Teksttreci22"/>
              </w:rPr>
              <w:t>Zgodnie z harmonogramem,</w:t>
            </w:r>
          </w:p>
          <w:p w:rsidR="0062055D" w:rsidRDefault="00CB2777">
            <w:pPr>
              <w:pStyle w:val="Teksttreci20"/>
              <w:framePr w:w="9442" w:wrap="notBeside" w:vAnchor="text" w:hAnchor="text" w:xAlign="center" w:y="1"/>
              <w:shd w:val="clear" w:color="auto" w:fill="auto"/>
              <w:spacing w:before="60" w:after="0" w:line="355" w:lineRule="exact"/>
              <w:ind w:left="160" w:firstLine="0"/>
            </w:pPr>
            <w:r>
              <w:rPr>
                <w:rStyle w:val="Teksttreci22"/>
              </w:rPr>
              <w:t>czynności jak w tab. nr 2 razem z przeglądem</w:t>
            </w:r>
          </w:p>
        </w:tc>
      </w:tr>
      <w:tr w:rsidR="0062055D">
        <w:trPr>
          <w:trHeight w:hRule="exact" w:val="2458"/>
          <w:jc w:val="center"/>
        </w:trPr>
        <w:tc>
          <w:tcPr>
            <w:tcW w:w="2270" w:type="dxa"/>
            <w:tcBorders>
              <w:top w:val="single" w:sz="4" w:space="0" w:color="auto"/>
              <w:left w:val="single" w:sz="4" w:space="0" w:color="auto"/>
              <w:bottom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0" w:line="307" w:lineRule="exact"/>
              <w:ind w:firstLine="0"/>
            </w:pPr>
            <w:r>
              <w:rPr>
                <w:rStyle w:val="Teksttreci22"/>
              </w:rPr>
              <w:t xml:space="preserve">Systemy pozostałe w tym </w:t>
            </w:r>
            <w:r w:rsidR="00D55653">
              <w:rPr>
                <w:rStyle w:val="Teksttreci22"/>
              </w:rPr>
              <w:t>rejestratory</w:t>
            </w:r>
            <w:r>
              <w:rPr>
                <w:rStyle w:val="Teksttreci22"/>
              </w:rPr>
              <w:t>,</w:t>
            </w:r>
          </w:p>
          <w:p w:rsidR="0062055D" w:rsidRDefault="00CB2777">
            <w:pPr>
              <w:pStyle w:val="Teksttreci20"/>
              <w:framePr w:w="9442" w:wrap="notBeside" w:vAnchor="text" w:hAnchor="text" w:xAlign="center" w:y="1"/>
              <w:shd w:val="clear" w:color="auto" w:fill="auto"/>
              <w:spacing w:after="0" w:line="350" w:lineRule="exact"/>
              <w:ind w:firstLine="0"/>
              <w:jc w:val="both"/>
            </w:pPr>
            <w:r>
              <w:rPr>
                <w:rStyle w:val="Teksttreci22"/>
              </w:rPr>
              <w:t xml:space="preserve"> stacje operatorskie, zasilanie rezerwowe</w:t>
            </w:r>
          </w:p>
        </w:tc>
        <w:tc>
          <w:tcPr>
            <w:tcW w:w="1574" w:type="dxa"/>
            <w:tcBorders>
              <w:top w:val="single" w:sz="4" w:space="0" w:color="auto"/>
              <w:left w:val="single" w:sz="4" w:space="0" w:color="auto"/>
              <w:bottom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0" w:line="341" w:lineRule="exact"/>
              <w:ind w:left="160" w:firstLine="0"/>
            </w:pPr>
            <w:r>
              <w:rPr>
                <w:rStyle w:val="Teksttreci22"/>
              </w:rPr>
              <w:t>2 x w roku, raz na 6 miesięcy</w:t>
            </w:r>
          </w:p>
        </w:tc>
        <w:tc>
          <w:tcPr>
            <w:tcW w:w="1939" w:type="dxa"/>
            <w:tcBorders>
              <w:top w:val="single" w:sz="4" w:space="0" w:color="auto"/>
              <w:left w:val="single" w:sz="4" w:space="0" w:color="auto"/>
              <w:bottom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0" w:line="346" w:lineRule="exact"/>
              <w:ind w:left="160" w:firstLine="0"/>
            </w:pPr>
            <w:r>
              <w:rPr>
                <w:rStyle w:val="Teksttreci22"/>
              </w:rPr>
              <w:t>Zgodnie z harmonogramem, czynności jak w tab. nr 2</w:t>
            </w:r>
          </w:p>
        </w:tc>
        <w:tc>
          <w:tcPr>
            <w:tcW w:w="1598" w:type="dxa"/>
            <w:tcBorders>
              <w:top w:val="single" w:sz="4" w:space="0" w:color="auto"/>
              <w:left w:val="single" w:sz="4" w:space="0" w:color="auto"/>
              <w:bottom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0" w:line="336" w:lineRule="exact"/>
              <w:ind w:left="300" w:hanging="120"/>
            </w:pPr>
            <w:r>
              <w:rPr>
                <w:rStyle w:val="Teksttreci22"/>
              </w:rPr>
              <w:t>1 x w roku, raz na 12 miesięcy</w:t>
            </w:r>
          </w:p>
        </w:tc>
        <w:tc>
          <w:tcPr>
            <w:tcW w:w="2059" w:type="dxa"/>
            <w:tcBorders>
              <w:top w:val="single" w:sz="4" w:space="0" w:color="auto"/>
              <w:left w:val="single" w:sz="4" w:space="0" w:color="auto"/>
              <w:bottom w:val="single" w:sz="4" w:space="0" w:color="auto"/>
              <w:right w:val="single" w:sz="4" w:space="0" w:color="auto"/>
            </w:tcBorders>
            <w:shd w:val="clear" w:color="auto" w:fill="FFFFFF"/>
          </w:tcPr>
          <w:p w:rsidR="0062055D" w:rsidRDefault="00CB2777">
            <w:pPr>
              <w:pStyle w:val="Teksttreci20"/>
              <w:framePr w:w="9442" w:wrap="notBeside" w:vAnchor="text" w:hAnchor="text" w:xAlign="center" w:y="1"/>
              <w:shd w:val="clear" w:color="auto" w:fill="auto"/>
              <w:spacing w:after="0" w:line="307" w:lineRule="exact"/>
              <w:ind w:left="160" w:firstLine="0"/>
            </w:pPr>
            <w:r>
              <w:rPr>
                <w:rStyle w:val="Teksttreci22"/>
              </w:rPr>
              <w:t>Zgodnie z harmonogramem,</w:t>
            </w:r>
          </w:p>
          <w:p w:rsidR="0062055D" w:rsidRDefault="00CB2777">
            <w:pPr>
              <w:pStyle w:val="Teksttreci20"/>
              <w:framePr w:w="9442" w:wrap="notBeside" w:vAnchor="text" w:hAnchor="text" w:xAlign="center" w:y="1"/>
              <w:shd w:val="clear" w:color="auto" w:fill="auto"/>
              <w:spacing w:after="0" w:line="350" w:lineRule="exact"/>
              <w:ind w:firstLine="0"/>
              <w:jc w:val="both"/>
            </w:pPr>
            <w:r>
              <w:rPr>
                <w:rStyle w:val="Teksttreci22"/>
              </w:rPr>
              <w:t>czynności jak w tab. nr 2 razem z przeglądem</w:t>
            </w:r>
          </w:p>
        </w:tc>
      </w:tr>
    </w:tbl>
    <w:p w:rsidR="0062055D" w:rsidRDefault="0062055D">
      <w:pPr>
        <w:framePr w:w="9442" w:wrap="notBeside" w:vAnchor="text" w:hAnchor="text" w:xAlign="center" w:y="1"/>
        <w:rPr>
          <w:sz w:val="2"/>
          <w:szCs w:val="2"/>
        </w:rPr>
      </w:pPr>
    </w:p>
    <w:p w:rsidR="0062055D" w:rsidRDefault="0062055D">
      <w:pPr>
        <w:rPr>
          <w:sz w:val="2"/>
          <w:szCs w:val="2"/>
        </w:rPr>
      </w:pPr>
    </w:p>
    <w:p w:rsidR="0062055D" w:rsidRDefault="0062055D">
      <w:pPr>
        <w:rPr>
          <w:sz w:val="2"/>
          <w:szCs w:val="2"/>
        </w:rPr>
        <w:sectPr w:rsidR="0062055D">
          <w:footerReference w:type="default" r:id="rId8"/>
          <w:pgSz w:w="11900" w:h="16840"/>
          <w:pgMar w:top="520" w:right="664" w:bottom="481" w:left="1304" w:header="0" w:footer="3" w:gutter="0"/>
          <w:cols w:space="720"/>
          <w:noEndnote/>
          <w:docGrid w:linePitch="360"/>
        </w:sectPr>
      </w:pPr>
    </w:p>
    <w:p w:rsidR="0062055D" w:rsidRDefault="00CB2777" w:rsidP="000511C7">
      <w:pPr>
        <w:pStyle w:val="Podpistabeli0"/>
        <w:framePr w:w="9631" w:wrap="notBeside" w:vAnchor="text" w:hAnchor="page" w:x="1142" w:y="25"/>
        <w:shd w:val="clear" w:color="auto" w:fill="auto"/>
        <w:spacing w:line="220" w:lineRule="exact"/>
      </w:pPr>
      <w:r>
        <w:lastRenderedPageBreak/>
        <w:t>Tabela nr 2. Czasokresy czynności składających się na przegląd oraz konserwację</w:t>
      </w:r>
    </w:p>
    <w:p w:rsidR="0062055D" w:rsidRDefault="00CB2777" w:rsidP="000511C7">
      <w:pPr>
        <w:pStyle w:val="Podpistabeli0"/>
        <w:framePr w:w="9631" w:wrap="notBeside" w:vAnchor="text" w:hAnchor="page" w:x="1142" w:y="25"/>
        <w:shd w:val="clear" w:color="auto" w:fill="auto"/>
        <w:spacing w:line="220" w:lineRule="exact"/>
      </w:pPr>
      <w:r>
        <w:t>systemu monitoringu miejskiego</w:t>
      </w:r>
    </w:p>
    <w:tbl>
      <w:tblPr>
        <w:tblOverlap w:val="never"/>
        <w:tblW w:w="0" w:type="auto"/>
        <w:jc w:val="center"/>
        <w:tblInd w:w="-214" w:type="dxa"/>
        <w:tblLayout w:type="fixed"/>
        <w:tblCellMar>
          <w:left w:w="10" w:type="dxa"/>
          <w:right w:w="10" w:type="dxa"/>
        </w:tblCellMar>
        <w:tblLook w:val="04A0"/>
      </w:tblPr>
      <w:tblGrid>
        <w:gridCol w:w="800"/>
        <w:gridCol w:w="6785"/>
        <w:gridCol w:w="1831"/>
      </w:tblGrid>
      <w:tr w:rsidR="0062055D" w:rsidTr="000511C7">
        <w:trPr>
          <w:trHeight w:hRule="exact" w:val="586"/>
          <w:jc w:val="center"/>
        </w:trPr>
        <w:tc>
          <w:tcPr>
            <w:tcW w:w="800"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220" w:firstLine="0"/>
            </w:pPr>
            <w:r>
              <w:rPr>
                <w:rStyle w:val="Teksttreci22"/>
              </w:rPr>
              <w:t>L.p.</w:t>
            </w:r>
          </w:p>
        </w:tc>
        <w:tc>
          <w:tcPr>
            <w:tcW w:w="6785"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firstLine="0"/>
              <w:jc w:val="center"/>
            </w:pPr>
            <w:r>
              <w:rPr>
                <w:rStyle w:val="Teksttreci22"/>
              </w:rPr>
              <w:t>SYSTEM/URZĄDZENIE/OKREŚLENIE CZYNNOŚCI</w:t>
            </w:r>
          </w:p>
        </w:tc>
        <w:tc>
          <w:tcPr>
            <w:tcW w:w="1831" w:type="dxa"/>
            <w:tcBorders>
              <w:top w:val="single" w:sz="4" w:space="0" w:color="auto"/>
              <w:left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Czasookres</w:t>
            </w:r>
          </w:p>
        </w:tc>
      </w:tr>
      <w:tr w:rsidR="0062055D" w:rsidTr="000511C7">
        <w:trPr>
          <w:trHeight w:hRule="exact" w:val="562"/>
          <w:jc w:val="center"/>
        </w:trPr>
        <w:tc>
          <w:tcPr>
            <w:tcW w:w="800"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20" w:lineRule="exact"/>
              <w:ind w:left="260" w:firstLine="0"/>
            </w:pPr>
            <w:r>
              <w:rPr>
                <w:rStyle w:val="PogrubienieTeksttreci211pt"/>
              </w:rPr>
              <w:t>1</w:t>
            </w:r>
          </w:p>
        </w:tc>
        <w:tc>
          <w:tcPr>
            <w:tcW w:w="6785"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20" w:lineRule="exact"/>
              <w:ind w:firstLine="0"/>
              <w:jc w:val="both"/>
            </w:pPr>
            <w:r>
              <w:rPr>
                <w:rStyle w:val="PogrubienieTeksttreci211pt"/>
              </w:rPr>
              <w:t>Punkty kamerowe nadzoru wizyjnego - CCTV</w:t>
            </w:r>
          </w:p>
        </w:tc>
        <w:tc>
          <w:tcPr>
            <w:tcW w:w="1831" w:type="dxa"/>
            <w:tcBorders>
              <w:top w:val="single" w:sz="4" w:space="0" w:color="auto"/>
              <w:left w:val="single" w:sz="4" w:space="0" w:color="auto"/>
              <w:right w:val="single" w:sz="4" w:space="0" w:color="auto"/>
            </w:tcBorders>
            <w:shd w:val="clear" w:color="auto" w:fill="FFFFFF"/>
          </w:tcPr>
          <w:p w:rsidR="0062055D" w:rsidRDefault="0062055D" w:rsidP="000511C7">
            <w:pPr>
              <w:framePr w:w="9631" w:wrap="notBeside" w:vAnchor="text" w:hAnchor="page" w:x="1142" w:y="25"/>
              <w:rPr>
                <w:sz w:val="10"/>
                <w:szCs w:val="10"/>
              </w:rPr>
            </w:pPr>
          </w:p>
        </w:tc>
      </w:tr>
      <w:tr w:rsidR="0062055D" w:rsidTr="000511C7">
        <w:trPr>
          <w:trHeight w:hRule="exact" w:val="874"/>
          <w:jc w:val="center"/>
        </w:trPr>
        <w:tc>
          <w:tcPr>
            <w:tcW w:w="800"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220" w:firstLine="0"/>
            </w:pPr>
            <w:r>
              <w:rPr>
                <w:rStyle w:val="Teksttreci22"/>
              </w:rPr>
              <w:t>1.1</w:t>
            </w:r>
          </w:p>
        </w:tc>
        <w:tc>
          <w:tcPr>
            <w:tcW w:w="6785"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83" w:lineRule="exact"/>
              <w:ind w:firstLine="0"/>
              <w:jc w:val="both"/>
            </w:pPr>
            <w:r>
              <w:rPr>
                <w:rStyle w:val="Teksttreci22"/>
              </w:rPr>
              <w:t>Sprawdzenie działania i zamocowania zestawu kamery obrotowej, sprawdzenie poprawności działania podstawowych funkcji kamery PTZ.</w:t>
            </w:r>
          </w:p>
        </w:tc>
        <w:tc>
          <w:tcPr>
            <w:tcW w:w="1831" w:type="dxa"/>
            <w:tcBorders>
              <w:top w:val="single" w:sz="4" w:space="0" w:color="auto"/>
              <w:left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3 miesięcy</w:t>
            </w:r>
          </w:p>
        </w:tc>
      </w:tr>
      <w:tr w:rsidR="0062055D" w:rsidTr="000511C7">
        <w:trPr>
          <w:trHeight w:hRule="exact" w:val="442"/>
          <w:jc w:val="center"/>
        </w:trPr>
        <w:tc>
          <w:tcPr>
            <w:tcW w:w="800"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220" w:firstLine="0"/>
            </w:pPr>
            <w:r>
              <w:rPr>
                <w:rStyle w:val="Teksttreci22"/>
              </w:rPr>
              <w:t>1.2</w:t>
            </w:r>
          </w:p>
        </w:tc>
        <w:tc>
          <w:tcPr>
            <w:tcW w:w="6785"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firstLine="0"/>
              <w:jc w:val="both"/>
            </w:pPr>
            <w:r>
              <w:rPr>
                <w:rStyle w:val="Teksttreci22"/>
              </w:rPr>
              <w:t>Czyszczenie klosza głowicy PTZ.</w:t>
            </w:r>
          </w:p>
        </w:tc>
        <w:tc>
          <w:tcPr>
            <w:tcW w:w="1831" w:type="dxa"/>
            <w:tcBorders>
              <w:top w:val="single" w:sz="4" w:space="0" w:color="auto"/>
              <w:left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3 miesięcy</w:t>
            </w:r>
          </w:p>
        </w:tc>
      </w:tr>
      <w:tr w:rsidR="0062055D" w:rsidTr="000511C7">
        <w:trPr>
          <w:trHeight w:hRule="exact" w:val="432"/>
          <w:jc w:val="center"/>
        </w:trPr>
        <w:tc>
          <w:tcPr>
            <w:tcW w:w="800"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40" w:lineRule="exact"/>
              <w:ind w:left="220" w:firstLine="0"/>
            </w:pPr>
            <w:r>
              <w:rPr>
                <w:rStyle w:val="Teksttreci22"/>
              </w:rPr>
              <w:t>1.3</w:t>
            </w:r>
          </w:p>
        </w:tc>
        <w:tc>
          <w:tcPr>
            <w:tcW w:w="6785"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40" w:lineRule="exact"/>
              <w:ind w:firstLine="0"/>
              <w:jc w:val="both"/>
            </w:pPr>
            <w:r>
              <w:rPr>
                <w:rStyle w:val="Teksttreci22"/>
              </w:rPr>
              <w:t>konserwacja, odkurzenie i smarowanie przekładni głowicy PTZ.</w:t>
            </w:r>
          </w:p>
        </w:tc>
        <w:tc>
          <w:tcPr>
            <w:tcW w:w="1831" w:type="dxa"/>
            <w:tcBorders>
              <w:top w:val="single" w:sz="4" w:space="0" w:color="auto"/>
              <w:left w:val="single" w:sz="4" w:space="0" w:color="auto"/>
              <w:righ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6 miesięcy</w:t>
            </w:r>
          </w:p>
        </w:tc>
      </w:tr>
      <w:tr w:rsidR="0062055D" w:rsidTr="000511C7">
        <w:trPr>
          <w:trHeight w:hRule="exact" w:val="912"/>
          <w:jc w:val="center"/>
        </w:trPr>
        <w:tc>
          <w:tcPr>
            <w:tcW w:w="800"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220" w:firstLine="0"/>
            </w:pPr>
            <w:r>
              <w:rPr>
                <w:rStyle w:val="Teksttreci22"/>
              </w:rPr>
              <w:t>1.4</w:t>
            </w:r>
          </w:p>
        </w:tc>
        <w:tc>
          <w:tcPr>
            <w:tcW w:w="6785"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78" w:lineRule="exact"/>
              <w:ind w:firstLine="0"/>
            </w:pPr>
            <w:r>
              <w:rPr>
                <w:rStyle w:val="Teksttreci22"/>
              </w:rPr>
              <w:t>Sprawdzenie ciągłości działania obwodów zasilania podstawowego kamery i sprawności zasilania rezerwowego. Sprawdzenie działania systemu grzewczego obudowy kamery.</w:t>
            </w:r>
          </w:p>
        </w:tc>
        <w:tc>
          <w:tcPr>
            <w:tcW w:w="1831" w:type="dxa"/>
            <w:tcBorders>
              <w:top w:val="single" w:sz="4" w:space="0" w:color="auto"/>
              <w:left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6 miesięcy</w:t>
            </w:r>
          </w:p>
        </w:tc>
      </w:tr>
      <w:tr w:rsidR="0062055D" w:rsidTr="000511C7">
        <w:trPr>
          <w:trHeight w:hRule="exact" w:val="638"/>
          <w:jc w:val="center"/>
        </w:trPr>
        <w:tc>
          <w:tcPr>
            <w:tcW w:w="800"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220" w:firstLine="0"/>
            </w:pPr>
            <w:r>
              <w:rPr>
                <w:rStyle w:val="Teksttreci22"/>
              </w:rPr>
              <w:t>1.5</w:t>
            </w:r>
          </w:p>
        </w:tc>
        <w:tc>
          <w:tcPr>
            <w:tcW w:w="6785"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93" w:lineRule="exact"/>
              <w:ind w:firstLine="0"/>
            </w:pPr>
            <w:r>
              <w:rPr>
                <w:rStyle w:val="Teksttreci22"/>
              </w:rPr>
              <w:t xml:space="preserve">konserwacja obudowy i elementów mechanicznych punktów </w:t>
            </w:r>
            <w:r w:rsidR="00B91F4A">
              <w:rPr>
                <w:rStyle w:val="Teksttreci22"/>
              </w:rPr>
              <w:t>k</w:t>
            </w:r>
            <w:r>
              <w:rPr>
                <w:rStyle w:val="Teksttreci22"/>
              </w:rPr>
              <w:t>amerowych.</w:t>
            </w:r>
          </w:p>
        </w:tc>
        <w:tc>
          <w:tcPr>
            <w:tcW w:w="1831" w:type="dxa"/>
            <w:tcBorders>
              <w:top w:val="single" w:sz="4" w:space="0" w:color="auto"/>
              <w:left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6 miesięcy</w:t>
            </w:r>
          </w:p>
        </w:tc>
      </w:tr>
      <w:tr w:rsidR="0062055D" w:rsidTr="000511C7">
        <w:trPr>
          <w:trHeight w:hRule="exact" w:val="422"/>
          <w:jc w:val="center"/>
        </w:trPr>
        <w:tc>
          <w:tcPr>
            <w:tcW w:w="800"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40" w:lineRule="exact"/>
              <w:ind w:left="220" w:firstLine="0"/>
            </w:pPr>
            <w:r>
              <w:rPr>
                <w:rStyle w:val="Teksttreci22"/>
              </w:rPr>
              <w:t>1.6</w:t>
            </w:r>
          </w:p>
        </w:tc>
        <w:tc>
          <w:tcPr>
            <w:tcW w:w="6785"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firstLine="0"/>
              <w:jc w:val="both"/>
            </w:pPr>
            <w:r>
              <w:rPr>
                <w:rStyle w:val="Teksttreci22"/>
              </w:rPr>
              <w:t>Malowanie szafki na elementy punktów kamerowych.</w:t>
            </w:r>
          </w:p>
        </w:tc>
        <w:tc>
          <w:tcPr>
            <w:tcW w:w="1831" w:type="dxa"/>
            <w:tcBorders>
              <w:top w:val="single" w:sz="4" w:space="0" w:color="auto"/>
              <w:left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12 miesięcy</w:t>
            </w:r>
          </w:p>
        </w:tc>
      </w:tr>
      <w:tr w:rsidR="0062055D" w:rsidTr="00A02E2D">
        <w:trPr>
          <w:trHeight w:hRule="exact" w:val="655"/>
          <w:jc w:val="center"/>
        </w:trPr>
        <w:tc>
          <w:tcPr>
            <w:tcW w:w="800"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40" w:lineRule="exact"/>
              <w:ind w:left="220" w:firstLine="0"/>
            </w:pPr>
            <w:r>
              <w:rPr>
                <w:rStyle w:val="Teksttreci22"/>
              </w:rPr>
              <w:t>1.7</w:t>
            </w:r>
          </w:p>
        </w:tc>
        <w:tc>
          <w:tcPr>
            <w:tcW w:w="6785"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40" w:lineRule="exact"/>
              <w:ind w:firstLine="0"/>
              <w:jc w:val="both"/>
            </w:pPr>
            <w:r>
              <w:rPr>
                <w:rStyle w:val="Teksttreci22"/>
              </w:rPr>
              <w:t>Potwierdzenie wykonania konserwacji w stosownej dokumentacji.</w:t>
            </w:r>
          </w:p>
        </w:tc>
        <w:tc>
          <w:tcPr>
            <w:tcW w:w="1831" w:type="dxa"/>
            <w:tcBorders>
              <w:top w:val="single" w:sz="4" w:space="0" w:color="auto"/>
              <w:left w:val="single" w:sz="4" w:space="0" w:color="auto"/>
              <w:righ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3,6,12 miesięcy</w:t>
            </w:r>
          </w:p>
        </w:tc>
      </w:tr>
      <w:tr w:rsidR="0062055D" w:rsidTr="000511C7">
        <w:trPr>
          <w:trHeight w:hRule="exact" w:val="562"/>
          <w:jc w:val="center"/>
        </w:trPr>
        <w:tc>
          <w:tcPr>
            <w:tcW w:w="800"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20" w:lineRule="exact"/>
              <w:ind w:left="260" w:firstLine="0"/>
            </w:pPr>
            <w:r>
              <w:rPr>
                <w:rStyle w:val="PogrubienieTeksttreci211pt"/>
              </w:rPr>
              <w:t>2</w:t>
            </w:r>
          </w:p>
        </w:tc>
        <w:tc>
          <w:tcPr>
            <w:tcW w:w="6785"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20" w:lineRule="exact"/>
              <w:ind w:firstLine="0"/>
              <w:jc w:val="both"/>
            </w:pPr>
            <w:r>
              <w:rPr>
                <w:rStyle w:val="PogrubienieTeksttreci211pt"/>
              </w:rPr>
              <w:t>SYSTEM NADZORU WIZYJNEGO - CCTV</w:t>
            </w:r>
          </w:p>
        </w:tc>
        <w:tc>
          <w:tcPr>
            <w:tcW w:w="1831" w:type="dxa"/>
            <w:tcBorders>
              <w:top w:val="single" w:sz="4" w:space="0" w:color="auto"/>
              <w:left w:val="single" w:sz="4" w:space="0" w:color="auto"/>
              <w:right w:val="single" w:sz="4" w:space="0" w:color="auto"/>
            </w:tcBorders>
            <w:shd w:val="clear" w:color="auto" w:fill="FFFFFF"/>
          </w:tcPr>
          <w:p w:rsidR="0062055D" w:rsidRDefault="0062055D" w:rsidP="000511C7">
            <w:pPr>
              <w:framePr w:w="9631" w:wrap="notBeside" w:vAnchor="text" w:hAnchor="page" w:x="1142" w:y="25"/>
              <w:rPr>
                <w:sz w:val="10"/>
                <w:szCs w:val="10"/>
              </w:rPr>
            </w:pPr>
          </w:p>
        </w:tc>
      </w:tr>
      <w:tr w:rsidR="0062055D" w:rsidTr="000511C7">
        <w:trPr>
          <w:trHeight w:hRule="exact" w:val="566"/>
          <w:jc w:val="center"/>
        </w:trPr>
        <w:tc>
          <w:tcPr>
            <w:tcW w:w="800"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40" w:lineRule="exact"/>
              <w:ind w:left="220" w:firstLine="0"/>
            </w:pPr>
            <w:r>
              <w:rPr>
                <w:rStyle w:val="Teksttreci22"/>
              </w:rPr>
              <w:t>2.1</w:t>
            </w:r>
          </w:p>
        </w:tc>
        <w:tc>
          <w:tcPr>
            <w:tcW w:w="6785"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firstLine="0"/>
              <w:jc w:val="both"/>
            </w:pPr>
            <w:r>
              <w:rPr>
                <w:rStyle w:val="Teksttreci22"/>
              </w:rPr>
              <w:t>Sprawdzenie poprawności działania punktów kamerowych.</w:t>
            </w:r>
          </w:p>
        </w:tc>
        <w:tc>
          <w:tcPr>
            <w:tcW w:w="1831" w:type="dxa"/>
            <w:tcBorders>
              <w:top w:val="single" w:sz="4" w:space="0" w:color="auto"/>
              <w:left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3 miesiące</w:t>
            </w:r>
          </w:p>
        </w:tc>
      </w:tr>
      <w:tr w:rsidR="0062055D" w:rsidTr="000511C7">
        <w:trPr>
          <w:trHeight w:hRule="exact" w:val="1018"/>
          <w:jc w:val="center"/>
        </w:trPr>
        <w:tc>
          <w:tcPr>
            <w:tcW w:w="800"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220" w:firstLine="0"/>
            </w:pPr>
            <w:r>
              <w:rPr>
                <w:rStyle w:val="Teksttreci22"/>
              </w:rPr>
              <w:t>2.2</w:t>
            </w:r>
          </w:p>
        </w:tc>
        <w:tc>
          <w:tcPr>
            <w:tcW w:w="6785"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83" w:lineRule="exact"/>
              <w:ind w:firstLine="0"/>
            </w:pPr>
            <w:r>
              <w:rPr>
                <w:rStyle w:val="Teksttreci22"/>
              </w:rPr>
              <w:t>Sprawdzenie poprawności działania głowic PTZ. Kontrola programowanych tras, alarmów, poprawność wyświetlania obrazów.</w:t>
            </w:r>
          </w:p>
        </w:tc>
        <w:tc>
          <w:tcPr>
            <w:tcW w:w="1831" w:type="dxa"/>
            <w:tcBorders>
              <w:top w:val="single" w:sz="4" w:space="0" w:color="auto"/>
              <w:left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3 miesiące</w:t>
            </w:r>
          </w:p>
        </w:tc>
      </w:tr>
      <w:tr w:rsidR="0062055D" w:rsidTr="000511C7">
        <w:trPr>
          <w:trHeight w:hRule="exact" w:val="1003"/>
          <w:jc w:val="center"/>
        </w:trPr>
        <w:tc>
          <w:tcPr>
            <w:tcW w:w="800"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220" w:firstLine="0"/>
            </w:pPr>
            <w:r>
              <w:rPr>
                <w:rStyle w:val="Teksttreci22"/>
              </w:rPr>
              <w:t>2.3</w:t>
            </w:r>
          </w:p>
        </w:tc>
        <w:tc>
          <w:tcPr>
            <w:tcW w:w="6785" w:type="dxa"/>
            <w:tcBorders>
              <w:top w:val="single" w:sz="4" w:space="0" w:color="auto"/>
              <w:left w:val="single" w:sz="4" w:space="0" w:color="auto"/>
            </w:tcBorders>
            <w:shd w:val="clear" w:color="auto" w:fill="FFFFFF"/>
            <w:vAlign w:val="bottom"/>
          </w:tcPr>
          <w:p w:rsidR="0062055D" w:rsidRDefault="00CB2777" w:rsidP="00D55653">
            <w:pPr>
              <w:pStyle w:val="Teksttreci20"/>
              <w:framePr w:w="9631" w:wrap="notBeside" w:vAnchor="text" w:hAnchor="page" w:x="1142" w:y="25"/>
              <w:shd w:val="clear" w:color="auto" w:fill="auto"/>
              <w:spacing w:after="0" w:line="288" w:lineRule="exact"/>
              <w:ind w:firstLine="0"/>
            </w:pPr>
            <w:r>
              <w:rPr>
                <w:rStyle w:val="Teksttreci22"/>
              </w:rPr>
              <w:t xml:space="preserve">Sprawdzenie poprawności ustawień kamery PTZ oraz poprawności konfiguracji kamery w </w:t>
            </w:r>
            <w:r w:rsidR="00D55653">
              <w:rPr>
                <w:rStyle w:val="Teksttreci22"/>
              </w:rPr>
              <w:t>rejestratorze</w:t>
            </w:r>
            <w:r>
              <w:rPr>
                <w:rStyle w:val="Teksttreci22"/>
              </w:rPr>
              <w:t>.</w:t>
            </w:r>
          </w:p>
        </w:tc>
        <w:tc>
          <w:tcPr>
            <w:tcW w:w="1831" w:type="dxa"/>
            <w:tcBorders>
              <w:top w:val="single" w:sz="4" w:space="0" w:color="auto"/>
              <w:left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3 miesiące</w:t>
            </w:r>
          </w:p>
        </w:tc>
      </w:tr>
      <w:tr w:rsidR="0062055D" w:rsidTr="000511C7">
        <w:trPr>
          <w:trHeight w:hRule="exact" w:val="562"/>
          <w:jc w:val="center"/>
        </w:trPr>
        <w:tc>
          <w:tcPr>
            <w:tcW w:w="800"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220" w:firstLine="0"/>
            </w:pPr>
            <w:r>
              <w:rPr>
                <w:rStyle w:val="Teksttreci22"/>
              </w:rPr>
              <w:t>2.3</w:t>
            </w:r>
          </w:p>
        </w:tc>
        <w:tc>
          <w:tcPr>
            <w:tcW w:w="6785"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firstLine="0"/>
              <w:jc w:val="both"/>
            </w:pPr>
            <w:r>
              <w:rPr>
                <w:rStyle w:val="Teksttreci22"/>
              </w:rPr>
              <w:t>Potwierdzenie wykonania przeglądu w stosownej dokumentacji.</w:t>
            </w:r>
          </w:p>
        </w:tc>
        <w:tc>
          <w:tcPr>
            <w:tcW w:w="1831" w:type="dxa"/>
            <w:tcBorders>
              <w:top w:val="single" w:sz="4" w:space="0" w:color="auto"/>
              <w:left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3 miesiące</w:t>
            </w:r>
          </w:p>
        </w:tc>
      </w:tr>
      <w:tr w:rsidR="0062055D" w:rsidTr="000511C7">
        <w:trPr>
          <w:trHeight w:hRule="exact" w:val="720"/>
          <w:jc w:val="center"/>
        </w:trPr>
        <w:tc>
          <w:tcPr>
            <w:tcW w:w="800"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20" w:lineRule="exact"/>
              <w:ind w:left="260" w:firstLine="0"/>
            </w:pPr>
            <w:r>
              <w:rPr>
                <w:rStyle w:val="PogrubienieTeksttreci211pt"/>
              </w:rPr>
              <w:t>3.</w:t>
            </w:r>
          </w:p>
        </w:tc>
        <w:tc>
          <w:tcPr>
            <w:tcW w:w="6785"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93" w:lineRule="exact"/>
              <w:ind w:firstLine="0"/>
            </w:pPr>
            <w:r>
              <w:rPr>
                <w:rStyle w:val="PogrubienieTeksttreci211pt"/>
              </w:rPr>
              <w:t>SYSTEM TRANSMISJI SYGNAŁÓW (sieciowy IP, optyczny i radiowy)</w:t>
            </w:r>
          </w:p>
        </w:tc>
        <w:tc>
          <w:tcPr>
            <w:tcW w:w="1831" w:type="dxa"/>
            <w:tcBorders>
              <w:top w:val="single" w:sz="4" w:space="0" w:color="auto"/>
              <w:left w:val="single" w:sz="4" w:space="0" w:color="auto"/>
              <w:right w:val="single" w:sz="4" w:space="0" w:color="auto"/>
            </w:tcBorders>
            <w:shd w:val="clear" w:color="auto" w:fill="FFFFFF"/>
          </w:tcPr>
          <w:p w:rsidR="0062055D" w:rsidRDefault="0062055D" w:rsidP="000511C7">
            <w:pPr>
              <w:framePr w:w="9631" w:wrap="notBeside" w:vAnchor="text" w:hAnchor="page" w:x="1142" w:y="25"/>
              <w:rPr>
                <w:sz w:val="10"/>
                <w:szCs w:val="10"/>
              </w:rPr>
            </w:pPr>
          </w:p>
        </w:tc>
      </w:tr>
      <w:tr w:rsidR="0062055D" w:rsidTr="000511C7">
        <w:trPr>
          <w:trHeight w:hRule="exact" w:val="859"/>
          <w:jc w:val="center"/>
        </w:trPr>
        <w:tc>
          <w:tcPr>
            <w:tcW w:w="800"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260" w:firstLine="0"/>
            </w:pPr>
            <w:r>
              <w:rPr>
                <w:rStyle w:val="Teksttreci22"/>
              </w:rPr>
              <w:t>3.1</w:t>
            </w:r>
          </w:p>
        </w:tc>
        <w:tc>
          <w:tcPr>
            <w:tcW w:w="6785"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88" w:lineRule="exact"/>
              <w:ind w:firstLine="0"/>
            </w:pPr>
            <w:r>
              <w:rPr>
                <w:rStyle w:val="Teksttreci22"/>
              </w:rPr>
              <w:t>Sprawdzenie instalacji, rozmieszczenia i zamocowania całego wyposażenia urządzeń transmisyjnych na podstawie dokumentacji technicznej.</w:t>
            </w:r>
          </w:p>
        </w:tc>
        <w:tc>
          <w:tcPr>
            <w:tcW w:w="1831" w:type="dxa"/>
            <w:tcBorders>
              <w:top w:val="single" w:sz="4" w:space="0" w:color="auto"/>
              <w:left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3 miesiące</w:t>
            </w:r>
          </w:p>
        </w:tc>
      </w:tr>
      <w:tr w:rsidR="0062055D" w:rsidTr="00D55653">
        <w:trPr>
          <w:trHeight w:hRule="exact" w:val="669"/>
          <w:jc w:val="center"/>
        </w:trPr>
        <w:tc>
          <w:tcPr>
            <w:tcW w:w="800"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260" w:firstLine="0"/>
            </w:pPr>
            <w:r>
              <w:rPr>
                <w:rStyle w:val="Teksttreci22"/>
              </w:rPr>
              <w:t>3.2</w:t>
            </w:r>
          </w:p>
        </w:tc>
        <w:tc>
          <w:tcPr>
            <w:tcW w:w="6785" w:type="dxa"/>
            <w:tcBorders>
              <w:top w:val="single" w:sz="4" w:space="0" w:color="auto"/>
              <w:left w:val="single" w:sz="4" w:space="0" w:color="auto"/>
            </w:tcBorders>
            <w:shd w:val="clear" w:color="auto" w:fill="FFFFFF"/>
            <w:vAlign w:val="bottom"/>
          </w:tcPr>
          <w:p w:rsidR="0062055D" w:rsidRDefault="00CB2777" w:rsidP="00D55653">
            <w:pPr>
              <w:pStyle w:val="Teksttreci20"/>
              <w:framePr w:w="9631" w:wrap="notBeside" w:vAnchor="text" w:hAnchor="page" w:x="1142" w:y="25"/>
              <w:shd w:val="clear" w:color="auto" w:fill="auto"/>
              <w:spacing w:after="0" w:line="278" w:lineRule="exact"/>
              <w:ind w:firstLine="0"/>
            </w:pPr>
            <w:r>
              <w:rPr>
                <w:rStyle w:val="Teksttreci22"/>
              </w:rPr>
              <w:t xml:space="preserve">Sprawdzenie poprawności działania systemu radiowego, test wydajności oraz odczyt i kalibracja parametrów połączeń radiowych </w:t>
            </w:r>
          </w:p>
        </w:tc>
        <w:tc>
          <w:tcPr>
            <w:tcW w:w="1831" w:type="dxa"/>
            <w:tcBorders>
              <w:top w:val="single" w:sz="4" w:space="0" w:color="auto"/>
              <w:left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3 miesiące</w:t>
            </w:r>
          </w:p>
        </w:tc>
      </w:tr>
      <w:tr w:rsidR="0062055D" w:rsidTr="000511C7">
        <w:trPr>
          <w:trHeight w:hRule="exact" w:val="715"/>
          <w:jc w:val="center"/>
        </w:trPr>
        <w:tc>
          <w:tcPr>
            <w:tcW w:w="800"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260" w:firstLine="0"/>
            </w:pPr>
            <w:r>
              <w:rPr>
                <w:rStyle w:val="Teksttreci22"/>
              </w:rPr>
              <w:t>3.3</w:t>
            </w:r>
          </w:p>
        </w:tc>
        <w:tc>
          <w:tcPr>
            <w:tcW w:w="6785"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78" w:lineRule="exact"/>
              <w:ind w:firstLine="0"/>
            </w:pPr>
            <w:r>
              <w:rPr>
                <w:rStyle w:val="Teksttreci22"/>
              </w:rPr>
              <w:t>Sprawdzenie instalacji, poprawności mocowań przewodów i złączy sygnałowych (radiowych, wideo i sieciowych).</w:t>
            </w:r>
          </w:p>
        </w:tc>
        <w:tc>
          <w:tcPr>
            <w:tcW w:w="1831" w:type="dxa"/>
            <w:tcBorders>
              <w:top w:val="single" w:sz="4" w:space="0" w:color="auto"/>
              <w:left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3 miesiące</w:t>
            </w:r>
          </w:p>
        </w:tc>
      </w:tr>
      <w:tr w:rsidR="0062055D" w:rsidTr="000511C7">
        <w:trPr>
          <w:trHeight w:hRule="exact" w:val="696"/>
          <w:jc w:val="center"/>
        </w:trPr>
        <w:tc>
          <w:tcPr>
            <w:tcW w:w="800" w:type="dxa"/>
            <w:tcBorders>
              <w:top w:val="single" w:sz="4" w:space="0" w:color="auto"/>
              <w:lef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260" w:firstLine="0"/>
            </w:pPr>
            <w:r>
              <w:rPr>
                <w:rStyle w:val="Teksttreci22"/>
              </w:rPr>
              <w:t>3.4</w:t>
            </w:r>
          </w:p>
        </w:tc>
        <w:tc>
          <w:tcPr>
            <w:tcW w:w="6785"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88" w:lineRule="exact"/>
              <w:ind w:firstLine="0"/>
            </w:pPr>
            <w:r>
              <w:rPr>
                <w:rStyle w:val="Teksttreci22"/>
              </w:rPr>
              <w:t>Sprawdzenie poprawności działania wszystkich konwerterów i elementów transmisyjnych.</w:t>
            </w:r>
          </w:p>
        </w:tc>
        <w:tc>
          <w:tcPr>
            <w:tcW w:w="1831" w:type="dxa"/>
            <w:tcBorders>
              <w:top w:val="single" w:sz="4" w:space="0" w:color="auto"/>
              <w:left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3 miesiące</w:t>
            </w:r>
          </w:p>
        </w:tc>
      </w:tr>
      <w:tr w:rsidR="0062055D" w:rsidTr="000511C7">
        <w:trPr>
          <w:trHeight w:hRule="exact" w:val="422"/>
          <w:jc w:val="center"/>
        </w:trPr>
        <w:tc>
          <w:tcPr>
            <w:tcW w:w="800"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40" w:lineRule="exact"/>
              <w:ind w:left="260" w:firstLine="0"/>
            </w:pPr>
            <w:r>
              <w:rPr>
                <w:rStyle w:val="Teksttreci22"/>
              </w:rPr>
              <w:t>3.5</w:t>
            </w:r>
          </w:p>
        </w:tc>
        <w:tc>
          <w:tcPr>
            <w:tcW w:w="6785"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40" w:lineRule="exact"/>
              <w:ind w:firstLine="0"/>
              <w:jc w:val="both"/>
            </w:pPr>
            <w:r>
              <w:rPr>
                <w:rStyle w:val="Teksttreci22"/>
              </w:rPr>
              <w:t>Sprawdzanie obwodów zasilających elementy transmisyjne.</w:t>
            </w:r>
          </w:p>
        </w:tc>
        <w:tc>
          <w:tcPr>
            <w:tcW w:w="1831" w:type="dxa"/>
            <w:tcBorders>
              <w:top w:val="single" w:sz="4" w:space="0" w:color="auto"/>
              <w:left w:val="single" w:sz="4" w:space="0" w:color="auto"/>
              <w:righ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3 miesiące</w:t>
            </w:r>
          </w:p>
        </w:tc>
      </w:tr>
      <w:tr w:rsidR="0062055D" w:rsidTr="000511C7">
        <w:trPr>
          <w:trHeight w:hRule="exact" w:val="408"/>
          <w:jc w:val="center"/>
        </w:trPr>
        <w:tc>
          <w:tcPr>
            <w:tcW w:w="800"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40" w:lineRule="exact"/>
              <w:ind w:left="260" w:firstLine="0"/>
            </w:pPr>
            <w:r>
              <w:rPr>
                <w:rStyle w:val="Teksttreci22"/>
              </w:rPr>
              <w:t>3.6</w:t>
            </w:r>
          </w:p>
        </w:tc>
        <w:tc>
          <w:tcPr>
            <w:tcW w:w="6785" w:type="dxa"/>
            <w:tcBorders>
              <w:top w:val="single" w:sz="4" w:space="0" w:color="auto"/>
              <w:lef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40" w:lineRule="exact"/>
              <w:ind w:firstLine="0"/>
              <w:jc w:val="both"/>
            </w:pPr>
            <w:r>
              <w:rPr>
                <w:rStyle w:val="Teksttreci22"/>
              </w:rPr>
              <w:t>Sprawdzenie okablowania sieciowego oraz sterującego systemu.</w:t>
            </w:r>
          </w:p>
        </w:tc>
        <w:tc>
          <w:tcPr>
            <w:tcW w:w="1831" w:type="dxa"/>
            <w:tcBorders>
              <w:top w:val="single" w:sz="4" w:space="0" w:color="auto"/>
              <w:left w:val="single" w:sz="4" w:space="0" w:color="auto"/>
              <w:right w:val="single" w:sz="4" w:space="0" w:color="auto"/>
            </w:tcBorders>
            <w:shd w:val="clear" w:color="auto" w:fill="FFFFFF"/>
            <w:vAlign w:val="bottom"/>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3 miesiące</w:t>
            </w:r>
          </w:p>
        </w:tc>
      </w:tr>
      <w:tr w:rsidR="0062055D" w:rsidTr="000511C7">
        <w:trPr>
          <w:trHeight w:hRule="exact" w:val="475"/>
          <w:jc w:val="center"/>
        </w:trPr>
        <w:tc>
          <w:tcPr>
            <w:tcW w:w="800" w:type="dxa"/>
            <w:tcBorders>
              <w:top w:val="single" w:sz="4" w:space="0" w:color="auto"/>
              <w:left w:val="single" w:sz="4" w:space="0" w:color="auto"/>
              <w:bottom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260" w:firstLine="0"/>
            </w:pPr>
            <w:r>
              <w:rPr>
                <w:rStyle w:val="Teksttreci22"/>
              </w:rPr>
              <w:t>3.7</w:t>
            </w:r>
          </w:p>
        </w:tc>
        <w:tc>
          <w:tcPr>
            <w:tcW w:w="6785" w:type="dxa"/>
            <w:tcBorders>
              <w:top w:val="single" w:sz="4" w:space="0" w:color="auto"/>
              <w:left w:val="single" w:sz="4" w:space="0" w:color="auto"/>
              <w:bottom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firstLine="0"/>
              <w:jc w:val="both"/>
            </w:pPr>
            <w:r>
              <w:rPr>
                <w:rStyle w:val="Teksttreci22"/>
              </w:rPr>
              <w:t>Potwierdzenie wykonania konserwacji w stosownej dokumentacji.</w:t>
            </w:r>
          </w:p>
        </w:tc>
        <w:tc>
          <w:tcPr>
            <w:tcW w:w="1831" w:type="dxa"/>
            <w:tcBorders>
              <w:top w:val="single" w:sz="4" w:space="0" w:color="auto"/>
              <w:left w:val="single" w:sz="4" w:space="0" w:color="auto"/>
              <w:bottom w:val="single" w:sz="4" w:space="0" w:color="auto"/>
              <w:right w:val="single" w:sz="4" w:space="0" w:color="auto"/>
            </w:tcBorders>
            <w:shd w:val="clear" w:color="auto" w:fill="FFFFFF"/>
            <w:vAlign w:val="center"/>
          </w:tcPr>
          <w:p w:rsidR="0062055D" w:rsidRDefault="00CB2777" w:rsidP="000511C7">
            <w:pPr>
              <w:pStyle w:val="Teksttreci20"/>
              <w:framePr w:w="9631" w:wrap="notBeside" w:vAnchor="text" w:hAnchor="page" w:x="1142" w:y="25"/>
              <w:shd w:val="clear" w:color="auto" w:fill="auto"/>
              <w:spacing w:after="0" w:line="240" w:lineRule="exact"/>
              <w:ind w:left="320" w:firstLine="0"/>
            </w:pPr>
            <w:r>
              <w:rPr>
                <w:rStyle w:val="Teksttreci22"/>
              </w:rPr>
              <w:t>3 miesiące</w:t>
            </w:r>
          </w:p>
        </w:tc>
      </w:tr>
    </w:tbl>
    <w:p w:rsidR="0062055D" w:rsidRDefault="0062055D" w:rsidP="000511C7">
      <w:pPr>
        <w:framePr w:w="9631" w:wrap="notBeside" w:vAnchor="text" w:hAnchor="page" w:x="1142" w:y="25"/>
        <w:rPr>
          <w:sz w:val="2"/>
          <w:szCs w:val="2"/>
        </w:rPr>
      </w:pPr>
    </w:p>
    <w:p w:rsidR="0062055D" w:rsidRDefault="0062055D">
      <w:pPr>
        <w:rPr>
          <w:sz w:val="2"/>
          <w:szCs w:val="2"/>
        </w:rPr>
      </w:pPr>
    </w:p>
    <w:tbl>
      <w:tblPr>
        <w:tblOverlap w:val="never"/>
        <w:tblW w:w="0" w:type="auto"/>
        <w:tblLayout w:type="fixed"/>
        <w:tblCellMar>
          <w:left w:w="10" w:type="dxa"/>
          <w:right w:w="10" w:type="dxa"/>
        </w:tblCellMar>
        <w:tblLook w:val="04A0"/>
      </w:tblPr>
      <w:tblGrid>
        <w:gridCol w:w="861"/>
        <w:gridCol w:w="6224"/>
        <w:gridCol w:w="2002"/>
      </w:tblGrid>
      <w:tr w:rsidR="0062055D" w:rsidTr="000F670B">
        <w:trPr>
          <w:trHeight w:hRule="exact" w:val="763"/>
        </w:trPr>
        <w:tc>
          <w:tcPr>
            <w:tcW w:w="861" w:type="dxa"/>
            <w:tcBorders>
              <w:top w:val="single" w:sz="4" w:space="0" w:color="auto"/>
              <w:left w:val="single" w:sz="4" w:space="0" w:color="auto"/>
            </w:tcBorders>
            <w:shd w:val="clear" w:color="auto" w:fill="FFFFFF"/>
            <w:vAlign w:val="center"/>
          </w:tcPr>
          <w:p w:rsidR="0062055D" w:rsidRDefault="00CB2777" w:rsidP="00D55653">
            <w:pPr>
              <w:pStyle w:val="Teksttreci20"/>
              <w:framePr w:w="9660" w:h="6454" w:hRule="exact" w:wrap="notBeside" w:vAnchor="text" w:hAnchor="text" w:y="4"/>
              <w:shd w:val="clear" w:color="auto" w:fill="auto"/>
              <w:spacing w:after="0" w:line="220" w:lineRule="exact"/>
              <w:ind w:firstLine="0"/>
            </w:pPr>
            <w:r>
              <w:rPr>
                <w:rStyle w:val="PogrubienieTeksttreci211pt"/>
              </w:rPr>
              <w:t>4.</w:t>
            </w:r>
          </w:p>
        </w:tc>
        <w:tc>
          <w:tcPr>
            <w:tcW w:w="6224" w:type="dxa"/>
            <w:tcBorders>
              <w:top w:val="single" w:sz="4" w:space="0" w:color="auto"/>
              <w:left w:val="single" w:sz="4" w:space="0" w:color="auto"/>
            </w:tcBorders>
            <w:shd w:val="clear" w:color="auto" w:fill="FFFFFF"/>
            <w:vAlign w:val="bottom"/>
          </w:tcPr>
          <w:p w:rsidR="0062055D" w:rsidRDefault="00CB2777" w:rsidP="00D55653">
            <w:pPr>
              <w:pStyle w:val="Teksttreci20"/>
              <w:framePr w:w="9660" w:h="6454" w:hRule="exact" w:wrap="notBeside" w:vAnchor="text" w:hAnchor="text" w:y="4"/>
              <w:shd w:val="clear" w:color="auto" w:fill="auto"/>
              <w:spacing w:after="0" w:line="283" w:lineRule="exact"/>
              <w:ind w:firstLine="0"/>
            </w:pPr>
            <w:r>
              <w:rPr>
                <w:rStyle w:val="PogrubienieTeksttreci211pt"/>
              </w:rPr>
              <w:t xml:space="preserve">Pozostałe elementy systemu w tym </w:t>
            </w:r>
            <w:r w:rsidR="00D55653">
              <w:rPr>
                <w:rStyle w:val="PogrubienieTeksttreci211pt"/>
              </w:rPr>
              <w:t>rejestratory</w:t>
            </w:r>
            <w:r>
              <w:rPr>
                <w:rStyle w:val="PogrubienieTeksttreci211pt"/>
              </w:rPr>
              <w:t xml:space="preserve"> i stacje operatorskie</w:t>
            </w:r>
          </w:p>
        </w:tc>
        <w:tc>
          <w:tcPr>
            <w:tcW w:w="2002" w:type="dxa"/>
            <w:tcBorders>
              <w:top w:val="single" w:sz="4" w:space="0" w:color="auto"/>
              <w:left w:val="single" w:sz="4" w:space="0" w:color="auto"/>
              <w:right w:val="single" w:sz="4" w:space="0" w:color="auto"/>
            </w:tcBorders>
            <w:shd w:val="clear" w:color="auto" w:fill="FFFFFF"/>
          </w:tcPr>
          <w:p w:rsidR="0062055D" w:rsidRDefault="0062055D" w:rsidP="00D55653">
            <w:pPr>
              <w:framePr w:w="9660" w:h="6454" w:hRule="exact" w:wrap="notBeside" w:vAnchor="text" w:hAnchor="text" w:y="4"/>
              <w:rPr>
                <w:sz w:val="10"/>
                <w:szCs w:val="10"/>
              </w:rPr>
            </w:pPr>
          </w:p>
        </w:tc>
      </w:tr>
      <w:tr w:rsidR="0062055D" w:rsidTr="000F670B">
        <w:trPr>
          <w:trHeight w:hRule="exact" w:val="1133"/>
        </w:trPr>
        <w:tc>
          <w:tcPr>
            <w:tcW w:w="861" w:type="dxa"/>
            <w:tcBorders>
              <w:top w:val="single" w:sz="4" w:space="0" w:color="auto"/>
              <w:left w:val="single" w:sz="4" w:space="0" w:color="auto"/>
            </w:tcBorders>
            <w:shd w:val="clear" w:color="auto" w:fill="FFFFFF"/>
            <w:vAlign w:val="center"/>
          </w:tcPr>
          <w:p w:rsidR="0062055D" w:rsidRDefault="00CB2777" w:rsidP="00D55653">
            <w:pPr>
              <w:pStyle w:val="Teksttreci20"/>
              <w:framePr w:w="9660" w:h="6454" w:hRule="exact" w:wrap="notBeside" w:vAnchor="text" w:hAnchor="text" w:y="4"/>
              <w:shd w:val="clear" w:color="auto" w:fill="auto"/>
              <w:spacing w:after="0" w:line="240" w:lineRule="exact"/>
              <w:ind w:firstLine="0"/>
            </w:pPr>
            <w:r>
              <w:rPr>
                <w:rStyle w:val="Teksttreci22"/>
              </w:rPr>
              <w:t>4.1</w:t>
            </w:r>
          </w:p>
        </w:tc>
        <w:tc>
          <w:tcPr>
            <w:tcW w:w="6224" w:type="dxa"/>
            <w:tcBorders>
              <w:top w:val="single" w:sz="4" w:space="0" w:color="auto"/>
              <w:left w:val="single" w:sz="4" w:space="0" w:color="auto"/>
            </w:tcBorders>
            <w:shd w:val="clear" w:color="auto" w:fill="FFFFFF"/>
            <w:vAlign w:val="bottom"/>
          </w:tcPr>
          <w:p w:rsidR="0062055D" w:rsidRDefault="00CB2777" w:rsidP="00D55653">
            <w:pPr>
              <w:pStyle w:val="Teksttreci20"/>
              <w:framePr w:w="9660" w:h="6454" w:hRule="exact" w:wrap="notBeside" w:vAnchor="text" w:hAnchor="text" w:y="4"/>
              <w:shd w:val="clear" w:color="auto" w:fill="auto"/>
              <w:spacing w:after="0"/>
              <w:ind w:firstLine="0"/>
            </w:pPr>
            <w:r>
              <w:rPr>
                <w:rStyle w:val="Teksttreci22"/>
              </w:rPr>
              <w:t xml:space="preserve">Kontrola podstawowych ustawień oraz konfiguracji </w:t>
            </w:r>
            <w:r w:rsidR="00D55653">
              <w:rPr>
                <w:rStyle w:val="Teksttreci22"/>
              </w:rPr>
              <w:t>rejestratora</w:t>
            </w:r>
            <w:r>
              <w:rPr>
                <w:rStyle w:val="Teksttreci22"/>
              </w:rPr>
              <w:t xml:space="preserve"> zarządzania systemem monitoringu wizyjnego, przegląd ustawień i poprawności działania podstawowych funkcji.</w:t>
            </w:r>
          </w:p>
        </w:tc>
        <w:tc>
          <w:tcPr>
            <w:tcW w:w="2002" w:type="dxa"/>
            <w:tcBorders>
              <w:top w:val="single" w:sz="4" w:space="0" w:color="auto"/>
              <w:left w:val="single" w:sz="4" w:space="0" w:color="auto"/>
              <w:right w:val="single" w:sz="4" w:space="0" w:color="auto"/>
            </w:tcBorders>
            <w:shd w:val="clear" w:color="auto" w:fill="FFFFFF"/>
            <w:vAlign w:val="center"/>
          </w:tcPr>
          <w:p w:rsidR="0062055D" w:rsidRDefault="00CB2777" w:rsidP="00D55653">
            <w:pPr>
              <w:pStyle w:val="Teksttreci20"/>
              <w:framePr w:w="9660" w:h="6454" w:hRule="exact" w:wrap="notBeside" w:vAnchor="text" w:hAnchor="text" w:y="4"/>
              <w:shd w:val="clear" w:color="auto" w:fill="auto"/>
              <w:spacing w:after="0" w:line="240" w:lineRule="exact"/>
              <w:ind w:left="320" w:firstLine="0"/>
            </w:pPr>
            <w:r>
              <w:rPr>
                <w:rStyle w:val="Teksttreci22"/>
              </w:rPr>
              <w:t>6 miesięcy</w:t>
            </w:r>
          </w:p>
        </w:tc>
      </w:tr>
      <w:tr w:rsidR="0062055D" w:rsidTr="000F670B">
        <w:trPr>
          <w:trHeight w:hRule="exact" w:val="427"/>
        </w:trPr>
        <w:tc>
          <w:tcPr>
            <w:tcW w:w="861" w:type="dxa"/>
            <w:tcBorders>
              <w:top w:val="single" w:sz="4" w:space="0" w:color="auto"/>
              <w:left w:val="single" w:sz="4" w:space="0" w:color="auto"/>
            </w:tcBorders>
            <w:shd w:val="clear" w:color="auto" w:fill="FFFFFF"/>
            <w:vAlign w:val="bottom"/>
          </w:tcPr>
          <w:p w:rsidR="0062055D" w:rsidRDefault="00CB2777" w:rsidP="00D55653">
            <w:pPr>
              <w:pStyle w:val="Teksttreci20"/>
              <w:framePr w:w="9660" w:h="6454" w:hRule="exact" w:wrap="notBeside" w:vAnchor="text" w:hAnchor="text" w:y="4"/>
              <w:shd w:val="clear" w:color="auto" w:fill="auto"/>
              <w:spacing w:after="0" w:line="240" w:lineRule="exact"/>
              <w:ind w:firstLine="0"/>
            </w:pPr>
            <w:r>
              <w:rPr>
                <w:rStyle w:val="Teksttreci22"/>
              </w:rPr>
              <w:t>4.2</w:t>
            </w:r>
          </w:p>
        </w:tc>
        <w:tc>
          <w:tcPr>
            <w:tcW w:w="6224" w:type="dxa"/>
            <w:tcBorders>
              <w:top w:val="single" w:sz="4" w:space="0" w:color="auto"/>
              <w:left w:val="single" w:sz="4" w:space="0" w:color="auto"/>
            </w:tcBorders>
            <w:shd w:val="clear" w:color="auto" w:fill="FFFFFF"/>
            <w:vAlign w:val="bottom"/>
          </w:tcPr>
          <w:p w:rsidR="0062055D" w:rsidRDefault="00CB2777" w:rsidP="00D55653">
            <w:pPr>
              <w:pStyle w:val="Teksttreci20"/>
              <w:framePr w:w="9660" w:h="6454" w:hRule="exact" w:wrap="notBeside" w:vAnchor="text" w:hAnchor="text" w:y="4"/>
              <w:shd w:val="clear" w:color="auto" w:fill="auto"/>
              <w:spacing w:after="0" w:line="240" w:lineRule="exact"/>
              <w:ind w:firstLine="0"/>
            </w:pPr>
            <w:r>
              <w:rPr>
                <w:rStyle w:val="Teksttreci22"/>
              </w:rPr>
              <w:t>Sprawdzenie działania i konserwacja klawiatur sterujących.</w:t>
            </w:r>
          </w:p>
        </w:tc>
        <w:tc>
          <w:tcPr>
            <w:tcW w:w="2002" w:type="dxa"/>
            <w:tcBorders>
              <w:top w:val="single" w:sz="4" w:space="0" w:color="auto"/>
              <w:left w:val="single" w:sz="4" w:space="0" w:color="auto"/>
              <w:right w:val="single" w:sz="4" w:space="0" w:color="auto"/>
            </w:tcBorders>
            <w:shd w:val="clear" w:color="auto" w:fill="FFFFFF"/>
            <w:vAlign w:val="bottom"/>
          </w:tcPr>
          <w:p w:rsidR="0062055D" w:rsidRDefault="00CB2777" w:rsidP="00D55653">
            <w:pPr>
              <w:pStyle w:val="Teksttreci20"/>
              <w:framePr w:w="9660" w:h="6454" w:hRule="exact" w:wrap="notBeside" w:vAnchor="text" w:hAnchor="text" w:y="4"/>
              <w:shd w:val="clear" w:color="auto" w:fill="auto"/>
              <w:spacing w:after="0" w:line="240" w:lineRule="exact"/>
              <w:ind w:left="320" w:firstLine="0"/>
            </w:pPr>
            <w:r>
              <w:rPr>
                <w:rStyle w:val="Teksttreci22"/>
              </w:rPr>
              <w:t>6 miesięcy</w:t>
            </w:r>
          </w:p>
        </w:tc>
      </w:tr>
      <w:tr w:rsidR="0062055D" w:rsidTr="000F670B">
        <w:trPr>
          <w:trHeight w:hRule="exact" w:val="730"/>
        </w:trPr>
        <w:tc>
          <w:tcPr>
            <w:tcW w:w="861" w:type="dxa"/>
            <w:tcBorders>
              <w:top w:val="single" w:sz="4" w:space="0" w:color="auto"/>
              <w:left w:val="single" w:sz="4" w:space="0" w:color="auto"/>
            </w:tcBorders>
            <w:shd w:val="clear" w:color="auto" w:fill="FFFFFF"/>
            <w:vAlign w:val="center"/>
          </w:tcPr>
          <w:p w:rsidR="0062055D" w:rsidRDefault="00CB2777" w:rsidP="00D55653">
            <w:pPr>
              <w:pStyle w:val="Teksttreci20"/>
              <w:framePr w:w="9660" w:h="6454" w:hRule="exact" w:wrap="notBeside" w:vAnchor="text" w:hAnchor="text" w:y="4"/>
              <w:shd w:val="clear" w:color="auto" w:fill="auto"/>
              <w:spacing w:after="0" w:line="240" w:lineRule="exact"/>
              <w:ind w:firstLine="0"/>
            </w:pPr>
            <w:r>
              <w:rPr>
                <w:rStyle w:val="Teksttreci22"/>
              </w:rPr>
              <w:t>4.3</w:t>
            </w:r>
          </w:p>
        </w:tc>
        <w:tc>
          <w:tcPr>
            <w:tcW w:w="6224" w:type="dxa"/>
            <w:tcBorders>
              <w:top w:val="single" w:sz="4" w:space="0" w:color="auto"/>
              <w:left w:val="single" w:sz="4" w:space="0" w:color="auto"/>
            </w:tcBorders>
            <w:shd w:val="clear" w:color="auto" w:fill="FFFFFF"/>
            <w:vAlign w:val="bottom"/>
          </w:tcPr>
          <w:p w:rsidR="0062055D" w:rsidRDefault="00CB2777" w:rsidP="00D55653">
            <w:pPr>
              <w:pStyle w:val="Teksttreci20"/>
              <w:framePr w:w="9660" w:h="6454" w:hRule="exact" w:wrap="notBeside" w:vAnchor="text" w:hAnchor="text" w:y="4"/>
              <w:shd w:val="clear" w:color="auto" w:fill="auto"/>
              <w:spacing w:after="0" w:line="283" w:lineRule="exact"/>
              <w:ind w:firstLine="0"/>
            </w:pPr>
            <w:r>
              <w:rPr>
                <w:rStyle w:val="Teksttreci22"/>
              </w:rPr>
              <w:t>Sprawdzenie działania poszczególnych monitorów, konserwacja (odkurzenie, czyszczenie specjalnymi środkami).</w:t>
            </w:r>
          </w:p>
        </w:tc>
        <w:tc>
          <w:tcPr>
            <w:tcW w:w="2002" w:type="dxa"/>
            <w:tcBorders>
              <w:top w:val="single" w:sz="4" w:space="0" w:color="auto"/>
              <w:left w:val="single" w:sz="4" w:space="0" w:color="auto"/>
              <w:right w:val="single" w:sz="4" w:space="0" w:color="auto"/>
            </w:tcBorders>
            <w:shd w:val="clear" w:color="auto" w:fill="FFFFFF"/>
            <w:vAlign w:val="center"/>
          </w:tcPr>
          <w:p w:rsidR="0062055D" w:rsidRDefault="00CB2777" w:rsidP="00D55653">
            <w:pPr>
              <w:pStyle w:val="Teksttreci20"/>
              <w:framePr w:w="9660" w:h="6454" w:hRule="exact" w:wrap="notBeside" w:vAnchor="text" w:hAnchor="text" w:y="4"/>
              <w:shd w:val="clear" w:color="auto" w:fill="auto"/>
              <w:spacing w:after="0" w:line="240" w:lineRule="exact"/>
              <w:ind w:left="320" w:firstLine="0"/>
            </w:pPr>
            <w:r>
              <w:rPr>
                <w:rStyle w:val="Teksttreci22"/>
              </w:rPr>
              <w:t>6 miesięcy</w:t>
            </w:r>
          </w:p>
        </w:tc>
      </w:tr>
      <w:tr w:rsidR="0062055D" w:rsidTr="000F670B">
        <w:trPr>
          <w:trHeight w:hRule="exact" w:val="701"/>
        </w:trPr>
        <w:tc>
          <w:tcPr>
            <w:tcW w:w="861" w:type="dxa"/>
            <w:tcBorders>
              <w:top w:val="single" w:sz="4" w:space="0" w:color="auto"/>
              <w:left w:val="single" w:sz="4" w:space="0" w:color="auto"/>
            </w:tcBorders>
            <w:shd w:val="clear" w:color="auto" w:fill="FFFFFF"/>
            <w:vAlign w:val="center"/>
          </w:tcPr>
          <w:p w:rsidR="0062055D" w:rsidRDefault="00CB2777" w:rsidP="00D55653">
            <w:pPr>
              <w:pStyle w:val="Teksttreci20"/>
              <w:framePr w:w="9660" w:h="6454" w:hRule="exact" w:wrap="notBeside" w:vAnchor="text" w:hAnchor="text" w:y="4"/>
              <w:shd w:val="clear" w:color="auto" w:fill="auto"/>
              <w:spacing w:after="0" w:line="240" w:lineRule="exact"/>
              <w:ind w:firstLine="0"/>
            </w:pPr>
            <w:r>
              <w:rPr>
                <w:rStyle w:val="Teksttreci22"/>
              </w:rPr>
              <w:t>4.4</w:t>
            </w:r>
          </w:p>
        </w:tc>
        <w:tc>
          <w:tcPr>
            <w:tcW w:w="6224" w:type="dxa"/>
            <w:tcBorders>
              <w:top w:val="single" w:sz="4" w:space="0" w:color="auto"/>
              <w:left w:val="single" w:sz="4" w:space="0" w:color="auto"/>
            </w:tcBorders>
            <w:shd w:val="clear" w:color="auto" w:fill="FFFFFF"/>
            <w:vAlign w:val="bottom"/>
          </w:tcPr>
          <w:p w:rsidR="0062055D" w:rsidRDefault="00CB2777" w:rsidP="00D55653">
            <w:pPr>
              <w:pStyle w:val="Teksttreci20"/>
              <w:framePr w:w="9660" w:h="6454" w:hRule="exact" w:wrap="notBeside" w:vAnchor="text" w:hAnchor="text" w:y="4"/>
              <w:shd w:val="clear" w:color="auto" w:fill="auto"/>
              <w:spacing w:after="0"/>
              <w:ind w:firstLine="0"/>
            </w:pPr>
            <w:r>
              <w:rPr>
                <w:rStyle w:val="Teksttreci22"/>
              </w:rPr>
              <w:t>Przeprogramowanie oprogramowania nadzoru wizyjnego (według wymagań zamawiającego).</w:t>
            </w:r>
          </w:p>
        </w:tc>
        <w:tc>
          <w:tcPr>
            <w:tcW w:w="2002" w:type="dxa"/>
            <w:tcBorders>
              <w:top w:val="single" w:sz="4" w:space="0" w:color="auto"/>
              <w:left w:val="single" w:sz="4" w:space="0" w:color="auto"/>
              <w:right w:val="single" w:sz="4" w:space="0" w:color="auto"/>
            </w:tcBorders>
            <w:shd w:val="clear" w:color="auto" w:fill="FFFFFF"/>
            <w:vAlign w:val="center"/>
          </w:tcPr>
          <w:p w:rsidR="0062055D" w:rsidRDefault="00CB2777" w:rsidP="00D55653">
            <w:pPr>
              <w:pStyle w:val="Teksttreci20"/>
              <w:framePr w:w="9660" w:h="6454" w:hRule="exact" w:wrap="notBeside" w:vAnchor="text" w:hAnchor="text" w:y="4"/>
              <w:shd w:val="clear" w:color="auto" w:fill="auto"/>
              <w:spacing w:after="0" w:line="240" w:lineRule="exact"/>
              <w:ind w:left="320" w:firstLine="0"/>
            </w:pPr>
            <w:r>
              <w:rPr>
                <w:rStyle w:val="Teksttreci22"/>
              </w:rPr>
              <w:t>6 miesięcy</w:t>
            </w:r>
          </w:p>
        </w:tc>
      </w:tr>
      <w:tr w:rsidR="0062055D" w:rsidTr="000F670B">
        <w:trPr>
          <w:trHeight w:hRule="exact" w:val="998"/>
        </w:trPr>
        <w:tc>
          <w:tcPr>
            <w:tcW w:w="861" w:type="dxa"/>
            <w:tcBorders>
              <w:top w:val="single" w:sz="4" w:space="0" w:color="auto"/>
              <w:left w:val="single" w:sz="4" w:space="0" w:color="auto"/>
            </w:tcBorders>
            <w:shd w:val="clear" w:color="auto" w:fill="FFFFFF"/>
            <w:vAlign w:val="center"/>
          </w:tcPr>
          <w:p w:rsidR="0062055D" w:rsidRDefault="00CB2777" w:rsidP="00D55653">
            <w:pPr>
              <w:pStyle w:val="Teksttreci20"/>
              <w:framePr w:w="9660" w:h="6454" w:hRule="exact" w:wrap="notBeside" w:vAnchor="text" w:hAnchor="text" w:y="4"/>
              <w:shd w:val="clear" w:color="auto" w:fill="auto"/>
              <w:spacing w:after="0" w:line="240" w:lineRule="exact"/>
              <w:ind w:firstLine="0"/>
            </w:pPr>
            <w:r>
              <w:rPr>
                <w:rStyle w:val="Teksttreci22"/>
              </w:rPr>
              <w:t>4.5</w:t>
            </w:r>
          </w:p>
        </w:tc>
        <w:tc>
          <w:tcPr>
            <w:tcW w:w="6224" w:type="dxa"/>
            <w:tcBorders>
              <w:top w:val="single" w:sz="4" w:space="0" w:color="auto"/>
              <w:left w:val="single" w:sz="4" w:space="0" w:color="auto"/>
            </w:tcBorders>
            <w:shd w:val="clear" w:color="auto" w:fill="FFFFFF"/>
            <w:vAlign w:val="bottom"/>
          </w:tcPr>
          <w:p w:rsidR="0062055D" w:rsidRDefault="00CB2777" w:rsidP="00D55653">
            <w:pPr>
              <w:pStyle w:val="Teksttreci20"/>
              <w:framePr w:w="9660" w:h="6454" w:hRule="exact" w:wrap="notBeside" w:vAnchor="text" w:hAnchor="text" w:y="4"/>
              <w:shd w:val="clear" w:color="auto" w:fill="auto"/>
              <w:spacing w:after="0"/>
              <w:ind w:firstLine="0"/>
            </w:pPr>
            <w:r>
              <w:rPr>
                <w:rStyle w:val="Teksttreci22"/>
              </w:rPr>
              <w:t>Sprawdzenie układu zasilania podstawowego i rezerwowego urządzeń w centrum rejestracji i podglądu (akumulatory, zasilacze UPS) przeprowadzenie niezbędnych pomiarów.</w:t>
            </w:r>
          </w:p>
        </w:tc>
        <w:tc>
          <w:tcPr>
            <w:tcW w:w="2002" w:type="dxa"/>
            <w:tcBorders>
              <w:top w:val="single" w:sz="4" w:space="0" w:color="auto"/>
              <w:left w:val="single" w:sz="4" w:space="0" w:color="auto"/>
              <w:right w:val="single" w:sz="4" w:space="0" w:color="auto"/>
            </w:tcBorders>
            <w:shd w:val="clear" w:color="auto" w:fill="FFFFFF"/>
            <w:vAlign w:val="center"/>
          </w:tcPr>
          <w:p w:rsidR="0062055D" w:rsidRDefault="00CB2777" w:rsidP="00D55653">
            <w:pPr>
              <w:pStyle w:val="Teksttreci20"/>
              <w:framePr w:w="9660" w:h="6454" w:hRule="exact" w:wrap="notBeside" w:vAnchor="text" w:hAnchor="text" w:y="4"/>
              <w:shd w:val="clear" w:color="auto" w:fill="auto"/>
              <w:spacing w:after="0" w:line="240" w:lineRule="exact"/>
              <w:ind w:left="320" w:firstLine="0"/>
            </w:pPr>
            <w:r>
              <w:rPr>
                <w:rStyle w:val="Teksttreci22"/>
              </w:rPr>
              <w:t>6 miesięcy</w:t>
            </w:r>
          </w:p>
        </w:tc>
      </w:tr>
      <w:tr w:rsidR="00D55653" w:rsidTr="00D55653">
        <w:trPr>
          <w:trHeight w:hRule="exact" w:val="633"/>
        </w:trPr>
        <w:tc>
          <w:tcPr>
            <w:tcW w:w="861" w:type="dxa"/>
            <w:tcBorders>
              <w:top w:val="single" w:sz="4" w:space="0" w:color="auto"/>
              <w:left w:val="single" w:sz="4" w:space="0" w:color="auto"/>
              <w:bottom w:val="single" w:sz="4" w:space="0" w:color="auto"/>
            </w:tcBorders>
            <w:shd w:val="clear" w:color="auto" w:fill="FFFFFF"/>
            <w:vAlign w:val="center"/>
          </w:tcPr>
          <w:p w:rsidR="00D55653" w:rsidRDefault="00D55653" w:rsidP="00D55653">
            <w:pPr>
              <w:pStyle w:val="Teksttreci20"/>
              <w:framePr w:w="9660" w:h="6454" w:hRule="exact" w:wrap="notBeside" w:vAnchor="text" w:hAnchor="text" w:y="4"/>
              <w:shd w:val="clear" w:color="auto" w:fill="auto"/>
              <w:spacing w:after="0" w:line="240" w:lineRule="exact"/>
              <w:ind w:firstLine="0"/>
            </w:pPr>
            <w:r>
              <w:rPr>
                <w:rStyle w:val="Teksttreci22"/>
              </w:rPr>
              <w:t>4.6</w:t>
            </w:r>
          </w:p>
        </w:tc>
        <w:tc>
          <w:tcPr>
            <w:tcW w:w="6224" w:type="dxa"/>
            <w:tcBorders>
              <w:top w:val="single" w:sz="4" w:space="0" w:color="auto"/>
              <w:left w:val="single" w:sz="4" w:space="0" w:color="auto"/>
              <w:bottom w:val="single" w:sz="4" w:space="0" w:color="auto"/>
            </w:tcBorders>
            <w:shd w:val="clear" w:color="auto" w:fill="FFFFFF"/>
            <w:vAlign w:val="bottom"/>
          </w:tcPr>
          <w:p w:rsidR="00D55653" w:rsidRDefault="00D55653" w:rsidP="00D55653">
            <w:pPr>
              <w:pStyle w:val="Teksttreci20"/>
              <w:framePr w:w="9660" w:h="6454" w:hRule="exact" w:wrap="notBeside" w:vAnchor="text" w:hAnchor="text" w:y="4"/>
              <w:shd w:val="clear" w:color="auto" w:fill="auto"/>
              <w:spacing w:after="0" w:line="288" w:lineRule="exact"/>
              <w:ind w:firstLine="0"/>
            </w:pPr>
            <w:r>
              <w:rPr>
                <w:rStyle w:val="Teksttreci22"/>
              </w:rPr>
              <w:t>Sprawdzenie i ewentualne czyszczenie lub wymiana filtrów powietrza.</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center"/>
          </w:tcPr>
          <w:p w:rsidR="00D55653" w:rsidRDefault="00D55653" w:rsidP="00D55653">
            <w:pPr>
              <w:pStyle w:val="Teksttreci20"/>
              <w:framePr w:w="9660" w:h="6454" w:hRule="exact" w:wrap="notBeside" w:vAnchor="text" w:hAnchor="text" w:y="4"/>
              <w:shd w:val="clear" w:color="auto" w:fill="auto"/>
              <w:spacing w:after="0" w:line="240" w:lineRule="exact"/>
              <w:ind w:left="320" w:firstLine="0"/>
            </w:pPr>
            <w:r>
              <w:rPr>
                <w:rStyle w:val="Teksttreci22"/>
              </w:rPr>
              <w:t>6 miesięcy</w:t>
            </w:r>
          </w:p>
        </w:tc>
      </w:tr>
      <w:tr w:rsidR="00D55653" w:rsidTr="00D55653">
        <w:trPr>
          <w:trHeight w:hRule="exact" w:val="610"/>
        </w:trPr>
        <w:tc>
          <w:tcPr>
            <w:tcW w:w="861" w:type="dxa"/>
            <w:tcBorders>
              <w:top w:val="single" w:sz="4" w:space="0" w:color="auto"/>
              <w:left w:val="single" w:sz="4" w:space="0" w:color="auto"/>
              <w:bottom w:val="single" w:sz="4" w:space="0" w:color="auto"/>
            </w:tcBorders>
            <w:shd w:val="clear" w:color="auto" w:fill="FFFFFF"/>
            <w:vAlign w:val="center"/>
          </w:tcPr>
          <w:p w:rsidR="00D55653" w:rsidRDefault="00D55653" w:rsidP="00D55653">
            <w:pPr>
              <w:pStyle w:val="Teksttreci20"/>
              <w:framePr w:w="9660" w:h="6454" w:hRule="exact" w:wrap="notBeside" w:vAnchor="text" w:hAnchor="text" w:y="4"/>
              <w:shd w:val="clear" w:color="auto" w:fill="auto"/>
              <w:spacing w:after="0" w:line="240" w:lineRule="exact"/>
              <w:ind w:firstLine="0"/>
            </w:pPr>
            <w:r>
              <w:rPr>
                <w:rStyle w:val="Teksttreci22"/>
              </w:rPr>
              <w:t>4.7</w:t>
            </w:r>
          </w:p>
        </w:tc>
        <w:tc>
          <w:tcPr>
            <w:tcW w:w="6224" w:type="dxa"/>
            <w:tcBorders>
              <w:top w:val="single" w:sz="4" w:space="0" w:color="auto"/>
              <w:left w:val="single" w:sz="4" w:space="0" w:color="auto"/>
              <w:bottom w:val="single" w:sz="4" w:space="0" w:color="auto"/>
            </w:tcBorders>
            <w:shd w:val="clear" w:color="auto" w:fill="FFFFFF"/>
            <w:vAlign w:val="center"/>
          </w:tcPr>
          <w:p w:rsidR="00D55653" w:rsidRDefault="00D55653" w:rsidP="00D55653">
            <w:pPr>
              <w:pStyle w:val="Teksttreci20"/>
              <w:framePr w:w="9660" w:h="6454" w:hRule="exact" w:wrap="notBeside" w:vAnchor="text" w:hAnchor="text" w:y="4"/>
              <w:shd w:val="clear" w:color="auto" w:fill="auto"/>
              <w:spacing w:after="0" w:line="240" w:lineRule="exact"/>
              <w:ind w:firstLine="0"/>
            </w:pPr>
            <w:r>
              <w:rPr>
                <w:rStyle w:val="Teksttreci22"/>
              </w:rPr>
              <w:t>Potwierdzenie wykonania konserwacji w stosownej dokumentacji</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center"/>
          </w:tcPr>
          <w:p w:rsidR="00D55653" w:rsidRDefault="00D55653" w:rsidP="00D55653">
            <w:pPr>
              <w:pStyle w:val="Teksttreci20"/>
              <w:framePr w:w="9660" w:h="6454" w:hRule="exact" w:wrap="notBeside" w:vAnchor="text" w:hAnchor="text" w:y="4"/>
              <w:shd w:val="clear" w:color="auto" w:fill="auto"/>
              <w:spacing w:after="0" w:line="240" w:lineRule="exact"/>
              <w:ind w:left="320" w:firstLine="0"/>
            </w:pPr>
            <w:r>
              <w:rPr>
                <w:rStyle w:val="Teksttreci22"/>
              </w:rPr>
              <w:t>6 miesiące</w:t>
            </w:r>
          </w:p>
        </w:tc>
      </w:tr>
    </w:tbl>
    <w:p w:rsidR="0062055D" w:rsidRDefault="0062055D" w:rsidP="00D55653">
      <w:pPr>
        <w:framePr w:w="9660" w:h="6454" w:hRule="exact" w:wrap="notBeside" w:vAnchor="text" w:hAnchor="text" w:y="4"/>
        <w:rPr>
          <w:sz w:val="2"/>
          <w:szCs w:val="2"/>
        </w:rPr>
      </w:pPr>
    </w:p>
    <w:p w:rsidR="0062055D" w:rsidRDefault="0062055D">
      <w:pPr>
        <w:rPr>
          <w:sz w:val="2"/>
          <w:szCs w:val="2"/>
        </w:rPr>
      </w:pPr>
    </w:p>
    <w:p w:rsidR="0062055D" w:rsidRDefault="0062055D">
      <w:pPr>
        <w:rPr>
          <w:sz w:val="2"/>
          <w:szCs w:val="2"/>
        </w:rPr>
      </w:pPr>
    </w:p>
    <w:sectPr w:rsidR="0062055D" w:rsidSect="0062055D">
      <w:pgSz w:w="11900" w:h="16840"/>
      <w:pgMar w:top="1008" w:right="745" w:bottom="1402" w:left="125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444" w:rsidRDefault="00B65444" w:rsidP="0062055D">
      <w:r>
        <w:separator/>
      </w:r>
    </w:p>
  </w:endnote>
  <w:endnote w:type="continuationSeparator" w:id="0">
    <w:p w:rsidR="00B65444" w:rsidRDefault="00B65444" w:rsidP="00620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2043388"/>
      <w:docPartObj>
        <w:docPartGallery w:val="Page Numbers (Bottom of Page)"/>
        <w:docPartUnique/>
      </w:docPartObj>
    </w:sdtPr>
    <w:sdtContent>
      <w:sdt>
        <w:sdtPr>
          <w:id w:val="810570653"/>
          <w:docPartObj>
            <w:docPartGallery w:val="Page Numbers (Top of Page)"/>
            <w:docPartUnique/>
          </w:docPartObj>
        </w:sdtPr>
        <w:sdtContent>
          <w:p w:rsidR="00DB6718" w:rsidRDefault="00DB6718">
            <w:pPr>
              <w:pStyle w:val="Stopka"/>
              <w:jc w:val="right"/>
            </w:pPr>
            <w:r w:rsidRPr="00DB6718">
              <w:rPr>
                <w:rFonts w:ascii="Arial" w:hAnsi="Arial" w:cs="Arial"/>
                <w:sz w:val="16"/>
                <w:szCs w:val="16"/>
              </w:rPr>
              <w:t xml:space="preserve">Strona </w:t>
            </w:r>
            <w:r w:rsidR="0096376D" w:rsidRPr="00DB6718">
              <w:rPr>
                <w:rFonts w:ascii="Arial" w:hAnsi="Arial" w:cs="Arial"/>
                <w:b/>
                <w:sz w:val="16"/>
                <w:szCs w:val="16"/>
              </w:rPr>
              <w:fldChar w:fldCharType="begin"/>
            </w:r>
            <w:r w:rsidRPr="00DB6718">
              <w:rPr>
                <w:rFonts w:ascii="Arial" w:hAnsi="Arial" w:cs="Arial"/>
                <w:b/>
                <w:sz w:val="16"/>
                <w:szCs w:val="16"/>
              </w:rPr>
              <w:instrText>PAGE</w:instrText>
            </w:r>
            <w:r w:rsidR="0096376D" w:rsidRPr="00DB6718">
              <w:rPr>
                <w:rFonts w:ascii="Arial" w:hAnsi="Arial" w:cs="Arial"/>
                <w:b/>
                <w:sz w:val="16"/>
                <w:szCs w:val="16"/>
              </w:rPr>
              <w:fldChar w:fldCharType="separate"/>
            </w:r>
            <w:r w:rsidR="00A21F56">
              <w:rPr>
                <w:rFonts w:ascii="Arial" w:hAnsi="Arial" w:cs="Arial"/>
                <w:b/>
                <w:noProof/>
                <w:sz w:val="16"/>
                <w:szCs w:val="16"/>
              </w:rPr>
              <w:t>2</w:t>
            </w:r>
            <w:r w:rsidR="0096376D" w:rsidRPr="00DB6718">
              <w:rPr>
                <w:rFonts w:ascii="Arial" w:hAnsi="Arial" w:cs="Arial"/>
                <w:b/>
                <w:sz w:val="16"/>
                <w:szCs w:val="16"/>
              </w:rPr>
              <w:fldChar w:fldCharType="end"/>
            </w:r>
            <w:r w:rsidRPr="00DB6718">
              <w:rPr>
                <w:rFonts w:ascii="Arial" w:hAnsi="Arial" w:cs="Arial"/>
                <w:sz w:val="16"/>
                <w:szCs w:val="16"/>
              </w:rPr>
              <w:t xml:space="preserve"> z </w:t>
            </w:r>
            <w:r w:rsidR="0096376D" w:rsidRPr="00DB6718">
              <w:rPr>
                <w:rFonts w:ascii="Arial" w:hAnsi="Arial" w:cs="Arial"/>
                <w:b/>
                <w:sz w:val="16"/>
                <w:szCs w:val="16"/>
              </w:rPr>
              <w:fldChar w:fldCharType="begin"/>
            </w:r>
            <w:r w:rsidRPr="00DB6718">
              <w:rPr>
                <w:rFonts w:ascii="Arial" w:hAnsi="Arial" w:cs="Arial"/>
                <w:b/>
                <w:sz w:val="16"/>
                <w:szCs w:val="16"/>
              </w:rPr>
              <w:instrText>NUMPAGES</w:instrText>
            </w:r>
            <w:r w:rsidR="0096376D" w:rsidRPr="00DB6718">
              <w:rPr>
                <w:rFonts w:ascii="Arial" w:hAnsi="Arial" w:cs="Arial"/>
                <w:b/>
                <w:sz w:val="16"/>
                <w:szCs w:val="16"/>
              </w:rPr>
              <w:fldChar w:fldCharType="separate"/>
            </w:r>
            <w:r w:rsidR="00A21F56">
              <w:rPr>
                <w:rFonts w:ascii="Arial" w:hAnsi="Arial" w:cs="Arial"/>
                <w:b/>
                <w:noProof/>
                <w:sz w:val="16"/>
                <w:szCs w:val="16"/>
              </w:rPr>
              <w:t>4</w:t>
            </w:r>
            <w:r w:rsidR="0096376D" w:rsidRPr="00DB6718">
              <w:rPr>
                <w:rFonts w:ascii="Arial" w:hAnsi="Arial" w:cs="Arial"/>
                <w:b/>
                <w:sz w:val="16"/>
                <w:szCs w:val="16"/>
              </w:rPr>
              <w:fldChar w:fldCharType="end"/>
            </w:r>
          </w:p>
        </w:sdtContent>
      </w:sdt>
    </w:sdtContent>
  </w:sdt>
  <w:p w:rsidR="00DB6718" w:rsidRDefault="00DB671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444" w:rsidRDefault="00B65444"/>
  </w:footnote>
  <w:footnote w:type="continuationSeparator" w:id="0">
    <w:p w:rsidR="00B65444" w:rsidRDefault="00B6544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C702F"/>
    <w:multiLevelType w:val="multilevel"/>
    <w:tmpl w:val="2BDE4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C847C0"/>
    <w:multiLevelType w:val="multilevel"/>
    <w:tmpl w:val="8D3E11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62055D"/>
    <w:rsid w:val="000511C7"/>
    <w:rsid w:val="000A126B"/>
    <w:rsid w:val="000B608D"/>
    <w:rsid w:val="000F670B"/>
    <w:rsid w:val="001721AE"/>
    <w:rsid w:val="00175ADD"/>
    <w:rsid w:val="00193096"/>
    <w:rsid w:val="0024037E"/>
    <w:rsid w:val="00242514"/>
    <w:rsid w:val="003659C3"/>
    <w:rsid w:val="003B522F"/>
    <w:rsid w:val="003E7A02"/>
    <w:rsid w:val="00436106"/>
    <w:rsid w:val="004B5A55"/>
    <w:rsid w:val="004E1A50"/>
    <w:rsid w:val="0051729E"/>
    <w:rsid w:val="005236DA"/>
    <w:rsid w:val="00595E33"/>
    <w:rsid w:val="005B064C"/>
    <w:rsid w:val="005F1869"/>
    <w:rsid w:val="006048C7"/>
    <w:rsid w:val="0062055D"/>
    <w:rsid w:val="006468C5"/>
    <w:rsid w:val="006F0CB0"/>
    <w:rsid w:val="007625AE"/>
    <w:rsid w:val="0089578A"/>
    <w:rsid w:val="008F2EAC"/>
    <w:rsid w:val="0096376D"/>
    <w:rsid w:val="00A02E2D"/>
    <w:rsid w:val="00A21F56"/>
    <w:rsid w:val="00A6338F"/>
    <w:rsid w:val="00AB4D02"/>
    <w:rsid w:val="00AF6B7C"/>
    <w:rsid w:val="00B64F98"/>
    <w:rsid w:val="00B65444"/>
    <w:rsid w:val="00B91F4A"/>
    <w:rsid w:val="00BF1E59"/>
    <w:rsid w:val="00C540AD"/>
    <w:rsid w:val="00CA6A49"/>
    <w:rsid w:val="00CB2777"/>
    <w:rsid w:val="00D55653"/>
    <w:rsid w:val="00D83EC2"/>
    <w:rsid w:val="00DB6718"/>
    <w:rsid w:val="00E1408A"/>
    <w:rsid w:val="00E27EA7"/>
    <w:rsid w:val="00E32692"/>
    <w:rsid w:val="00EC6520"/>
    <w:rsid w:val="00F751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2055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2055D"/>
    <w:rPr>
      <w:color w:val="0066CC"/>
      <w:u w:val="single"/>
    </w:rPr>
  </w:style>
  <w:style w:type="character" w:customStyle="1" w:styleId="Teksttreci3">
    <w:name w:val="Tekst treści (3)_"/>
    <w:basedOn w:val="Domylnaczcionkaakapitu"/>
    <w:link w:val="Teksttreci30"/>
    <w:rsid w:val="0062055D"/>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62055D"/>
    <w:rPr>
      <w:rFonts w:ascii="Times New Roman" w:eastAsia="Times New Roman" w:hAnsi="Times New Roman" w:cs="Times New Roman"/>
      <w:b w:val="0"/>
      <w:bCs w:val="0"/>
      <w:i w:val="0"/>
      <w:iCs w:val="0"/>
      <w:smallCaps w:val="0"/>
      <w:strike w:val="0"/>
      <w:u w:val="none"/>
    </w:rPr>
  </w:style>
  <w:style w:type="character" w:customStyle="1" w:styleId="Teksttreci21">
    <w:name w:val="Tekst treści (2)"/>
    <w:basedOn w:val="Teksttreci2"/>
    <w:rsid w:val="0062055D"/>
    <w:rPr>
      <w:color w:val="000000"/>
      <w:spacing w:val="0"/>
      <w:w w:val="100"/>
      <w:position w:val="0"/>
      <w:sz w:val="24"/>
      <w:szCs w:val="24"/>
      <w:lang w:val="pl-PL" w:eastAsia="pl-PL" w:bidi="pl-PL"/>
    </w:rPr>
  </w:style>
  <w:style w:type="character" w:customStyle="1" w:styleId="Teksttreci22">
    <w:name w:val="Tekst treści (2)"/>
    <w:basedOn w:val="Teksttreci2"/>
    <w:rsid w:val="0062055D"/>
    <w:rPr>
      <w:color w:val="000000"/>
      <w:spacing w:val="0"/>
      <w:w w:val="100"/>
      <w:position w:val="0"/>
      <w:sz w:val="24"/>
      <w:szCs w:val="24"/>
      <w:lang w:val="pl-PL" w:eastAsia="pl-PL" w:bidi="pl-PL"/>
    </w:rPr>
  </w:style>
  <w:style w:type="character" w:customStyle="1" w:styleId="Podpistabeli">
    <w:name w:val="Podpis tabeli_"/>
    <w:basedOn w:val="Domylnaczcionkaakapitu"/>
    <w:link w:val="Podpistabeli0"/>
    <w:rsid w:val="0062055D"/>
    <w:rPr>
      <w:rFonts w:ascii="Times New Roman" w:eastAsia="Times New Roman" w:hAnsi="Times New Roman" w:cs="Times New Roman"/>
      <w:b/>
      <w:bCs/>
      <w:i w:val="0"/>
      <w:iCs w:val="0"/>
      <w:smallCaps w:val="0"/>
      <w:strike w:val="0"/>
      <w:sz w:val="22"/>
      <w:szCs w:val="22"/>
      <w:u w:val="none"/>
    </w:rPr>
  </w:style>
  <w:style w:type="character" w:customStyle="1" w:styleId="PogrubienieTeksttreci211pt">
    <w:name w:val="Pogrubienie;Tekst treści (2) + 11 pt"/>
    <w:basedOn w:val="Teksttreci2"/>
    <w:rsid w:val="0062055D"/>
    <w:rPr>
      <w:b/>
      <w:bCs/>
      <w:color w:val="000000"/>
      <w:spacing w:val="0"/>
      <w:w w:val="100"/>
      <w:position w:val="0"/>
      <w:sz w:val="22"/>
      <w:szCs w:val="22"/>
      <w:lang w:val="pl-PL" w:eastAsia="pl-PL" w:bidi="pl-PL"/>
    </w:rPr>
  </w:style>
  <w:style w:type="paragraph" w:customStyle="1" w:styleId="Teksttreci30">
    <w:name w:val="Tekst treści (3)"/>
    <w:basedOn w:val="Normalny"/>
    <w:link w:val="Teksttreci3"/>
    <w:rsid w:val="0062055D"/>
    <w:pPr>
      <w:shd w:val="clear" w:color="auto" w:fill="FFFFFF"/>
      <w:spacing w:line="274" w:lineRule="exact"/>
    </w:pPr>
    <w:rPr>
      <w:rFonts w:ascii="Times New Roman" w:eastAsia="Times New Roman" w:hAnsi="Times New Roman" w:cs="Times New Roman"/>
      <w:b/>
      <w:bCs/>
      <w:sz w:val="22"/>
      <w:szCs w:val="22"/>
    </w:rPr>
  </w:style>
  <w:style w:type="paragraph" w:customStyle="1" w:styleId="Teksttreci20">
    <w:name w:val="Tekst treści (2)"/>
    <w:basedOn w:val="Normalny"/>
    <w:link w:val="Teksttreci2"/>
    <w:rsid w:val="0062055D"/>
    <w:pPr>
      <w:shd w:val="clear" w:color="auto" w:fill="FFFFFF"/>
      <w:spacing w:after="180" w:line="274" w:lineRule="exact"/>
      <w:ind w:hanging="560"/>
    </w:pPr>
    <w:rPr>
      <w:rFonts w:ascii="Times New Roman" w:eastAsia="Times New Roman" w:hAnsi="Times New Roman" w:cs="Times New Roman"/>
    </w:rPr>
  </w:style>
  <w:style w:type="paragraph" w:customStyle="1" w:styleId="Podpistabeli0">
    <w:name w:val="Podpis tabeli"/>
    <w:basedOn w:val="Normalny"/>
    <w:link w:val="Podpistabeli"/>
    <w:rsid w:val="0062055D"/>
    <w:pPr>
      <w:shd w:val="clear" w:color="auto" w:fill="FFFFFF"/>
      <w:spacing w:line="0" w:lineRule="atLeast"/>
    </w:pPr>
    <w:rPr>
      <w:rFonts w:ascii="Times New Roman" w:eastAsia="Times New Roman" w:hAnsi="Times New Roman" w:cs="Times New Roman"/>
      <w:b/>
      <w:bCs/>
      <w:sz w:val="22"/>
      <w:szCs w:val="22"/>
    </w:rPr>
  </w:style>
  <w:style w:type="paragraph" w:styleId="Nagwek">
    <w:name w:val="header"/>
    <w:basedOn w:val="Normalny"/>
    <w:link w:val="NagwekZnak"/>
    <w:uiPriority w:val="99"/>
    <w:semiHidden/>
    <w:unhideWhenUsed/>
    <w:rsid w:val="00DB6718"/>
    <w:pPr>
      <w:tabs>
        <w:tab w:val="center" w:pos="4536"/>
        <w:tab w:val="right" w:pos="9072"/>
      </w:tabs>
    </w:pPr>
  </w:style>
  <w:style w:type="character" w:customStyle="1" w:styleId="NagwekZnak">
    <w:name w:val="Nagłówek Znak"/>
    <w:basedOn w:val="Domylnaczcionkaakapitu"/>
    <w:link w:val="Nagwek"/>
    <w:uiPriority w:val="99"/>
    <w:semiHidden/>
    <w:rsid w:val="00DB6718"/>
    <w:rPr>
      <w:color w:val="000000"/>
    </w:rPr>
  </w:style>
  <w:style w:type="paragraph" w:styleId="Stopka">
    <w:name w:val="footer"/>
    <w:basedOn w:val="Normalny"/>
    <w:link w:val="StopkaZnak"/>
    <w:uiPriority w:val="99"/>
    <w:unhideWhenUsed/>
    <w:rsid w:val="00DB6718"/>
    <w:pPr>
      <w:tabs>
        <w:tab w:val="center" w:pos="4536"/>
        <w:tab w:val="right" w:pos="9072"/>
      </w:tabs>
    </w:pPr>
  </w:style>
  <w:style w:type="character" w:customStyle="1" w:styleId="StopkaZnak">
    <w:name w:val="Stopka Znak"/>
    <w:basedOn w:val="Domylnaczcionkaakapitu"/>
    <w:link w:val="Stopka"/>
    <w:uiPriority w:val="99"/>
    <w:rsid w:val="00DB6718"/>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52C48-197A-427C-AB27-2F0A091D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1</Pages>
  <Words>902</Words>
  <Characters>5413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Tyczkowski</dc:creator>
  <cp:lastModifiedBy>Adam Tyczkowski</cp:lastModifiedBy>
  <cp:revision>21</cp:revision>
  <cp:lastPrinted>2021-06-01T10:31:00Z</cp:lastPrinted>
  <dcterms:created xsi:type="dcterms:W3CDTF">2017-04-13T06:28:00Z</dcterms:created>
  <dcterms:modified xsi:type="dcterms:W3CDTF">2023-05-19T13:53:00Z</dcterms:modified>
</cp:coreProperties>
</file>