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2D" w:rsidRDefault="00D27ECD" w:rsidP="00A66A2D">
      <w:pPr>
        <w:spacing w:after="0" w:line="240" w:lineRule="auto"/>
        <w:jc w:val="center"/>
        <w:rPr>
          <w:rStyle w:val="Pogrubienie"/>
        </w:rPr>
      </w:pPr>
      <w:bookmarkStart w:id="0" w:name="_GoBack"/>
      <w:r>
        <w:rPr>
          <w:rStyle w:val="Pogrubienie"/>
        </w:rPr>
        <w:t>Informacja</w:t>
      </w:r>
      <w:r w:rsidRPr="00D27ECD">
        <w:rPr>
          <w:rStyle w:val="Pogrubienie"/>
        </w:rPr>
        <w:t xml:space="preserve"> </w:t>
      </w:r>
    </w:p>
    <w:p w:rsidR="00A66A2D" w:rsidRDefault="00D27ECD" w:rsidP="00A66A2D">
      <w:pPr>
        <w:spacing w:after="0" w:line="240" w:lineRule="auto"/>
        <w:jc w:val="center"/>
        <w:rPr>
          <w:rStyle w:val="Pogrubienie"/>
        </w:rPr>
      </w:pPr>
      <w:r w:rsidRPr="00D27ECD">
        <w:rPr>
          <w:rStyle w:val="Pogrubienie"/>
        </w:rPr>
        <w:t xml:space="preserve">podsumowująca przebieg </w:t>
      </w:r>
    </w:p>
    <w:p w:rsidR="00A66A2D" w:rsidRDefault="00812910" w:rsidP="00A66A2D">
      <w:pPr>
        <w:spacing w:after="0" w:line="240" w:lineRule="auto"/>
        <w:jc w:val="center"/>
        <w:rPr>
          <w:rStyle w:val="Pogrubienie"/>
        </w:rPr>
      </w:pPr>
      <w:r>
        <w:rPr>
          <w:rStyle w:val="Pogrubienie"/>
        </w:rPr>
        <w:t>debaty</w:t>
      </w:r>
      <w:r w:rsidR="00A66A2D">
        <w:rPr>
          <w:rStyle w:val="Pogrubienie"/>
        </w:rPr>
        <w:t xml:space="preserve"> z dnia </w:t>
      </w:r>
      <w:r>
        <w:rPr>
          <w:rStyle w:val="Pogrubienie"/>
        </w:rPr>
        <w:t>2</w:t>
      </w:r>
      <w:r w:rsidR="00A66A2D">
        <w:rPr>
          <w:rStyle w:val="Pogrubienie"/>
        </w:rPr>
        <w:t xml:space="preserve">5 lipca 2022 r. </w:t>
      </w:r>
      <w:proofErr w:type="spellStart"/>
      <w:r w:rsidR="00A66A2D">
        <w:rPr>
          <w:rStyle w:val="Pogrubienie"/>
        </w:rPr>
        <w:t>ws</w:t>
      </w:r>
      <w:proofErr w:type="spellEnd"/>
      <w:r w:rsidR="00A66A2D">
        <w:rPr>
          <w:rStyle w:val="Pogrubienie"/>
        </w:rPr>
        <w:t xml:space="preserve">. </w:t>
      </w:r>
    </w:p>
    <w:p w:rsidR="00A66A2D" w:rsidRDefault="00A66A2D" w:rsidP="00A66A2D">
      <w:pPr>
        <w:spacing w:after="0" w:line="240" w:lineRule="auto"/>
        <w:jc w:val="center"/>
        <w:rPr>
          <w:rStyle w:val="Pogrubienie"/>
        </w:rPr>
      </w:pPr>
      <w:r w:rsidRPr="00A66A2D">
        <w:rPr>
          <w:rStyle w:val="Pogrubienie"/>
        </w:rPr>
        <w:t>Gminnego Programu Rewitalizacji Miasta Suwałki na lata 2022 - 2030</w:t>
      </w:r>
      <w:r>
        <w:rPr>
          <w:rStyle w:val="Pogrubienie"/>
        </w:rPr>
        <w:t xml:space="preserve"> </w:t>
      </w:r>
    </w:p>
    <w:bookmarkEnd w:id="0"/>
    <w:p w:rsidR="00A66A2D" w:rsidRPr="00D27ECD" w:rsidRDefault="00A66A2D" w:rsidP="00A66A2D">
      <w:pPr>
        <w:spacing w:after="0" w:line="240" w:lineRule="auto"/>
        <w:rPr>
          <w:rStyle w:val="Pogrubienie"/>
        </w:rPr>
      </w:pPr>
    </w:p>
    <w:p w:rsidR="00D27ECD" w:rsidRDefault="00D27ECD" w:rsidP="00953F5F">
      <w:pPr>
        <w:jc w:val="both"/>
        <w:rPr>
          <w:rStyle w:val="Pogrubienie"/>
          <w:b w:val="0"/>
        </w:rPr>
      </w:pPr>
      <w:r w:rsidRPr="00D27ECD">
        <w:rPr>
          <w:rStyle w:val="Pogrubienie"/>
          <w:b w:val="0"/>
        </w:rPr>
        <w:t xml:space="preserve">Zgodnie z </w:t>
      </w:r>
      <w:r>
        <w:rPr>
          <w:rStyle w:val="Pogrubienie"/>
          <w:b w:val="0"/>
        </w:rPr>
        <w:t>art. 6 ust. 7 ustawy</w:t>
      </w:r>
      <w:r w:rsidR="00A66A2D" w:rsidRPr="00A66A2D">
        <w:t xml:space="preserve"> </w:t>
      </w:r>
      <w:r w:rsidR="00A66A2D" w:rsidRPr="00A66A2D">
        <w:rPr>
          <w:rStyle w:val="Pogrubienie"/>
          <w:b w:val="0"/>
        </w:rPr>
        <w:t>z dnia 9 października 2015 r. (Dz. U. z 2021 r. poz. 485)</w:t>
      </w:r>
      <w:r w:rsidRPr="00D27ECD">
        <w:rPr>
          <w:rStyle w:val="Pogrubienie"/>
          <w:b w:val="0"/>
        </w:rPr>
        <w:t xml:space="preserve"> o rewitalizacji</w:t>
      </w:r>
      <w:r>
        <w:rPr>
          <w:rStyle w:val="Pogrubienie"/>
          <w:b w:val="0"/>
        </w:rPr>
        <w:t xml:space="preserve"> przedstawiam informację podsumowującą przebieg </w:t>
      </w:r>
      <w:r w:rsidR="00607575">
        <w:rPr>
          <w:rStyle w:val="Pogrubienie"/>
          <w:b w:val="0"/>
        </w:rPr>
        <w:t>debaty, która miała</w:t>
      </w:r>
      <w:r>
        <w:rPr>
          <w:rStyle w:val="Pogrubienie"/>
          <w:b w:val="0"/>
        </w:rPr>
        <w:t xml:space="preserve"> miejsce w dniu </w:t>
      </w:r>
      <w:r w:rsidR="00607575">
        <w:rPr>
          <w:rStyle w:val="Pogrubienie"/>
          <w:b w:val="0"/>
        </w:rPr>
        <w:t>2</w:t>
      </w:r>
      <w:r>
        <w:rPr>
          <w:rStyle w:val="Pogrubienie"/>
          <w:b w:val="0"/>
        </w:rPr>
        <w:t xml:space="preserve">5 lipca br. o godz. 17:00 w siedzibie Urzędu Miejskiego w Suwałkach </w:t>
      </w:r>
      <w:r w:rsidR="00607575">
        <w:rPr>
          <w:rStyle w:val="Pogrubienie"/>
          <w:b w:val="0"/>
        </w:rPr>
        <w:t>w Sali nr 26</w:t>
      </w:r>
      <w:r>
        <w:rPr>
          <w:rStyle w:val="Pogrubienie"/>
          <w:b w:val="0"/>
        </w:rPr>
        <w:t>.</w:t>
      </w:r>
    </w:p>
    <w:p w:rsidR="00D27ECD" w:rsidRDefault="00D27ECD" w:rsidP="00953F5F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>W spotkani</w:t>
      </w:r>
      <w:r w:rsidR="004D0FBA">
        <w:rPr>
          <w:rStyle w:val="Pogrubienie"/>
          <w:b w:val="0"/>
        </w:rPr>
        <w:t>u konsultacyjnym wzięło udział 8</w:t>
      </w:r>
      <w:r>
        <w:rPr>
          <w:rStyle w:val="Pogrubienie"/>
          <w:b w:val="0"/>
        </w:rPr>
        <w:t xml:space="preserve"> mieszka</w:t>
      </w:r>
      <w:r w:rsidR="00A66A2D">
        <w:rPr>
          <w:rStyle w:val="Pogrubienie"/>
          <w:b w:val="0"/>
        </w:rPr>
        <w:t>ńców M</w:t>
      </w:r>
      <w:r>
        <w:rPr>
          <w:rStyle w:val="Pogrubienie"/>
          <w:b w:val="0"/>
        </w:rPr>
        <w:t>iasta Suwałki oraz przeds</w:t>
      </w:r>
      <w:r w:rsidR="00A66A2D">
        <w:rPr>
          <w:rStyle w:val="Pogrubienie"/>
          <w:b w:val="0"/>
        </w:rPr>
        <w:t>tawiciel firmy</w:t>
      </w:r>
      <w:r>
        <w:rPr>
          <w:rStyle w:val="Pogrubienie"/>
          <w:b w:val="0"/>
        </w:rPr>
        <w:t xml:space="preserve"> Projekty Miejskie</w:t>
      </w:r>
      <w:r w:rsidR="00A66A2D">
        <w:rPr>
          <w:rStyle w:val="Pogrubienie"/>
          <w:b w:val="0"/>
        </w:rPr>
        <w:t xml:space="preserve"> +, która wspiera Miasto Suwałki w opracowaniu </w:t>
      </w:r>
      <w:r w:rsidR="00A66A2D" w:rsidRPr="00A66A2D">
        <w:rPr>
          <w:rStyle w:val="Pogrubienie"/>
          <w:b w:val="0"/>
        </w:rPr>
        <w:t>Gminnego Programu Rewitalizacji Miasta Suwałki na lata 2022 - 2030</w:t>
      </w:r>
      <w:r>
        <w:rPr>
          <w:rStyle w:val="Pogrubienie"/>
          <w:b w:val="0"/>
        </w:rPr>
        <w:t>.</w:t>
      </w:r>
    </w:p>
    <w:p w:rsidR="00D27ECD" w:rsidRDefault="00D27ECD" w:rsidP="00953F5F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>W trakcie spotkania</w:t>
      </w:r>
      <w:r w:rsidR="00C04194">
        <w:rPr>
          <w:rStyle w:val="Pogrubienie"/>
          <w:b w:val="0"/>
        </w:rPr>
        <w:t xml:space="preserve"> przedstawiono uczestnikom najważniejsze informacje nt. rewitalizacji, zakresu, możliwych działań, g</w:t>
      </w:r>
      <w:r w:rsidR="00D62334">
        <w:rPr>
          <w:rStyle w:val="Pogrubienie"/>
          <w:b w:val="0"/>
        </w:rPr>
        <w:t xml:space="preserve">minnego programu rewitalizacji, </w:t>
      </w:r>
      <w:r w:rsidR="00C04194">
        <w:rPr>
          <w:rStyle w:val="Pogrubienie"/>
          <w:b w:val="0"/>
        </w:rPr>
        <w:t xml:space="preserve">przyczyn przystąpienia do jego </w:t>
      </w:r>
      <w:r w:rsidR="00D62334">
        <w:rPr>
          <w:rStyle w:val="Pogrubienie"/>
          <w:b w:val="0"/>
        </w:rPr>
        <w:t>uchwalenia przez M</w:t>
      </w:r>
      <w:r w:rsidR="00C04194">
        <w:rPr>
          <w:rStyle w:val="Pogrubienie"/>
          <w:b w:val="0"/>
        </w:rPr>
        <w:t>iasto Suwałki</w:t>
      </w:r>
      <w:r w:rsidR="00D62334">
        <w:rPr>
          <w:rStyle w:val="Pogrubienie"/>
          <w:b w:val="0"/>
        </w:rPr>
        <w:t xml:space="preserve">, </w:t>
      </w:r>
      <w:r w:rsidR="00C04194">
        <w:rPr>
          <w:rStyle w:val="Pogrubienie"/>
          <w:b w:val="0"/>
        </w:rPr>
        <w:t>dotychczasowych działań rewitalizacyjnych prowadzonych przez mias</w:t>
      </w:r>
      <w:r w:rsidR="00D62334">
        <w:rPr>
          <w:rStyle w:val="Pogrubienie"/>
          <w:b w:val="0"/>
        </w:rPr>
        <w:t xml:space="preserve">to, </w:t>
      </w:r>
      <w:r w:rsidR="00CB0C6C">
        <w:rPr>
          <w:rStyle w:val="Pogrubienie"/>
          <w:b w:val="0"/>
        </w:rPr>
        <w:t xml:space="preserve">zasady partycypacji społecznej i </w:t>
      </w:r>
      <w:r w:rsidR="00D62334">
        <w:rPr>
          <w:rStyle w:val="Pogrubienie"/>
          <w:b w:val="0"/>
        </w:rPr>
        <w:t>dalszego przebiegu prac nad programem oraz działań planowanych w ramach procesu konsultacji społecznych.</w:t>
      </w:r>
    </w:p>
    <w:p w:rsidR="00A66A2D" w:rsidRDefault="00C04194" w:rsidP="00D27ECD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Po informacjach wprowadzających przedstawiono informacje nt. </w:t>
      </w:r>
      <w:r w:rsidR="00F46781">
        <w:rPr>
          <w:rStyle w:val="Pogrubienie"/>
          <w:b w:val="0"/>
        </w:rPr>
        <w:t>projektów uchwał będących przedmiot</w:t>
      </w:r>
      <w:r w:rsidR="00A66A2D">
        <w:rPr>
          <w:rStyle w:val="Pogrubienie"/>
          <w:b w:val="0"/>
        </w:rPr>
        <w:t>em konsultacji społecznych:</w:t>
      </w:r>
    </w:p>
    <w:p w:rsidR="004418EC" w:rsidRDefault="00A66A2D" w:rsidP="003F126C">
      <w:pPr>
        <w:pStyle w:val="Akapitzlist"/>
        <w:numPr>
          <w:ilvl w:val="0"/>
          <w:numId w:val="5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U</w:t>
      </w:r>
      <w:r w:rsidR="00F46781" w:rsidRPr="00A66A2D">
        <w:rPr>
          <w:rStyle w:val="Pogrubienie"/>
          <w:b w:val="0"/>
        </w:rPr>
        <w:t>chwały o wyznaczeniu obszaru zdegradowanego i obszaru rewitalizacji Miasta Suwałk. Zapoznano uczestników z przebiegiem procesu delimitacji, j</w:t>
      </w:r>
      <w:r w:rsidR="00D27ECD" w:rsidRPr="00A66A2D">
        <w:rPr>
          <w:rStyle w:val="Pogrubienie"/>
          <w:b w:val="0"/>
        </w:rPr>
        <w:t>ak wyznacza się obszar zdegradowany i obszar re</w:t>
      </w:r>
      <w:r w:rsidR="00F46781" w:rsidRPr="00A66A2D">
        <w:rPr>
          <w:rStyle w:val="Pogrubienie"/>
          <w:b w:val="0"/>
        </w:rPr>
        <w:t>witalizacji, j</w:t>
      </w:r>
      <w:r w:rsidR="00D27ECD" w:rsidRPr="00A66A2D">
        <w:rPr>
          <w:rStyle w:val="Pogrubienie"/>
          <w:b w:val="0"/>
        </w:rPr>
        <w:t xml:space="preserve">ak przebiegł ten proces w Suwałkach </w:t>
      </w:r>
      <w:r w:rsidR="00F46781" w:rsidRPr="00A66A2D">
        <w:rPr>
          <w:rStyle w:val="Pogrubienie"/>
          <w:b w:val="0"/>
        </w:rPr>
        <w:t>wraz z przyjętą metodyką i analizą, zaprezentowano wyznaczony obszar zdegradowany i obszar</w:t>
      </w:r>
      <w:r w:rsidR="00D27ECD" w:rsidRPr="00A66A2D">
        <w:rPr>
          <w:rStyle w:val="Pogrubienie"/>
          <w:b w:val="0"/>
        </w:rPr>
        <w:t xml:space="preserve"> rewitalizacji</w:t>
      </w:r>
      <w:r w:rsidR="00F46781" w:rsidRPr="00A66A2D">
        <w:rPr>
          <w:rStyle w:val="Pogrubienie"/>
          <w:b w:val="0"/>
        </w:rPr>
        <w:t xml:space="preserve"> z wykorzystaniem zarówno dokumentu delimitacji jak i mapy obszaru rewitalizacji i obszaru zdegradowanego w skali 1 : 5 000. Uczestnicy mogli zadawać pytania, zgłaszać uwagi, wnioski. </w:t>
      </w:r>
    </w:p>
    <w:p w:rsidR="00F465F2" w:rsidRPr="003F126C" w:rsidRDefault="00F46781" w:rsidP="004418EC">
      <w:pPr>
        <w:pStyle w:val="Akapitzlist"/>
        <w:jc w:val="both"/>
        <w:rPr>
          <w:rStyle w:val="Pogrubienie"/>
          <w:b w:val="0"/>
        </w:rPr>
      </w:pPr>
      <w:r w:rsidRPr="00A66A2D">
        <w:rPr>
          <w:rStyle w:val="Pogrubienie"/>
          <w:b w:val="0"/>
        </w:rPr>
        <w:t xml:space="preserve">Uczestnicy </w:t>
      </w:r>
      <w:r w:rsidR="004418EC">
        <w:rPr>
          <w:rStyle w:val="Pogrubienie"/>
          <w:b w:val="0"/>
        </w:rPr>
        <w:t xml:space="preserve">debaty </w:t>
      </w:r>
      <w:r w:rsidR="001C18D3">
        <w:rPr>
          <w:rStyle w:val="Pogrubienie"/>
          <w:b w:val="0"/>
        </w:rPr>
        <w:t>mie</w:t>
      </w:r>
      <w:r w:rsidR="00A9289C" w:rsidRPr="003F126C">
        <w:rPr>
          <w:rStyle w:val="Pogrubienie"/>
          <w:b w:val="0"/>
        </w:rPr>
        <w:t xml:space="preserve">li pytania dotyczące </w:t>
      </w:r>
      <w:r w:rsidRPr="003F126C">
        <w:rPr>
          <w:rStyle w:val="Pogrubienie"/>
          <w:b w:val="0"/>
        </w:rPr>
        <w:t xml:space="preserve">sposobu wyznaczenia obszaru </w:t>
      </w:r>
      <w:r w:rsidR="00CB0C6C" w:rsidRPr="003F126C">
        <w:rPr>
          <w:rStyle w:val="Pogrubienie"/>
          <w:b w:val="0"/>
        </w:rPr>
        <w:t>zdegradowanego i obszaru</w:t>
      </w:r>
      <w:r w:rsidR="008319AB">
        <w:rPr>
          <w:rStyle w:val="Pogrubienie"/>
          <w:b w:val="0"/>
        </w:rPr>
        <w:t xml:space="preserve"> rewitalizacji, głównie </w:t>
      </w:r>
      <w:r w:rsidR="00CB0C6C" w:rsidRPr="003F126C">
        <w:rPr>
          <w:rStyle w:val="Pogrubienie"/>
          <w:b w:val="0"/>
        </w:rPr>
        <w:t>dotyczyły doboru wskaźników</w:t>
      </w:r>
      <w:r w:rsidR="008319AB">
        <w:rPr>
          <w:rStyle w:val="Pogrubienie"/>
          <w:b w:val="0"/>
        </w:rPr>
        <w:t xml:space="preserve"> które posłużyły do opracowania diagnozy</w:t>
      </w:r>
      <w:r w:rsidR="004418EC">
        <w:rPr>
          <w:rStyle w:val="Pogrubienie"/>
          <w:b w:val="0"/>
        </w:rPr>
        <w:t xml:space="preserve"> i wyznaczenia obszarów kryzysowych. Pojawiły się również sugestie dotyczące wykorzystania wskaźników przy diagnozie pogłębionej (dane dot. Karty Mieszkańca)</w:t>
      </w:r>
      <w:r w:rsidR="00A66A2D" w:rsidRPr="003F126C">
        <w:rPr>
          <w:rStyle w:val="Pogrubienie"/>
          <w:b w:val="0"/>
        </w:rPr>
        <w:t>;</w:t>
      </w:r>
    </w:p>
    <w:p w:rsidR="00A66A2D" w:rsidRDefault="00A66A2D" w:rsidP="00A66A2D">
      <w:pPr>
        <w:pStyle w:val="Akapitzlist"/>
        <w:jc w:val="both"/>
        <w:rPr>
          <w:rStyle w:val="Pogrubienie"/>
          <w:b w:val="0"/>
        </w:rPr>
      </w:pPr>
    </w:p>
    <w:p w:rsidR="00F465F2" w:rsidRPr="00A66A2D" w:rsidRDefault="00A66A2D" w:rsidP="00D27ECD">
      <w:pPr>
        <w:pStyle w:val="Akapitzlist"/>
        <w:numPr>
          <w:ilvl w:val="0"/>
          <w:numId w:val="5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U</w:t>
      </w:r>
      <w:r w:rsidR="00F465F2" w:rsidRPr="00A66A2D">
        <w:rPr>
          <w:rStyle w:val="Pogrubienie"/>
          <w:b w:val="0"/>
        </w:rPr>
        <w:t>chwały w sprawie określenia zasad wyznaczania składu oraz zasad działania Komitetu Rewitalizacji Miasta Suwałk. Omówiono regulacje ustawowe oraz proponowane brzmienie uchwały. Podobnie jak w przypadku uchwały dotyczącej delimitacji uczestnicy mogli</w:t>
      </w:r>
      <w:r w:rsidR="00F465F2" w:rsidRPr="00F465F2">
        <w:t xml:space="preserve"> </w:t>
      </w:r>
      <w:r w:rsidR="00F465F2" w:rsidRPr="00A66A2D">
        <w:rPr>
          <w:rStyle w:val="Pogrubienie"/>
          <w:b w:val="0"/>
        </w:rPr>
        <w:t>zadawać pytania, zgłaszać</w:t>
      </w:r>
      <w:r w:rsidR="004418EC">
        <w:rPr>
          <w:rStyle w:val="Pogrubienie"/>
          <w:b w:val="0"/>
        </w:rPr>
        <w:t xml:space="preserve"> uwagi, wnioski. Uczestnicy zadawali pytania dot. zasady reprezentatywności przy wyborze kandydatów, a także odnośnie sposobu wyboru przedsiębiorców do składu Komitetu Rewitalizacji.</w:t>
      </w:r>
      <w:r w:rsidR="00F465F2" w:rsidRPr="00A66A2D">
        <w:rPr>
          <w:rStyle w:val="Pogrubienie"/>
          <w:b w:val="0"/>
        </w:rPr>
        <w:t xml:space="preserve"> Omówiono </w:t>
      </w:r>
      <w:r w:rsidR="004418EC">
        <w:rPr>
          <w:rStyle w:val="Pogrubienie"/>
          <w:b w:val="0"/>
        </w:rPr>
        <w:t xml:space="preserve">również </w:t>
      </w:r>
      <w:r w:rsidR="00F465F2" w:rsidRPr="00A66A2D">
        <w:rPr>
          <w:rStyle w:val="Pogrubienie"/>
          <w:b w:val="0"/>
        </w:rPr>
        <w:t>kwestie związane z późniejszym funkcjonowaniem Komitetu</w:t>
      </w:r>
    </w:p>
    <w:p w:rsidR="00130E5D" w:rsidRDefault="00A66A2D" w:rsidP="00953F5F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>Na tym spotkanie konsultacyjne zostało zakończone.</w:t>
      </w:r>
      <w:r w:rsidR="004418EC">
        <w:rPr>
          <w:rStyle w:val="Pogrubienie"/>
          <w:b w:val="0"/>
        </w:rPr>
        <w:t xml:space="preserve"> Podczas debaty nie zostały zgłoszone uwagi do ww. projektów </w:t>
      </w:r>
      <w:r w:rsidR="009F4630">
        <w:rPr>
          <w:rStyle w:val="Pogrubienie"/>
          <w:b w:val="0"/>
        </w:rPr>
        <w:t>uchwał w formie pisemnej</w:t>
      </w:r>
      <w:r w:rsidR="004418EC">
        <w:rPr>
          <w:rStyle w:val="Pogrubienie"/>
          <w:b w:val="0"/>
        </w:rPr>
        <w:t>.</w:t>
      </w:r>
    </w:p>
    <w:p w:rsidR="00771D16" w:rsidRDefault="00771D16" w:rsidP="00771D16">
      <w:pPr>
        <w:jc w:val="right"/>
        <w:rPr>
          <w:rStyle w:val="Pogrubienie"/>
          <w:b w:val="0"/>
        </w:rPr>
      </w:pPr>
      <w:r>
        <w:rPr>
          <w:rStyle w:val="Pogrubienie"/>
          <w:b w:val="0"/>
        </w:rPr>
        <w:t>Zastępca Prezydenta Suwałk</w:t>
      </w:r>
    </w:p>
    <w:p w:rsidR="00771D16" w:rsidRDefault="00771D16" w:rsidP="00130E5D">
      <w:pPr>
        <w:ind w:left="6372"/>
        <w:jc w:val="center"/>
        <w:rPr>
          <w:rStyle w:val="Pogrubienie"/>
          <w:b w:val="0"/>
        </w:rPr>
      </w:pPr>
      <w:r>
        <w:rPr>
          <w:rStyle w:val="Pogrubienie"/>
          <w:b w:val="0"/>
        </w:rPr>
        <w:t>Łukasz Kurzyna</w:t>
      </w:r>
    </w:p>
    <w:sectPr w:rsidR="00771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75AF6"/>
    <w:multiLevelType w:val="multilevel"/>
    <w:tmpl w:val="C70C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3695F"/>
    <w:multiLevelType w:val="hybridMultilevel"/>
    <w:tmpl w:val="4E5A4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6770E"/>
    <w:multiLevelType w:val="multilevel"/>
    <w:tmpl w:val="4A26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B915D6"/>
    <w:multiLevelType w:val="hybridMultilevel"/>
    <w:tmpl w:val="0F546E8C"/>
    <w:lvl w:ilvl="0" w:tplc="B7023844">
      <w:start w:val="1"/>
      <w:numFmt w:val="lowerLetter"/>
      <w:lvlText w:val="%1)"/>
      <w:lvlJc w:val="left"/>
      <w:pPr>
        <w:ind w:left="720" w:hanging="360"/>
      </w:pPr>
      <w:rPr>
        <w:rFonts w:eastAsia="Times New Roman"/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5F"/>
    <w:rsid w:val="00095885"/>
    <w:rsid w:val="00130E5D"/>
    <w:rsid w:val="001C18D3"/>
    <w:rsid w:val="002974D1"/>
    <w:rsid w:val="003147EC"/>
    <w:rsid w:val="003F126C"/>
    <w:rsid w:val="004154CF"/>
    <w:rsid w:val="004418EC"/>
    <w:rsid w:val="004A6C41"/>
    <w:rsid w:val="004D0FBA"/>
    <w:rsid w:val="00607575"/>
    <w:rsid w:val="00667323"/>
    <w:rsid w:val="00771D16"/>
    <w:rsid w:val="00812910"/>
    <w:rsid w:val="008319AB"/>
    <w:rsid w:val="00910387"/>
    <w:rsid w:val="00953F5F"/>
    <w:rsid w:val="009E4BB6"/>
    <w:rsid w:val="009F4630"/>
    <w:rsid w:val="00A552DE"/>
    <w:rsid w:val="00A66A2D"/>
    <w:rsid w:val="00A9289C"/>
    <w:rsid w:val="00C04194"/>
    <w:rsid w:val="00CB0C6C"/>
    <w:rsid w:val="00CC71DE"/>
    <w:rsid w:val="00D27ECD"/>
    <w:rsid w:val="00D62334"/>
    <w:rsid w:val="00DA6EBA"/>
    <w:rsid w:val="00F465F2"/>
    <w:rsid w:val="00F4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36B418-F9AB-431B-96AE-415E234A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F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53F5F"/>
    <w:rPr>
      <w:b/>
      <w:bCs/>
    </w:rPr>
  </w:style>
  <w:style w:type="paragraph" w:styleId="Akapitzlist">
    <w:name w:val="List Paragraph"/>
    <w:basedOn w:val="Normalny"/>
    <w:uiPriority w:val="34"/>
    <w:qFormat/>
    <w:rsid w:val="00A6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Czeszkiewicz</dc:creator>
  <cp:lastModifiedBy>Michał Nowicki</cp:lastModifiedBy>
  <cp:revision>2</cp:revision>
  <dcterms:created xsi:type="dcterms:W3CDTF">2022-07-29T11:38:00Z</dcterms:created>
  <dcterms:modified xsi:type="dcterms:W3CDTF">2022-07-29T11:38:00Z</dcterms:modified>
</cp:coreProperties>
</file>