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4D68F6">
        <w:rPr>
          <w:rFonts w:ascii="Times New Roman" w:hAnsi="Times New Roman" w:cs="Times New Roman"/>
          <w:b/>
          <w:sz w:val="28"/>
          <w:szCs w:val="28"/>
        </w:rPr>
        <w:t>70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7BD" w:rsidRDefault="004D68F6" w:rsidP="00E077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8F6">
        <w:rPr>
          <w:rFonts w:ascii="Times New Roman" w:hAnsi="Times New Roman" w:cs="Times New Roman"/>
          <w:b/>
          <w:sz w:val="28"/>
          <w:szCs w:val="28"/>
        </w:rPr>
        <w:t>Rewitalizacja elewacji frontowej Ratusza Miejskiego przy ul. Mickiewicza 1 w Suwałkach</w:t>
      </w:r>
    </w:p>
    <w:p w:rsidR="004D68F6" w:rsidRDefault="004D68F6" w:rsidP="00E077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8F6" w:rsidRDefault="004D68F6" w:rsidP="00E077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685297" w:rsidRPr="00685297">
        <w:rPr>
          <w:rFonts w:ascii="Times New Roman" w:eastAsia="Times New Roman" w:hAnsi="Times New Roman" w:cs="Times New Roman"/>
          <w:sz w:val="28"/>
          <w:szCs w:val="28"/>
          <w:lang w:eastAsia="pl-PL"/>
        </w:rPr>
        <w:t>855be15c-fe29-454e-bf19-78632941dca3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292A15"/>
    <w:rsid w:val="00392230"/>
    <w:rsid w:val="003F0380"/>
    <w:rsid w:val="00404CC6"/>
    <w:rsid w:val="004C7293"/>
    <w:rsid w:val="004D68F6"/>
    <w:rsid w:val="004E54E7"/>
    <w:rsid w:val="0058476E"/>
    <w:rsid w:val="005A4C77"/>
    <w:rsid w:val="00622B0D"/>
    <w:rsid w:val="00662797"/>
    <w:rsid w:val="00685297"/>
    <w:rsid w:val="006C1A78"/>
    <w:rsid w:val="00762FCE"/>
    <w:rsid w:val="0082274E"/>
    <w:rsid w:val="0084100E"/>
    <w:rsid w:val="008E486B"/>
    <w:rsid w:val="009231AF"/>
    <w:rsid w:val="00966D89"/>
    <w:rsid w:val="00B0140E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077BD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20</cp:revision>
  <cp:lastPrinted>2021-06-01T11:37:00Z</cp:lastPrinted>
  <dcterms:created xsi:type="dcterms:W3CDTF">2021-10-18T10:13:00Z</dcterms:created>
  <dcterms:modified xsi:type="dcterms:W3CDTF">2022-07-26T12:13:00Z</dcterms:modified>
</cp:coreProperties>
</file>