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35" w:rsidRDefault="00A32635" w:rsidP="00F87E5A">
      <w:pPr>
        <w:ind w:left="5664"/>
        <w:rPr>
          <w:sz w:val="24"/>
        </w:rPr>
      </w:pPr>
    </w:p>
    <w:p w:rsidR="00E74AB4" w:rsidRPr="00DA65FE" w:rsidRDefault="00E74AB4" w:rsidP="00E74AB4">
      <w:pPr>
        <w:ind w:left="4956"/>
        <w:rPr>
          <w:sz w:val="24"/>
        </w:rPr>
      </w:pPr>
      <w:r>
        <w:rPr>
          <w:sz w:val="24"/>
        </w:rPr>
        <w:t>…….………</w:t>
      </w:r>
      <w:r w:rsidR="007C18CA" w:rsidRPr="00DA65FE">
        <w:rPr>
          <w:sz w:val="24"/>
        </w:rPr>
        <w:t>.....</w:t>
      </w:r>
      <w:r w:rsidR="00670550" w:rsidRPr="00DA65FE">
        <w:rPr>
          <w:sz w:val="24"/>
        </w:rPr>
        <w:t>.......................</w:t>
      </w:r>
      <w:r w:rsidR="00BB63DA" w:rsidRPr="00DA65FE">
        <w:rPr>
          <w:sz w:val="24"/>
        </w:rPr>
        <w:t xml:space="preserve"> 2022</w:t>
      </w:r>
      <w:r w:rsidR="00F77308" w:rsidRPr="00DA65FE">
        <w:rPr>
          <w:sz w:val="24"/>
        </w:rPr>
        <w:t xml:space="preserve"> r.</w:t>
      </w:r>
    </w:p>
    <w:p w:rsidR="00F77308" w:rsidRPr="00E74AB4" w:rsidRDefault="00F77308" w:rsidP="00F77308">
      <w:pPr>
        <w:rPr>
          <w:sz w:val="18"/>
          <w:szCs w:val="18"/>
        </w:rPr>
      </w:pPr>
      <w:r w:rsidRPr="00DA65FE">
        <w:rPr>
          <w:sz w:val="24"/>
        </w:rPr>
        <w:t>……………………………..</w:t>
      </w:r>
      <w:r w:rsidR="00E74AB4">
        <w:rPr>
          <w:sz w:val="24"/>
        </w:rPr>
        <w:t xml:space="preserve">                                                      </w:t>
      </w:r>
      <w:bookmarkStart w:id="0" w:name="_GoBack"/>
      <w:bookmarkEnd w:id="0"/>
      <w:r w:rsidR="00E74AB4">
        <w:rPr>
          <w:sz w:val="24"/>
        </w:rPr>
        <w:t xml:space="preserve"> </w:t>
      </w:r>
      <w:r w:rsidR="00E74AB4" w:rsidRPr="00E74AB4">
        <w:rPr>
          <w:sz w:val="18"/>
          <w:szCs w:val="18"/>
        </w:rPr>
        <w:t>miejscowość i data</w:t>
      </w:r>
      <w:r w:rsidRPr="00DA65FE">
        <w:rPr>
          <w:sz w:val="24"/>
        </w:rPr>
        <w:br/>
      </w:r>
      <w:r w:rsidRPr="00E74AB4">
        <w:rPr>
          <w:sz w:val="18"/>
          <w:szCs w:val="18"/>
        </w:rPr>
        <w:t xml:space="preserve">            pieczątka oferenta</w:t>
      </w:r>
    </w:p>
    <w:p w:rsidR="009A0155" w:rsidRDefault="009A0155" w:rsidP="00463443">
      <w:pPr>
        <w:rPr>
          <w:b/>
          <w:sz w:val="24"/>
        </w:rPr>
      </w:pPr>
    </w:p>
    <w:p w:rsidR="009A0155" w:rsidRPr="0018754E" w:rsidRDefault="009A0155" w:rsidP="00F77308">
      <w:pPr>
        <w:jc w:val="center"/>
        <w:rPr>
          <w:b/>
          <w:sz w:val="24"/>
          <w:szCs w:val="24"/>
        </w:rPr>
      </w:pPr>
    </w:p>
    <w:p w:rsidR="00F77308" w:rsidRDefault="00F77308" w:rsidP="00F77308">
      <w:pPr>
        <w:jc w:val="center"/>
        <w:rPr>
          <w:b/>
          <w:sz w:val="24"/>
          <w:szCs w:val="24"/>
        </w:rPr>
      </w:pPr>
      <w:r w:rsidRPr="0018754E">
        <w:rPr>
          <w:b/>
          <w:sz w:val="24"/>
          <w:szCs w:val="24"/>
        </w:rPr>
        <w:t>FORMULARZ OFERTY</w:t>
      </w:r>
    </w:p>
    <w:p w:rsidR="0018754E" w:rsidRPr="0018754E" w:rsidRDefault="0018754E" w:rsidP="00F77308">
      <w:pPr>
        <w:jc w:val="center"/>
        <w:rPr>
          <w:sz w:val="24"/>
          <w:szCs w:val="24"/>
        </w:rPr>
      </w:pPr>
    </w:p>
    <w:p w:rsidR="009A0155" w:rsidRPr="0018754E" w:rsidRDefault="00F77308" w:rsidP="009A0155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18754E">
        <w:rPr>
          <w:b/>
          <w:sz w:val="24"/>
          <w:szCs w:val="24"/>
        </w:rPr>
        <w:t>dotycząc</w:t>
      </w:r>
      <w:r w:rsidR="003C46FB" w:rsidRPr="0018754E">
        <w:rPr>
          <w:b/>
          <w:sz w:val="24"/>
          <w:szCs w:val="24"/>
        </w:rPr>
        <w:t>y</w:t>
      </w:r>
      <w:r w:rsidRPr="0018754E">
        <w:rPr>
          <w:b/>
          <w:sz w:val="24"/>
          <w:szCs w:val="24"/>
        </w:rPr>
        <w:t xml:space="preserve"> </w:t>
      </w:r>
      <w:r w:rsidR="009A0155" w:rsidRPr="0018754E">
        <w:rPr>
          <w:rFonts w:eastAsia="Calibri"/>
          <w:b/>
          <w:sz w:val="24"/>
          <w:szCs w:val="24"/>
          <w:lang w:eastAsia="en-US"/>
        </w:rPr>
        <w:t xml:space="preserve">wykonania </w:t>
      </w:r>
      <w:r w:rsidR="009A0155" w:rsidRPr="0018754E">
        <w:rPr>
          <w:b/>
          <w:sz w:val="24"/>
          <w:szCs w:val="24"/>
        </w:rPr>
        <w:t xml:space="preserve">projektu założeń do </w:t>
      </w:r>
      <w:r w:rsidR="0018754E">
        <w:rPr>
          <w:rFonts w:eastAsia="Calibri"/>
          <w:b/>
          <w:sz w:val="24"/>
          <w:szCs w:val="24"/>
          <w:lang w:eastAsia="en-US"/>
        </w:rPr>
        <w:t xml:space="preserve">planu zaopatrzenia </w:t>
      </w:r>
      <w:r w:rsidR="009A0155" w:rsidRPr="0018754E">
        <w:rPr>
          <w:rFonts w:eastAsia="Calibri"/>
          <w:b/>
          <w:sz w:val="24"/>
          <w:szCs w:val="24"/>
          <w:lang w:eastAsia="en-US"/>
        </w:rPr>
        <w:t xml:space="preserve">w ciepło, energię elektryczną i paliwa gazowe dla Miasta Suwałki na lata 2023 – 2037 </w:t>
      </w:r>
      <w:r w:rsidR="009A0155" w:rsidRPr="0018754E">
        <w:rPr>
          <w:rFonts w:eastAsia="Calibri"/>
          <w:b/>
          <w:bCs/>
          <w:sz w:val="24"/>
          <w:szCs w:val="24"/>
          <w:lang w:eastAsia="en-US"/>
        </w:rPr>
        <w:t>zgodnie z ustawą</w:t>
      </w:r>
      <w:r w:rsidR="0018754E">
        <w:rPr>
          <w:rFonts w:eastAsia="Calibri"/>
          <w:b/>
          <w:bCs/>
          <w:sz w:val="24"/>
          <w:szCs w:val="24"/>
          <w:lang w:eastAsia="en-US"/>
        </w:rPr>
        <w:br/>
      </w:r>
      <w:r w:rsidR="009A0155" w:rsidRPr="0018754E">
        <w:rPr>
          <w:rFonts w:eastAsia="Calibri"/>
          <w:b/>
          <w:bCs/>
          <w:sz w:val="24"/>
          <w:szCs w:val="24"/>
          <w:lang w:eastAsia="en-US"/>
        </w:rPr>
        <w:t>z dnia 10 kwietnia 19</w:t>
      </w:r>
      <w:r w:rsidR="004E1B7F">
        <w:rPr>
          <w:rFonts w:eastAsia="Calibri"/>
          <w:b/>
          <w:bCs/>
          <w:sz w:val="24"/>
          <w:szCs w:val="24"/>
          <w:lang w:eastAsia="en-US"/>
        </w:rPr>
        <w:t>97 r. prawo energetyczne (</w:t>
      </w:r>
      <w:r w:rsidR="009A0155" w:rsidRPr="0018754E">
        <w:rPr>
          <w:rFonts w:eastAsia="Calibri"/>
          <w:b/>
          <w:bCs/>
          <w:sz w:val="24"/>
          <w:szCs w:val="24"/>
          <w:lang w:eastAsia="en-US"/>
        </w:rPr>
        <w:t>Dz. U.</w:t>
      </w:r>
      <w:r w:rsidR="00B13DEA" w:rsidRPr="0018754E"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="009A0155" w:rsidRPr="0018754E">
        <w:rPr>
          <w:rFonts w:eastAsia="Calibri"/>
          <w:b/>
          <w:bCs/>
          <w:sz w:val="24"/>
          <w:szCs w:val="24"/>
          <w:lang w:eastAsia="en-US"/>
        </w:rPr>
        <w:t>z 2021 r., poz. 716) wraz</w:t>
      </w:r>
      <w:r w:rsidR="0018754E">
        <w:rPr>
          <w:rFonts w:eastAsia="Calibri"/>
          <w:b/>
          <w:bCs/>
          <w:sz w:val="24"/>
          <w:szCs w:val="24"/>
          <w:lang w:eastAsia="en-US"/>
        </w:rPr>
        <w:br/>
      </w:r>
      <w:r w:rsidR="009A0155" w:rsidRPr="0018754E">
        <w:rPr>
          <w:rFonts w:eastAsia="Calibri"/>
          <w:b/>
          <w:bCs/>
          <w:sz w:val="24"/>
          <w:szCs w:val="24"/>
          <w:lang w:eastAsia="en-US"/>
        </w:rPr>
        <w:t>z prognozą oddziaływania na środowisko oraz przeprowadzeniem strategicznej oceny oddziaływania na środowisko (jeśli będą wymagane)</w:t>
      </w:r>
    </w:p>
    <w:p w:rsidR="00F77308" w:rsidRDefault="00F77308" w:rsidP="00C2494B">
      <w:pPr>
        <w:jc w:val="center"/>
        <w:rPr>
          <w:sz w:val="24"/>
          <w:vertAlign w:val="superscript"/>
        </w:rPr>
      </w:pPr>
      <w:r w:rsidRPr="00DA65FE">
        <w:rPr>
          <w:sz w:val="24"/>
          <w:vertAlign w:val="superscript"/>
        </w:rPr>
        <w:t>(nazwa rodzaju zamówienia)</w:t>
      </w:r>
    </w:p>
    <w:p w:rsidR="009A0155" w:rsidRPr="00DA65FE" w:rsidRDefault="009A0155" w:rsidP="00C2494B">
      <w:pPr>
        <w:jc w:val="center"/>
        <w:rPr>
          <w:sz w:val="24"/>
          <w:vertAlign w:val="superscript"/>
        </w:rPr>
      </w:pPr>
    </w:p>
    <w:p w:rsidR="00F77308" w:rsidRPr="00DA65FE" w:rsidRDefault="00F77308" w:rsidP="00F77308">
      <w:pPr>
        <w:jc w:val="both"/>
        <w:rPr>
          <w:sz w:val="16"/>
          <w:szCs w:val="16"/>
          <w:vertAlign w:val="superscript"/>
        </w:rPr>
      </w:pPr>
    </w:p>
    <w:p w:rsidR="00F77308" w:rsidRPr="0018754E" w:rsidRDefault="00F77308" w:rsidP="00C338E1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2"/>
          <w:szCs w:val="22"/>
        </w:rPr>
      </w:pPr>
      <w:r w:rsidRPr="0018754E">
        <w:rPr>
          <w:b/>
          <w:sz w:val="22"/>
          <w:szCs w:val="22"/>
        </w:rPr>
        <w:t>Nazwa i adres  ZAMAWIAJĄCEGO:</w:t>
      </w:r>
    </w:p>
    <w:p w:rsidR="00F77308" w:rsidRPr="0018754E" w:rsidRDefault="00F77308" w:rsidP="00C338E1">
      <w:pPr>
        <w:jc w:val="both"/>
        <w:rPr>
          <w:sz w:val="22"/>
          <w:szCs w:val="22"/>
        </w:rPr>
      </w:pPr>
      <w:r w:rsidRPr="0018754E">
        <w:rPr>
          <w:sz w:val="22"/>
          <w:szCs w:val="22"/>
        </w:rPr>
        <w:t xml:space="preserve">      Miasto Suwałki, ul. Mickiewicza 1, 16-400 Suwałki.</w:t>
      </w:r>
    </w:p>
    <w:p w:rsidR="00F77308" w:rsidRPr="0018754E" w:rsidRDefault="00F77308" w:rsidP="00C338E1">
      <w:pPr>
        <w:jc w:val="both"/>
        <w:rPr>
          <w:sz w:val="22"/>
          <w:szCs w:val="22"/>
        </w:rPr>
      </w:pPr>
    </w:p>
    <w:p w:rsidR="00F77308" w:rsidRPr="0018754E" w:rsidRDefault="00F77308" w:rsidP="00C338E1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2"/>
          <w:szCs w:val="22"/>
        </w:rPr>
      </w:pPr>
      <w:r w:rsidRPr="0018754E">
        <w:rPr>
          <w:b/>
          <w:sz w:val="22"/>
          <w:szCs w:val="22"/>
        </w:rPr>
        <w:t>Opis przedmiotu zamówienia:</w:t>
      </w:r>
    </w:p>
    <w:p w:rsidR="00F77308" w:rsidRPr="0018754E" w:rsidRDefault="00F77308" w:rsidP="00C338E1">
      <w:pPr>
        <w:pStyle w:val="Akapitzlist"/>
        <w:ind w:left="360"/>
        <w:jc w:val="both"/>
        <w:rPr>
          <w:sz w:val="22"/>
          <w:szCs w:val="22"/>
        </w:rPr>
      </w:pPr>
      <w:r w:rsidRPr="0018754E">
        <w:rPr>
          <w:sz w:val="22"/>
          <w:szCs w:val="22"/>
        </w:rPr>
        <w:t>Przedmiotem zamówienia jest:</w:t>
      </w:r>
    </w:p>
    <w:p w:rsidR="00C338E1" w:rsidRPr="0018754E" w:rsidRDefault="00C338E1" w:rsidP="00C338E1">
      <w:pPr>
        <w:pStyle w:val="Akapitzlist"/>
        <w:ind w:left="426"/>
        <w:jc w:val="both"/>
        <w:rPr>
          <w:sz w:val="22"/>
          <w:szCs w:val="22"/>
        </w:rPr>
      </w:pP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1) Opracowanie projektu założeń do planu zaopatrzenia w ciepło, energię elektryczną i paliwa gazowe dla Miasta Suwałk na lata 2023 – 2037, zwanego dalej planem założeń zgodnie z art. 19 ustawy z dnia 10 kwietnia 1997 r. Prawo energetyczne (</w:t>
      </w:r>
      <w:proofErr w:type="spellStart"/>
      <w:r w:rsidRPr="0018754E">
        <w:rPr>
          <w:rFonts w:eastAsia="Calibri"/>
          <w:sz w:val="22"/>
          <w:szCs w:val="22"/>
          <w:lang w:eastAsia="en-US"/>
        </w:rPr>
        <w:t>t.j</w:t>
      </w:r>
      <w:proofErr w:type="spellEnd"/>
      <w:r w:rsidRPr="0018754E">
        <w:rPr>
          <w:rFonts w:eastAsia="Calibri"/>
          <w:sz w:val="22"/>
          <w:szCs w:val="22"/>
          <w:lang w:eastAsia="en-US"/>
        </w:rPr>
        <w:t xml:space="preserve">. Dz. U. z 2020 r. poz. 833 z </w:t>
      </w:r>
      <w:proofErr w:type="spellStart"/>
      <w:r w:rsidRPr="0018754E">
        <w:rPr>
          <w:rFonts w:eastAsia="Calibri"/>
          <w:sz w:val="22"/>
          <w:szCs w:val="22"/>
          <w:lang w:eastAsia="en-US"/>
        </w:rPr>
        <w:t>późn</w:t>
      </w:r>
      <w:proofErr w:type="spellEnd"/>
      <w:r w:rsidRPr="0018754E">
        <w:rPr>
          <w:rFonts w:eastAsia="Calibri"/>
          <w:sz w:val="22"/>
          <w:szCs w:val="22"/>
          <w:lang w:eastAsia="en-US"/>
        </w:rPr>
        <w:t>. zm.).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2) Przeprowadzenie w pełnym zakresie procesu </w:t>
      </w:r>
      <w:proofErr w:type="spellStart"/>
      <w:r w:rsidRPr="0018754E">
        <w:rPr>
          <w:rFonts w:eastAsia="Calibri"/>
          <w:sz w:val="22"/>
          <w:szCs w:val="22"/>
          <w:lang w:eastAsia="en-US"/>
        </w:rPr>
        <w:t>formalno</w:t>
      </w:r>
      <w:proofErr w:type="spellEnd"/>
      <w:r w:rsidRPr="0018754E">
        <w:rPr>
          <w:rFonts w:eastAsia="Calibri"/>
          <w:sz w:val="22"/>
          <w:szCs w:val="22"/>
          <w:lang w:eastAsia="en-US"/>
        </w:rPr>
        <w:t xml:space="preserve"> – prawnego, niezbędnego do uchwalenia przez Radę Miejską w Suwałkach założeń do planu zaopatrzenia w ciepło, energię elektryczną</w:t>
      </w:r>
      <w:r w:rsidR="001A4109">
        <w:rPr>
          <w:rFonts w:eastAsia="Calibri"/>
          <w:sz w:val="22"/>
          <w:szCs w:val="22"/>
          <w:lang w:eastAsia="en-US"/>
        </w:rPr>
        <w:br/>
      </w:r>
      <w:r w:rsidRPr="0018754E">
        <w:rPr>
          <w:rFonts w:eastAsia="Calibri"/>
          <w:sz w:val="22"/>
          <w:szCs w:val="22"/>
          <w:lang w:eastAsia="en-US"/>
        </w:rPr>
        <w:t>i paliwa gazowe dla Miasta Suwałki, które obejmuje m.in.: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a) przeprowadzenie uzgodnień – potwierdzonych pisemnie, w zakresie możliwości współpracy</w:t>
      </w:r>
      <w:r w:rsidR="001A4109">
        <w:rPr>
          <w:rFonts w:eastAsia="Calibri"/>
          <w:sz w:val="22"/>
          <w:szCs w:val="22"/>
          <w:lang w:eastAsia="en-US"/>
        </w:rPr>
        <w:br/>
      </w:r>
      <w:r w:rsidRPr="0018754E">
        <w:rPr>
          <w:rFonts w:eastAsia="Calibri"/>
          <w:sz w:val="22"/>
          <w:szCs w:val="22"/>
          <w:lang w:eastAsia="en-US"/>
        </w:rPr>
        <w:t>z innymi gminami wynikającymi z projektu założeń;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b) uzgodnienie z właściwymi organami konieczności przeprowadzenia procedury strategicznej oceny oddziaływania na środowisko i przeprowadzenie niniejszej procedury, jeśli będzie ona wymagana, zgodnie z obowiązującymi w tym zakresie przepisami prawa;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c) wykonanie prognozy oddziaływania programu ochrony środowiska po uzgodnieniu z właściwymi organami jej szczegółowego zakresu;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d) wyłożenie projektu założeń do publicznego wglądu na okres 21 dni i powiadomienia o tym fakcie</w:t>
      </w:r>
      <w:r w:rsidR="001A4109">
        <w:rPr>
          <w:rFonts w:eastAsia="Calibri"/>
          <w:sz w:val="22"/>
          <w:szCs w:val="22"/>
          <w:lang w:eastAsia="en-US"/>
        </w:rPr>
        <w:br/>
      </w:r>
      <w:r w:rsidRPr="0018754E">
        <w:rPr>
          <w:rFonts w:eastAsia="Calibri"/>
          <w:sz w:val="22"/>
          <w:szCs w:val="22"/>
          <w:lang w:eastAsia="en-US"/>
        </w:rPr>
        <w:t>w sposób zwyczajowo przyjęty;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e) przyjmowanie wniosków, zastrzeżeń i uwag do projektu aktualizacji założeń podczas wyłożenia projektu założeń do publicznego wglądu;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f) przeprowadzenie analizy oraz wprowadzenie wniesionych do opracowania wniosków, zastrzeżeń</w:t>
      </w:r>
      <w:r w:rsidR="001A4109">
        <w:rPr>
          <w:rFonts w:eastAsia="Calibri"/>
          <w:sz w:val="22"/>
          <w:szCs w:val="22"/>
          <w:lang w:eastAsia="en-US"/>
        </w:rPr>
        <w:br/>
      </w:r>
      <w:r w:rsidRPr="0018754E">
        <w:rPr>
          <w:rFonts w:eastAsia="Calibri"/>
          <w:sz w:val="22"/>
          <w:szCs w:val="22"/>
          <w:lang w:eastAsia="en-US"/>
        </w:rPr>
        <w:t>i uwag po wyłożeniu projektu założeń do publicznego wglądu;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g) uzyskanie pozytywnej opinii samorządu województwa podlaskiego w zakresie koordynacji współpracy z innymi gminami oraz w zakresie zgodności z polityką energetyczną Państwa;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h) przygotowanie z uzasadnieniem projektu uchwały Rady Miejskiej w Suwałkach w sprawie uchwalenia założeń do planu oraz przedstawienie ich na komisjach oraz sesji Rady Miejskiej w celu zatwierdzenia i podjęcia stosownej uchwały.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lastRenderedPageBreak/>
        <w:t>3) Plan założeń do planu zaopatrzenia w ciepło, energię elektryczną i paliwa gazowe dla Miasta Suwałki powinien zawierać: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a) ocenę stanu aktualnego i przewidywanych zmian zapotrzebowania na ciepło, energię elektryczną</w:t>
      </w:r>
      <w:r w:rsidR="004E1B7F">
        <w:rPr>
          <w:rFonts w:eastAsia="Calibri"/>
          <w:sz w:val="22"/>
          <w:szCs w:val="22"/>
          <w:lang w:eastAsia="en-US"/>
        </w:rPr>
        <w:br/>
      </w:r>
      <w:r w:rsidRPr="0018754E">
        <w:rPr>
          <w:rFonts w:eastAsia="Calibri"/>
          <w:sz w:val="22"/>
          <w:szCs w:val="22"/>
          <w:lang w:eastAsia="en-US"/>
        </w:rPr>
        <w:t xml:space="preserve"> i paliwa gazowe;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b) ogólną charakterystykę Miasta Suwałki i jego potrzeby energetyczne;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c) charakterystykę istniejących systemów energetycznych w Mieście Suwałki i sposoby zaopatrzenia w ciepło, energię elektryczną i paliwa gazowe;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d) zakres pokrycia potrzeb przez poszczególne systemy energetyczne z zapewnieniem bezpieczeństwa energetycznego Miasta Suwałki;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</w:t>
      </w:r>
      <w:r w:rsidRPr="003B53F7">
        <w:rPr>
          <w:rFonts w:eastAsia="Calibri"/>
          <w:sz w:val="22"/>
          <w:szCs w:val="22"/>
          <w:lang w:eastAsia="en-US"/>
        </w:rPr>
        <w:t>e) obliczenie bilansu energetycznego Miasta Suwałki;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f) przewidywane zmiany zaopatrzenia na ciepło, energię elektryczną i paliwa gazowe;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g) kierunki rozwoju i modernizacji systemów energetycznych w Mieście Suwałki;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h) przedsięwzięcia racjonalizujące użytkowanie ciepła, energii elektrycznej i paliw gazowych;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i) możliwości wykorzystania istniejących nadwyżek i lokalnych zasobów paliw i energii,</w:t>
      </w:r>
      <w:r w:rsidR="00463443">
        <w:rPr>
          <w:rFonts w:eastAsia="Calibri"/>
          <w:sz w:val="22"/>
          <w:szCs w:val="22"/>
          <w:lang w:eastAsia="en-US"/>
        </w:rPr>
        <w:br/>
      </w:r>
      <w:r w:rsidRPr="0018754E">
        <w:rPr>
          <w:rFonts w:eastAsia="Calibri"/>
          <w:sz w:val="22"/>
          <w:szCs w:val="22"/>
          <w:lang w:eastAsia="en-US"/>
        </w:rPr>
        <w:t>z uwzględnieniem energii elektrycznej i ciepła wytwarzanych w instalacjach odnawialnego źródła energii, energii elektrycznej i ciepła użytkowego wytwarzanych w kogeneracji oraz zagospodarowania ciepła odpadowego z instalacji przemysłowych;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j) możliwości stosowania środków poprawy efektywności energetycznej w rozumieniu art. 6 ust 2 ustawy z dnia 20 maja 2016 r. o efektywności energetycznej (</w:t>
      </w:r>
      <w:proofErr w:type="spellStart"/>
      <w:r w:rsidRPr="0018754E">
        <w:rPr>
          <w:rFonts w:eastAsia="Calibri"/>
          <w:sz w:val="22"/>
          <w:szCs w:val="22"/>
          <w:lang w:eastAsia="en-US"/>
        </w:rPr>
        <w:t>t.j</w:t>
      </w:r>
      <w:proofErr w:type="spellEnd"/>
      <w:r w:rsidRPr="0018754E">
        <w:rPr>
          <w:rFonts w:eastAsia="Calibri"/>
          <w:sz w:val="22"/>
          <w:szCs w:val="22"/>
          <w:lang w:eastAsia="en-US"/>
        </w:rPr>
        <w:t xml:space="preserve">. Dz. U. z 2021 r. poz. 2166 z </w:t>
      </w:r>
      <w:proofErr w:type="spellStart"/>
      <w:r w:rsidRPr="0018754E">
        <w:rPr>
          <w:rFonts w:eastAsia="Calibri"/>
          <w:sz w:val="22"/>
          <w:szCs w:val="22"/>
          <w:lang w:eastAsia="en-US"/>
        </w:rPr>
        <w:t>późn</w:t>
      </w:r>
      <w:proofErr w:type="spellEnd"/>
      <w:r w:rsidRPr="0018754E">
        <w:rPr>
          <w:rFonts w:eastAsia="Calibri"/>
          <w:sz w:val="22"/>
          <w:szCs w:val="22"/>
          <w:lang w:eastAsia="en-US"/>
        </w:rPr>
        <w:t>. zm.);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k) kierunki polityki energetycznej Miasta Suwałki;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l) system monitoringu planu zaopatrzenia w ciepło i energię elektryczną i paliwa gazowe;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m) zakres współpracy z innymi gminami;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 n) streszczenie w języku niespecjalistycznym. </w:t>
      </w:r>
    </w:p>
    <w:p w:rsidR="00F15905" w:rsidRPr="0018754E" w:rsidRDefault="00F15905" w:rsidP="00F15905">
      <w:pPr>
        <w:spacing w:after="200" w:line="276" w:lineRule="auto"/>
        <w:jc w:val="both"/>
        <w:rPr>
          <w:sz w:val="22"/>
          <w:szCs w:val="22"/>
        </w:rPr>
      </w:pPr>
      <w:r w:rsidRPr="004E1B7F">
        <w:rPr>
          <w:sz w:val="22"/>
          <w:szCs w:val="22"/>
        </w:rPr>
        <w:t>W przypadku gdy plany przedsiębiorstw energetycznych nie będą  zapewniały realizacji założeń,</w:t>
      </w:r>
      <w:r w:rsidR="001A4109">
        <w:rPr>
          <w:sz w:val="22"/>
          <w:szCs w:val="22"/>
        </w:rPr>
        <w:br/>
      </w:r>
      <w:r w:rsidRPr="004E1B7F">
        <w:rPr>
          <w:sz w:val="22"/>
          <w:szCs w:val="22"/>
        </w:rPr>
        <w:t xml:space="preserve">o których mowa w art. 19 ust. 8 ustawy </w:t>
      </w:r>
      <w:r w:rsidRPr="004E1B7F">
        <w:rPr>
          <w:rFonts w:eastAsia="Calibri"/>
          <w:sz w:val="22"/>
          <w:szCs w:val="22"/>
          <w:lang w:eastAsia="en-US"/>
        </w:rPr>
        <w:t>z dnia</w:t>
      </w:r>
      <w:r w:rsidRPr="0018754E">
        <w:rPr>
          <w:rFonts w:eastAsia="Calibri"/>
          <w:sz w:val="22"/>
          <w:szCs w:val="22"/>
          <w:lang w:eastAsia="en-US"/>
        </w:rPr>
        <w:t xml:space="preserve"> 10 kwietnia 1997 r. Prawo energetyczne (</w:t>
      </w:r>
      <w:proofErr w:type="spellStart"/>
      <w:r w:rsidRPr="0018754E">
        <w:rPr>
          <w:rFonts w:eastAsia="Calibri"/>
          <w:sz w:val="22"/>
          <w:szCs w:val="22"/>
          <w:lang w:eastAsia="en-US"/>
        </w:rPr>
        <w:t>t.j</w:t>
      </w:r>
      <w:proofErr w:type="spellEnd"/>
      <w:r w:rsidRPr="0018754E">
        <w:rPr>
          <w:rFonts w:eastAsia="Calibri"/>
          <w:sz w:val="22"/>
          <w:szCs w:val="22"/>
          <w:lang w:eastAsia="en-US"/>
        </w:rPr>
        <w:t xml:space="preserve">. Dz. U. z 2020 r. poz. 833 z </w:t>
      </w:r>
      <w:proofErr w:type="spellStart"/>
      <w:r w:rsidRPr="0018754E">
        <w:rPr>
          <w:rFonts w:eastAsia="Calibri"/>
          <w:sz w:val="22"/>
          <w:szCs w:val="22"/>
          <w:lang w:eastAsia="en-US"/>
        </w:rPr>
        <w:t>późn</w:t>
      </w:r>
      <w:proofErr w:type="spellEnd"/>
      <w:r w:rsidRPr="0018754E">
        <w:rPr>
          <w:rFonts w:eastAsia="Calibri"/>
          <w:sz w:val="22"/>
          <w:szCs w:val="22"/>
          <w:lang w:eastAsia="en-US"/>
        </w:rPr>
        <w:t xml:space="preserve">. zm.) </w:t>
      </w:r>
      <w:r w:rsidRPr="0018754E">
        <w:rPr>
          <w:sz w:val="22"/>
          <w:szCs w:val="22"/>
        </w:rPr>
        <w:t>Projekt planu powinien zawierać:</w:t>
      </w:r>
    </w:p>
    <w:p w:rsidR="00F15905" w:rsidRPr="0018754E" w:rsidRDefault="00F15905" w:rsidP="0018754E">
      <w:pPr>
        <w:pStyle w:val="Akapitzlist"/>
        <w:numPr>
          <w:ilvl w:val="0"/>
          <w:numId w:val="21"/>
        </w:numPr>
        <w:spacing w:after="200"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sz w:val="22"/>
          <w:szCs w:val="22"/>
        </w:rPr>
        <w:t>propozycje w zakresie rozwoju i modernizacji poszczególnych systemów zaopatrzenia w ciepło, energię elektryczną i paliwa gazowe, wraz z uzasadnieniem ekonomicznym;</w:t>
      </w:r>
    </w:p>
    <w:p w:rsidR="00F15905" w:rsidRPr="0018754E" w:rsidRDefault="00F15905" w:rsidP="0018754E">
      <w:pPr>
        <w:pStyle w:val="Akapitzlist"/>
        <w:numPr>
          <w:ilvl w:val="0"/>
          <w:numId w:val="21"/>
        </w:numPr>
        <w:spacing w:after="200"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sz w:val="22"/>
          <w:szCs w:val="22"/>
        </w:rPr>
        <w:t>propozycje w zakresie wykorzystania odnawialnych źródeł energii i wysokosprawnej kogeneracji;</w:t>
      </w:r>
    </w:p>
    <w:p w:rsidR="00F15905" w:rsidRPr="0018754E" w:rsidRDefault="00F15905" w:rsidP="0018754E">
      <w:pPr>
        <w:pStyle w:val="Akapitzlist"/>
        <w:numPr>
          <w:ilvl w:val="0"/>
          <w:numId w:val="21"/>
        </w:numPr>
        <w:spacing w:after="200"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sz w:val="22"/>
          <w:szCs w:val="22"/>
        </w:rPr>
        <w:t>propozycje stosowania środków poprawy efektywności energetycznej w rozumieniu art. 6 ust. 2 ustawy z dnia 20 maja 2016 r. o efektywności energetycznej;</w:t>
      </w:r>
    </w:p>
    <w:p w:rsidR="00F15905" w:rsidRPr="0018754E" w:rsidRDefault="00F15905" w:rsidP="0018754E">
      <w:pPr>
        <w:pStyle w:val="Akapitzlist"/>
        <w:numPr>
          <w:ilvl w:val="0"/>
          <w:numId w:val="21"/>
        </w:numPr>
        <w:spacing w:after="200"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sz w:val="22"/>
          <w:szCs w:val="22"/>
        </w:rPr>
        <w:t>harmonogram realizacji zadań;</w:t>
      </w:r>
    </w:p>
    <w:p w:rsidR="00F15905" w:rsidRPr="0018754E" w:rsidRDefault="00F15905" w:rsidP="0018754E">
      <w:pPr>
        <w:pStyle w:val="Akapitzlist"/>
        <w:numPr>
          <w:ilvl w:val="0"/>
          <w:numId w:val="21"/>
        </w:numPr>
        <w:spacing w:after="200"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sz w:val="22"/>
          <w:szCs w:val="22"/>
        </w:rPr>
        <w:t>przewidywane koszty realizacji proponowanych przedsięwzięć oraz źródło ich finansowania;</w:t>
      </w:r>
    </w:p>
    <w:p w:rsidR="00F15905" w:rsidRPr="0018754E" w:rsidRDefault="00F15905" w:rsidP="0018754E">
      <w:pPr>
        <w:pStyle w:val="Akapitzlist"/>
        <w:numPr>
          <w:ilvl w:val="0"/>
          <w:numId w:val="21"/>
        </w:numPr>
        <w:tabs>
          <w:tab w:val="left" w:pos="426"/>
        </w:tabs>
        <w:spacing w:after="200" w:line="276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sz w:val="22"/>
          <w:szCs w:val="22"/>
        </w:rPr>
        <w:t>ocenę potencjału wytwarzania energii elektrycznej w wysokosprawnej kogeneracji oraz efektywnych energetycznie systemów ciepłowniczych lub chłodniczych na obszarze gminy.</w:t>
      </w:r>
    </w:p>
    <w:p w:rsidR="009A0155" w:rsidRPr="0018754E" w:rsidRDefault="009A0155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lastRenderedPageBreak/>
        <w:t>4) Dokument powinien obejmować obszar całego Miasta Suwałki oraz być zgodny z innymi planami, programami i dokumentami strategicznymi dla Miasta Suwałk, województwa podlaskiego, a także</w:t>
      </w:r>
      <w:r w:rsidR="004E1B7F">
        <w:rPr>
          <w:rFonts w:eastAsia="Calibri"/>
          <w:sz w:val="22"/>
          <w:szCs w:val="22"/>
          <w:lang w:eastAsia="en-US"/>
        </w:rPr>
        <w:br/>
      </w:r>
      <w:r w:rsidRPr="0018754E">
        <w:rPr>
          <w:rFonts w:eastAsia="Calibri"/>
          <w:sz w:val="22"/>
          <w:szCs w:val="22"/>
          <w:lang w:eastAsia="en-US"/>
        </w:rPr>
        <w:t>z obowiązującymi przepisami prawa krajowego.</w:t>
      </w:r>
    </w:p>
    <w:p w:rsidR="00B13DEA" w:rsidRPr="0018754E" w:rsidRDefault="00B13DEA" w:rsidP="00B13DE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5) Projekt założeń należy przekazać do zaakceptowania Zamawiającemu przed uzyskaniem opinii stosownych organów. Zamawiający w terminie 5 dni roboczych dokona analizy przedłożonego opracowania.</w:t>
      </w:r>
    </w:p>
    <w:p w:rsidR="00B13DEA" w:rsidRPr="0018754E" w:rsidRDefault="00B13DEA" w:rsidP="00B13DEA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6) Przedmiot zamówienia należy wykonać w trzech egzemplarzach papierowych oraz w trzech egzemplarzach elektronicznych na płycie CD w ilości 3 egzemplarzy w formacie Microsoft Word oraz PDF. </w:t>
      </w:r>
    </w:p>
    <w:p w:rsidR="00B13DEA" w:rsidRPr="0018754E" w:rsidRDefault="00B13DEA" w:rsidP="009A0155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>7) W ramach realizacji zamówienia do Wykonawcy należy przygotowanie wszelkich dokumentów,</w:t>
      </w:r>
      <w:r w:rsidR="004E1B7F">
        <w:rPr>
          <w:rFonts w:eastAsia="Calibri"/>
          <w:sz w:val="22"/>
          <w:szCs w:val="22"/>
          <w:lang w:eastAsia="en-US"/>
        </w:rPr>
        <w:br/>
      </w:r>
      <w:r w:rsidRPr="0018754E">
        <w:rPr>
          <w:rFonts w:eastAsia="Calibri"/>
          <w:sz w:val="22"/>
          <w:szCs w:val="22"/>
          <w:lang w:eastAsia="en-US"/>
        </w:rPr>
        <w:t xml:space="preserve">w tym również wymaganych wniosków i pism do poszczególnych organów. Zamawiający udzieli w tym zakresie upoważnienia dla Wykonawcy do występowania w jego imieniu do właściwych organów i instytucji. </w:t>
      </w:r>
    </w:p>
    <w:p w:rsidR="009A0155" w:rsidRPr="0018754E" w:rsidRDefault="009A0155" w:rsidP="009A0155">
      <w:pPr>
        <w:jc w:val="both"/>
        <w:rPr>
          <w:sz w:val="22"/>
          <w:szCs w:val="22"/>
        </w:rPr>
      </w:pPr>
    </w:p>
    <w:p w:rsidR="00463443" w:rsidRPr="00463443" w:rsidRDefault="00F77308" w:rsidP="00B13DEA">
      <w:pPr>
        <w:pStyle w:val="Akapitzlist"/>
        <w:numPr>
          <w:ilvl w:val="0"/>
          <w:numId w:val="1"/>
        </w:numPr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b/>
          <w:sz w:val="22"/>
          <w:szCs w:val="22"/>
        </w:rPr>
        <w:t>Warunki płatności</w:t>
      </w:r>
      <w:r w:rsidRPr="0018754E">
        <w:rPr>
          <w:sz w:val="22"/>
          <w:szCs w:val="22"/>
        </w:rPr>
        <w:t xml:space="preserve">: </w:t>
      </w:r>
    </w:p>
    <w:p w:rsidR="00B13DEA" w:rsidRPr="0018754E" w:rsidRDefault="00B13DEA" w:rsidP="00463443">
      <w:pPr>
        <w:pStyle w:val="Akapitzlist"/>
        <w:ind w:left="360"/>
        <w:jc w:val="both"/>
        <w:rPr>
          <w:rFonts w:eastAsia="Calibri"/>
          <w:sz w:val="22"/>
          <w:szCs w:val="22"/>
          <w:lang w:eastAsia="en-US"/>
        </w:rPr>
      </w:pPr>
      <w:r w:rsidRPr="0018754E">
        <w:rPr>
          <w:rFonts w:eastAsia="Calibri"/>
          <w:sz w:val="22"/>
          <w:szCs w:val="22"/>
          <w:lang w:eastAsia="en-US"/>
        </w:rPr>
        <w:t xml:space="preserve">Wynagrodzenie zostanie wypłacone po zrealizowaniu całego przedmiotu zamówienia w terminie do 30 dnia od dnia przedstawienia Zleceniodawcy prawidłowo wystawionego przez Zleceniobiorcę faktury/rachunku. Podstawą złożenia faktury/rachunku będzie podpisany przez Strony umowy protokół zdawczo-odbiorczy nie zawierający zastrzeżeń.  </w:t>
      </w:r>
    </w:p>
    <w:p w:rsidR="00C2494B" w:rsidRPr="0018754E" w:rsidRDefault="00C2494B" w:rsidP="00B13DEA">
      <w:pPr>
        <w:pStyle w:val="Akapitzlist"/>
        <w:spacing w:before="100" w:beforeAutospacing="1" w:after="100" w:afterAutospacing="1"/>
        <w:ind w:left="360"/>
        <w:jc w:val="both"/>
        <w:rPr>
          <w:b/>
          <w:sz w:val="22"/>
          <w:szCs w:val="22"/>
        </w:rPr>
      </w:pPr>
    </w:p>
    <w:p w:rsidR="00F77308" w:rsidRPr="0018754E" w:rsidRDefault="00F77308" w:rsidP="00C338E1">
      <w:pPr>
        <w:pStyle w:val="Akapitzlist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18754E">
        <w:rPr>
          <w:b/>
          <w:sz w:val="22"/>
          <w:szCs w:val="22"/>
        </w:rPr>
        <w:t>Termin wykonania zamówienia:</w:t>
      </w:r>
    </w:p>
    <w:p w:rsidR="00C2494B" w:rsidRPr="0018754E" w:rsidRDefault="00B13DEA" w:rsidP="00C338E1">
      <w:pPr>
        <w:pStyle w:val="Akapitzlist"/>
        <w:spacing w:after="100" w:afterAutospacing="1"/>
        <w:ind w:left="360"/>
        <w:rPr>
          <w:sz w:val="22"/>
          <w:szCs w:val="22"/>
        </w:rPr>
      </w:pPr>
      <w:r w:rsidRPr="0018754E">
        <w:rPr>
          <w:sz w:val="22"/>
          <w:szCs w:val="22"/>
        </w:rPr>
        <w:t xml:space="preserve">Do dnia 30 listopada 2022 r. </w:t>
      </w:r>
    </w:p>
    <w:p w:rsidR="00F77308" w:rsidRDefault="00F77308" w:rsidP="00C338E1">
      <w:pPr>
        <w:numPr>
          <w:ilvl w:val="0"/>
          <w:numId w:val="1"/>
        </w:numPr>
        <w:jc w:val="both"/>
        <w:rPr>
          <w:sz w:val="22"/>
          <w:szCs w:val="22"/>
        </w:rPr>
      </w:pPr>
      <w:r w:rsidRPr="0018754E">
        <w:rPr>
          <w:b/>
          <w:sz w:val="22"/>
          <w:szCs w:val="22"/>
        </w:rPr>
        <w:t>Nazwa i adres WYKONAWCY</w:t>
      </w:r>
      <w:r w:rsidRPr="0018754E">
        <w:rPr>
          <w:sz w:val="22"/>
          <w:szCs w:val="22"/>
        </w:rPr>
        <w:t>:</w:t>
      </w:r>
    </w:p>
    <w:p w:rsidR="0018754E" w:rsidRPr="0018754E" w:rsidRDefault="0018754E" w:rsidP="0018754E">
      <w:pPr>
        <w:ind w:left="360"/>
        <w:jc w:val="both"/>
        <w:rPr>
          <w:sz w:val="22"/>
          <w:szCs w:val="22"/>
        </w:rPr>
      </w:pPr>
    </w:p>
    <w:p w:rsidR="00F77308" w:rsidRDefault="00F77308" w:rsidP="00C338E1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18754E">
        <w:rPr>
          <w:sz w:val="22"/>
          <w:szCs w:val="22"/>
        </w:rPr>
        <w:t>Nazwa: .........................................................................................................................................</w:t>
      </w:r>
    </w:p>
    <w:p w:rsidR="0018754E" w:rsidRPr="0018754E" w:rsidRDefault="0018754E" w:rsidP="0018754E">
      <w:pPr>
        <w:pStyle w:val="Akapitzlist"/>
        <w:ind w:left="360"/>
        <w:jc w:val="both"/>
        <w:rPr>
          <w:sz w:val="22"/>
          <w:szCs w:val="22"/>
        </w:rPr>
      </w:pPr>
    </w:p>
    <w:p w:rsidR="00F77308" w:rsidRDefault="00F77308" w:rsidP="00C338E1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18754E">
        <w:rPr>
          <w:sz w:val="22"/>
          <w:szCs w:val="22"/>
        </w:rPr>
        <w:t>Adres: ...........................................................................................................................................</w:t>
      </w:r>
    </w:p>
    <w:p w:rsidR="0018754E" w:rsidRPr="0018754E" w:rsidRDefault="0018754E" w:rsidP="0018754E">
      <w:pPr>
        <w:pStyle w:val="Akapitzlist"/>
        <w:rPr>
          <w:sz w:val="22"/>
          <w:szCs w:val="22"/>
        </w:rPr>
      </w:pPr>
    </w:p>
    <w:p w:rsidR="0018754E" w:rsidRPr="0018754E" w:rsidRDefault="0018754E" w:rsidP="0018754E">
      <w:pPr>
        <w:pStyle w:val="Akapitzlist"/>
        <w:ind w:left="360"/>
        <w:jc w:val="both"/>
        <w:rPr>
          <w:sz w:val="22"/>
          <w:szCs w:val="22"/>
        </w:rPr>
      </w:pPr>
    </w:p>
    <w:p w:rsidR="00F77308" w:rsidRDefault="00F77308" w:rsidP="00C338E1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18754E">
        <w:rPr>
          <w:sz w:val="22"/>
          <w:szCs w:val="22"/>
        </w:rPr>
        <w:t>NIP: .......................................................................................................................................</w:t>
      </w:r>
    </w:p>
    <w:p w:rsidR="0018754E" w:rsidRPr="0018754E" w:rsidRDefault="0018754E" w:rsidP="0018754E">
      <w:pPr>
        <w:pStyle w:val="Akapitzlist"/>
        <w:ind w:left="360"/>
        <w:jc w:val="both"/>
        <w:rPr>
          <w:sz w:val="22"/>
          <w:szCs w:val="22"/>
        </w:rPr>
      </w:pPr>
    </w:p>
    <w:p w:rsidR="00F77308" w:rsidRPr="0018754E" w:rsidRDefault="00F77308" w:rsidP="00C338E1">
      <w:pPr>
        <w:pStyle w:val="Akapitzlist"/>
        <w:numPr>
          <w:ilvl w:val="0"/>
          <w:numId w:val="14"/>
        </w:numPr>
        <w:jc w:val="both"/>
        <w:rPr>
          <w:sz w:val="22"/>
          <w:szCs w:val="22"/>
        </w:rPr>
      </w:pPr>
      <w:r w:rsidRPr="0018754E">
        <w:rPr>
          <w:sz w:val="22"/>
          <w:szCs w:val="22"/>
        </w:rPr>
        <w:t xml:space="preserve">nr rachunku bankowego: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77308" w:rsidRPr="0018754E" w:rsidTr="00F77308">
        <w:trPr>
          <w:trHeight w:val="408"/>
        </w:trPr>
        <w:tc>
          <w:tcPr>
            <w:tcW w:w="407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7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08" w:type="dxa"/>
          </w:tcPr>
          <w:p w:rsidR="00F77308" w:rsidRPr="0018754E" w:rsidRDefault="00F77308" w:rsidP="00C338E1">
            <w:pPr>
              <w:jc w:val="both"/>
              <w:rPr>
                <w:sz w:val="22"/>
                <w:szCs w:val="22"/>
              </w:rPr>
            </w:pPr>
          </w:p>
        </w:tc>
      </w:tr>
    </w:tbl>
    <w:p w:rsidR="00F77308" w:rsidRPr="0018754E" w:rsidRDefault="00F77308" w:rsidP="00C338E1">
      <w:pPr>
        <w:jc w:val="both"/>
        <w:rPr>
          <w:sz w:val="22"/>
          <w:szCs w:val="22"/>
        </w:rPr>
      </w:pPr>
    </w:p>
    <w:p w:rsidR="009D60AB" w:rsidRPr="0018754E" w:rsidRDefault="00C2494B" w:rsidP="00C338E1">
      <w:pPr>
        <w:pStyle w:val="Akapitzlist"/>
        <w:numPr>
          <w:ilvl w:val="0"/>
          <w:numId w:val="14"/>
        </w:numPr>
        <w:spacing w:after="120"/>
        <w:jc w:val="both"/>
        <w:rPr>
          <w:sz w:val="22"/>
          <w:szCs w:val="22"/>
        </w:rPr>
      </w:pPr>
      <w:r w:rsidRPr="0018754E">
        <w:rPr>
          <w:sz w:val="22"/>
          <w:szCs w:val="22"/>
        </w:rPr>
        <w:t>nr telefonu:</w:t>
      </w:r>
    </w:p>
    <w:tbl>
      <w:tblPr>
        <w:tblStyle w:val="Tabela-Siatka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9D60AB" w:rsidRPr="0018754E" w:rsidTr="00FB6E0F">
        <w:trPr>
          <w:trHeight w:val="547"/>
          <w:jc w:val="center"/>
        </w:trPr>
        <w:tc>
          <w:tcPr>
            <w:tcW w:w="577" w:type="dxa"/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78" w:type="dxa"/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18754E" w:rsidRDefault="009D60AB" w:rsidP="00C338E1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18754E">
              <w:rPr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78" w:type="dxa"/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60AB" w:rsidRPr="0018754E" w:rsidRDefault="009D60AB" w:rsidP="00C338E1">
            <w:pPr>
              <w:pStyle w:val="Akapitzlist"/>
              <w:ind w:left="0"/>
              <w:jc w:val="center"/>
              <w:rPr>
                <w:sz w:val="22"/>
                <w:szCs w:val="22"/>
              </w:rPr>
            </w:pPr>
            <w:r w:rsidRPr="0018754E">
              <w:rPr>
                <w:sz w:val="22"/>
                <w:szCs w:val="22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78" w:type="dxa"/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  <w:tc>
          <w:tcPr>
            <w:tcW w:w="578" w:type="dxa"/>
          </w:tcPr>
          <w:p w:rsidR="009D60AB" w:rsidRPr="0018754E" w:rsidRDefault="009D60AB" w:rsidP="00C338E1">
            <w:pPr>
              <w:pStyle w:val="Akapitzlist"/>
              <w:ind w:left="0"/>
              <w:rPr>
                <w:sz w:val="22"/>
                <w:szCs w:val="22"/>
              </w:rPr>
            </w:pPr>
          </w:p>
        </w:tc>
      </w:tr>
    </w:tbl>
    <w:p w:rsidR="009D60AB" w:rsidRPr="00463443" w:rsidRDefault="009D60AB" w:rsidP="00463443">
      <w:pPr>
        <w:spacing w:after="120"/>
        <w:jc w:val="both"/>
        <w:rPr>
          <w:b/>
          <w:sz w:val="22"/>
          <w:szCs w:val="22"/>
        </w:rPr>
      </w:pPr>
    </w:p>
    <w:p w:rsidR="00F77308" w:rsidRPr="0018754E" w:rsidRDefault="009D60AB" w:rsidP="00C338E1">
      <w:pPr>
        <w:pStyle w:val="Akapitzlist"/>
        <w:spacing w:after="120"/>
        <w:ind w:left="426" w:hanging="426"/>
        <w:jc w:val="both"/>
        <w:rPr>
          <w:b/>
          <w:sz w:val="22"/>
          <w:szCs w:val="22"/>
        </w:rPr>
      </w:pPr>
      <w:r w:rsidRPr="0018754E">
        <w:rPr>
          <w:b/>
          <w:sz w:val="22"/>
          <w:szCs w:val="22"/>
        </w:rPr>
        <w:t xml:space="preserve">VI. </w:t>
      </w:r>
      <w:r w:rsidR="00F77308" w:rsidRPr="0018754E">
        <w:rPr>
          <w:b/>
          <w:sz w:val="22"/>
          <w:szCs w:val="22"/>
        </w:rPr>
        <w:t>Oferuję wykonanie przedmiotu zamówienia w terminie ok</w:t>
      </w:r>
      <w:r w:rsidR="004E1B7F">
        <w:rPr>
          <w:b/>
          <w:sz w:val="22"/>
          <w:szCs w:val="22"/>
        </w:rPr>
        <w:t>reślonym w zapytaniu ofertowym:</w:t>
      </w:r>
    </w:p>
    <w:p w:rsidR="00F15905" w:rsidRPr="0018754E" w:rsidRDefault="00F15905" w:rsidP="00C338E1">
      <w:pPr>
        <w:rPr>
          <w:sz w:val="22"/>
          <w:szCs w:val="22"/>
        </w:rPr>
      </w:pPr>
    </w:p>
    <w:p w:rsidR="00F77308" w:rsidRDefault="00F77308" w:rsidP="00C338E1">
      <w:pPr>
        <w:rPr>
          <w:sz w:val="22"/>
          <w:szCs w:val="22"/>
        </w:rPr>
      </w:pPr>
      <w:r w:rsidRPr="0018754E">
        <w:rPr>
          <w:sz w:val="22"/>
          <w:szCs w:val="22"/>
        </w:rPr>
        <w:t>cena netto: ......................................................................... zł</w:t>
      </w:r>
    </w:p>
    <w:p w:rsidR="004E1B7F" w:rsidRPr="0018754E" w:rsidRDefault="004E1B7F" w:rsidP="00C338E1">
      <w:pPr>
        <w:rPr>
          <w:sz w:val="22"/>
          <w:szCs w:val="22"/>
        </w:rPr>
      </w:pPr>
    </w:p>
    <w:p w:rsidR="00F77308" w:rsidRDefault="00F77308" w:rsidP="00C338E1">
      <w:pPr>
        <w:jc w:val="both"/>
        <w:rPr>
          <w:sz w:val="22"/>
          <w:szCs w:val="22"/>
        </w:rPr>
      </w:pPr>
      <w:r w:rsidRPr="0018754E">
        <w:rPr>
          <w:sz w:val="22"/>
          <w:szCs w:val="22"/>
        </w:rPr>
        <w:t>podatek VAT: ................................................................... zł</w:t>
      </w:r>
    </w:p>
    <w:p w:rsidR="004E1B7F" w:rsidRPr="0018754E" w:rsidRDefault="004E1B7F" w:rsidP="00C338E1">
      <w:pPr>
        <w:jc w:val="both"/>
        <w:rPr>
          <w:sz w:val="22"/>
          <w:szCs w:val="22"/>
        </w:rPr>
      </w:pPr>
    </w:p>
    <w:p w:rsidR="00F77308" w:rsidRDefault="00F77308" w:rsidP="00C338E1">
      <w:pPr>
        <w:jc w:val="both"/>
        <w:rPr>
          <w:sz w:val="22"/>
          <w:szCs w:val="22"/>
        </w:rPr>
      </w:pPr>
      <w:r w:rsidRPr="0018754E">
        <w:rPr>
          <w:sz w:val="22"/>
          <w:szCs w:val="22"/>
        </w:rPr>
        <w:t>cenę brutto: ....................................................................... zł</w:t>
      </w:r>
    </w:p>
    <w:p w:rsidR="004E1B7F" w:rsidRPr="0018754E" w:rsidRDefault="004E1B7F" w:rsidP="00C338E1">
      <w:pPr>
        <w:jc w:val="both"/>
        <w:rPr>
          <w:sz w:val="22"/>
          <w:szCs w:val="22"/>
        </w:rPr>
      </w:pPr>
    </w:p>
    <w:p w:rsidR="00F77308" w:rsidRPr="0018754E" w:rsidRDefault="00F77308" w:rsidP="00C338E1">
      <w:pPr>
        <w:spacing w:after="240"/>
        <w:jc w:val="both"/>
        <w:rPr>
          <w:sz w:val="22"/>
          <w:szCs w:val="22"/>
        </w:rPr>
      </w:pPr>
      <w:r w:rsidRPr="0018754E">
        <w:rPr>
          <w:sz w:val="22"/>
          <w:szCs w:val="22"/>
        </w:rPr>
        <w:t>słownie brutto: ............................................................................................................ zł</w:t>
      </w:r>
    </w:p>
    <w:p w:rsidR="00206D25" w:rsidRDefault="00206D25" w:rsidP="00C338E1">
      <w:pPr>
        <w:jc w:val="both"/>
        <w:rPr>
          <w:b/>
          <w:sz w:val="22"/>
          <w:szCs w:val="22"/>
        </w:rPr>
      </w:pPr>
    </w:p>
    <w:p w:rsidR="00206D25" w:rsidRDefault="00206D25" w:rsidP="00C338E1">
      <w:pPr>
        <w:jc w:val="both"/>
        <w:rPr>
          <w:b/>
          <w:sz w:val="22"/>
          <w:szCs w:val="22"/>
        </w:rPr>
      </w:pPr>
    </w:p>
    <w:p w:rsidR="003C46FB" w:rsidRDefault="00F77308" w:rsidP="00C338E1">
      <w:pPr>
        <w:jc w:val="both"/>
        <w:rPr>
          <w:b/>
          <w:sz w:val="22"/>
          <w:szCs w:val="22"/>
        </w:rPr>
      </w:pPr>
      <w:r w:rsidRPr="0018754E">
        <w:rPr>
          <w:b/>
          <w:sz w:val="22"/>
          <w:szCs w:val="22"/>
        </w:rPr>
        <w:lastRenderedPageBreak/>
        <w:t>Oświadczam, że</w:t>
      </w:r>
      <w:r w:rsidR="003C46FB" w:rsidRPr="0018754E">
        <w:rPr>
          <w:b/>
          <w:sz w:val="22"/>
          <w:szCs w:val="22"/>
        </w:rPr>
        <w:t>:</w:t>
      </w:r>
      <w:r w:rsidRPr="0018754E">
        <w:rPr>
          <w:b/>
          <w:sz w:val="22"/>
          <w:szCs w:val="22"/>
        </w:rPr>
        <w:t xml:space="preserve"> </w:t>
      </w:r>
    </w:p>
    <w:p w:rsidR="00206D25" w:rsidRPr="0018754E" w:rsidRDefault="00206D25" w:rsidP="00C338E1">
      <w:pPr>
        <w:jc w:val="both"/>
        <w:rPr>
          <w:b/>
          <w:sz w:val="22"/>
          <w:szCs w:val="22"/>
        </w:rPr>
      </w:pPr>
    </w:p>
    <w:p w:rsidR="002D7498" w:rsidRPr="00206D25" w:rsidRDefault="003C46FB" w:rsidP="00206D2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06D25">
        <w:rPr>
          <w:sz w:val="22"/>
          <w:szCs w:val="22"/>
        </w:rPr>
        <w:t>Z</w:t>
      </w:r>
      <w:r w:rsidR="00F77308" w:rsidRPr="00206D25">
        <w:rPr>
          <w:sz w:val="22"/>
          <w:szCs w:val="22"/>
        </w:rPr>
        <w:t>apoznałem</w:t>
      </w:r>
      <w:r w:rsidR="00376CEE" w:rsidRPr="00206D25">
        <w:rPr>
          <w:sz w:val="22"/>
          <w:szCs w:val="22"/>
        </w:rPr>
        <w:t>/zapoznałam</w:t>
      </w:r>
      <w:r w:rsidR="00F77308" w:rsidRPr="00206D25">
        <w:rPr>
          <w:sz w:val="22"/>
          <w:szCs w:val="22"/>
        </w:rPr>
        <w:t xml:space="preserve"> się z opisem przedmiotu zamówienia </w:t>
      </w:r>
      <w:r w:rsidR="00376CEE" w:rsidRPr="00206D25">
        <w:rPr>
          <w:sz w:val="22"/>
          <w:szCs w:val="22"/>
        </w:rPr>
        <w:t xml:space="preserve">oraz istotnymi postanowienia zamówienia </w:t>
      </w:r>
      <w:r w:rsidR="00F77308" w:rsidRPr="00206D25">
        <w:rPr>
          <w:sz w:val="22"/>
          <w:szCs w:val="22"/>
        </w:rPr>
        <w:t>i nie wnoszę do niego zastrzeżeń.</w:t>
      </w:r>
    </w:p>
    <w:p w:rsidR="003C46FB" w:rsidRPr="00206D25" w:rsidRDefault="003C46FB" w:rsidP="00206D2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06D25">
        <w:rPr>
          <w:sz w:val="22"/>
          <w:szCs w:val="22"/>
        </w:rPr>
        <w:t>W cenie mojej oferty zostały uwzględnione wszystkie koszty wykonania zamówienia.</w:t>
      </w:r>
    </w:p>
    <w:p w:rsidR="003C46FB" w:rsidRPr="00206D25" w:rsidRDefault="003C46FB" w:rsidP="00206D2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06D25">
        <w:rPr>
          <w:sz w:val="22"/>
          <w:szCs w:val="22"/>
        </w:rPr>
        <w:t>Posiadam uprawnienia niezbędne do wykonania przedmiotu zapytania ofertowego</w:t>
      </w:r>
      <w:r w:rsidR="00376CEE" w:rsidRPr="00206D25">
        <w:rPr>
          <w:sz w:val="22"/>
          <w:szCs w:val="22"/>
        </w:rPr>
        <w:t>,</w:t>
      </w:r>
      <w:r w:rsidRPr="00206D25">
        <w:rPr>
          <w:sz w:val="22"/>
          <w:szCs w:val="22"/>
        </w:rPr>
        <w:t xml:space="preserve"> posiadam niezbędną wiedzę i doświadczenie oraz </w:t>
      </w:r>
      <w:r w:rsidR="00376CEE" w:rsidRPr="00206D25">
        <w:rPr>
          <w:sz w:val="22"/>
          <w:szCs w:val="22"/>
        </w:rPr>
        <w:t>dysponuję potencjałem technicznym umożliwiającym wykonanie zamówienia.</w:t>
      </w:r>
    </w:p>
    <w:p w:rsidR="00376CEE" w:rsidRPr="00206D25" w:rsidRDefault="00DA65FE" w:rsidP="00206D25">
      <w:pPr>
        <w:pStyle w:val="Akapitzlist"/>
        <w:numPr>
          <w:ilvl w:val="0"/>
          <w:numId w:val="11"/>
        </w:numPr>
        <w:jc w:val="both"/>
        <w:rPr>
          <w:sz w:val="22"/>
          <w:szCs w:val="22"/>
        </w:rPr>
      </w:pPr>
      <w:r w:rsidRPr="00206D25">
        <w:rPr>
          <w:sz w:val="22"/>
          <w:szCs w:val="22"/>
        </w:rPr>
        <w:t>Uważam się za związanego</w:t>
      </w:r>
      <w:r w:rsidR="00376CEE" w:rsidRPr="00206D25">
        <w:rPr>
          <w:sz w:val="22"/>
          <w:szCs w:val="22"/>
        </w:rPr>
        <w:t>/związaną niniejszą ofertą przez 30 dni.</w:t>
      </w:r>
    </w:p>
    <w:p w:rsidR="00206D25" w:rsidRPr="00206D25" w:rsidRDefault="00206D25" w:rsidP="00206D25">
      <w:pPr>
        <w:pStyle w:val="Akapitzlist"/>
        <w:numPr>
          <w:ilvl w:val="0"/>
          <w:numId w:val="11"/>
        </w:numPr>
        <w:shd w:val="clear" w:color="auto" w:fill="FFFFFF"/>
        <w:spacing w:after="330"/>
        <w:jc w:val="both"/>
        <w:outlineLvl w:val="0"/>
        <w:rPr>
          <w:bCs/>
          <w:kern w:val="36"/>
          <w:sz w:val="22"/>
          <w:szCs w:val="22"/>
        </w:rPr>
      </w:pPr>
      <w:r w:rsidRPr="00206D25">
        <w:rPr>
          <w:sz w:val="22"/>
          <w:szCs w:val="22"/>
        </w:rPr>
        <w:t>Nie zachodzą w stosunku do mnie przesłanki wykluczenia z postepowania na podstawie</w:t>
      </w:r>
      <w:r>
        <w:rPr>
          <w:sz w:val="22"/>
          <w:szCs w:val="22"/>
        </w:rPr>
        <w:br/>
      </w:r>
      <w:r w:rsidRPr="00206D25">
        <w:rPr>
          <w:sz w:val="22"/>
          <w:szCs w:val="22"/>
        </w:rPr>
        <w:t>art. 7 ustawy z dnia 13.04.2022 r. o szczególnych rozwiązaniach w zakresie przeciwdziałania wspieraniu agresji na Ukrainę oraz służących ochronie bezpieczeństwa narodowego (</w:t>
      </w:r>
      <w:r w:rsidRPr="00206D25">
        <w:rPr>
          <w:bCs/>
          <w:kern w:val="36"/>
          <w:sz w:val="22"/>
          <w:szCs w:val="22"/>
        </w:rPr>
        <w:t>Dz. U. 2022 poz. 835).</w:t>
      </w:r>
    </w:p>
    <w:p w:rsidR="00206D25" w:rsidRPr="00206D25" w:rsidRDefault="00206D25" w:rsidP="00206D25">
      <w:pPr>
        <w:pStyle w:val="Akapitzlist"/>
        <w:ind w:left="360"/>
        <w:jc w:val="both"/>
        <w:rPr>
          <w:sz w:val="24"/>
          <w:szCs w:val="24"/>
        </w:rPr>
      </w:pPr>
    </w:p>
    <w:p w:rsidR="00206D25" w:rsidRPr="0018754E" w:rsidRDefault="00206D25" w:rsidP="00206D25">
      <w:pPr>
        <w:pStyle w:val="Akapitzlist"/>
        <w:ind w:left="360"/>
        <w:jc w:val="both"/>
        <w:rPr>
          <w:sz w:val="22"/>
          <w:szCs w:val="22"/>
        </w:rPr>
      </w:pPr>
    </w:p>
    <w:p w:rsidR="00F87E5A" w:rsidRPr="0018754E" w:rsidRDefault="00F87E5A" w:rsidP="00C338E1">
      <w:pPr>
        <w:rPr>
          <w:sz w:val="22"/>
          <w:szCs w:val="22"/>
        </w:rPr>
      </w:pPr>
    </w:p>
    <w:p w:rsidR="00F77308" w:rsidRPr="0018754E" w:rsidRDefault="00F77308" w:rsidP="00C338E1">
      <w:pPr>
        <w:rPr>
          <w:sz w:val="22"/>
          <w:szCs w:val="22"/>
        </w:rPr>
      </w:pP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="0018754E" w:rsidRPr="0018754E">
        <w:rPr>
          <w:sz w:val="22"/>
          <w:szCs w:val="22"/>
        </w:rPr>
        <w:tab/>
      </w:r>
      <w:r w:rsidR="0018754E" w:rsidRPr="0018754E">
        <w:rPr>
          <w:sz w:val="22"/>
          <w:szCs w:val="22"/>
        </w:rPr>
        <w:tab/>
      </w:r>
      <w:r w:rsidR="0018754E" w:rsidRPr="0018754E">
        <w:rPr>
          <w:sz w:val="22"/>
          <w:szCs w:val="22"/>
        </w:rPr>
        <w:tab/>
      </w:r>
      <w:r w:rsidR="0018754E" w:rsidRPr="0018754E">
        <w:rPr>
          <w:sz w:val="22"/>
          <w:szCs w:val="22"/>
        </w:rPr>
        <w:tab/>
        <w:t xml:space="preserve">                                                                               </w:t>
      </w:r>
      <w:r w:rsidR="00206D25">
        <w:rPr>
          <w:sz w:val="22"/>
          <w:szCs w:val="22"/>
        </w:rPr>
        <w:t xml:space="preserve">        </w:t>
      </w:r>
      <w:r w:rsidR="0018754E" w:rsidRPr="0018754E">
        <w:rPr>
          <w:sz w:val="22"/>
          <w:szCs w:val="22"/>
        </w:rPr>
        <w:t xml:space="preserve">       </w:t>
      </w:r>
      <w:r w:rsidRPr="0018754E">
        <w:rPr>
          <w:sz w:val="22"/>
          <w:szCs w:val="22"/>
        </w:rPr>
        <w:t>………………………………….</w:t>
      </w:r>
    </w:p>
    <w:p w:rsidR="00A0644E" w:rsidRPr="0018754E" w:rsidRDefault="00F77308" w:rsidP="00C338E1">
      <w:pPr>
        <w:rPr>
          <w:sz w:val="22"/>
          <w:szCs w:val="22"/>
        </w:rPr>
      </w:pP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  <w:t>Podpis oferenta</w:t>
      </w:r>
    </w:p>
    <w:p w:rsidR="00B13DEA" w:rsidRPr="0018754E" w:rsidRDefault="00B13DEA" w:rsidP="00C338E1">
      <w:pPr>
        <w:rPr>
          <w:sz w:val="22"/>
          <w:szCs w:val="22"/>
        </w:rPr>
      </w:pPr>
    </w:p>
    <w:p w:rsidR="00B13DEA" w:rsidRPr="0018754E" w:rsidRDefault="00B13DEA" w:rsidP="00C338E1">
      <w:pPr>
        <w:rPr>
          <w:sz w:val="22"/>
          <w:szCs w:val="22"/>
        </w:rPr>
      </w:pPr>
    </w:p>
    <w:p w:rsidR="00B13DEA" w:rsidRPr="0018754E" w:rsidRDefault="00B13DEA" w:rsidP="00B13DEA">
      <w:pPr>
        <w:jc w:val="both"/>
        <w:rPr>
          <w:rFonts w:eastAsia="Calibri"/>
          <w:b/>
          <w:sz w:val="22"/>
          <w:szCs w:val="22"/>
          <w:lang w:eastAsia="en-US"/>
        </w:rPr>
      </w:pPr>
      <w:r w:rsidRPr="0018754E">
        <w:rPr>
          <w:b/>
          <w:sz w:val="22"/>
          <w:szCs w:val="22"/>
        </w:rPr>
        <w:t xml:space="preserve">Wykaz </w:t>
      </w:r>
      <w:r w:rsidRPr="0018754E">
        <w:rPr>
          <w:rFonts w:eastAsia="Calibri"/>
          <w:b/>
          <w:sz w:val="22"/>
          <w:szCs w:val="22"/>
          <w:lang w:eastAsia="en-US"/>
        </w:rPr>
        <w:t>usług polegających na wykonaniu planu założeń wraz z prognozą oddziaływania na środowisko zakończone uchwaleniem dokumentu i sporządzone dla miast powyżej 50 000 mieszkańców.</w:t>
      </w:r>
    </w:p>
    <w:p w:rsidR="00B13DEA" w:rsidRPr="0018754E" w:rsidRDefault="00B13DEA" w:rsidP="00B13DEA">
      <w:pPr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2268"/>
        <w:gridCol w:w="3685"/>
      </w:tblGrid>
      <w:tr w:rsidR="00B13DEA" w:rsidRPr="0018754E" w:rsidTr="00B13DEA">
        <w:tc>
          <w:tcPr>
            <w:tcW w:w="3227" w:type="dxa"/>
          </w:tcPr>
          <w:p w:rsidR="00B13DEA" w:rsidRPr="0018754E" w:rsidRDefault="00B13DEA" w:rsidP="00B13DE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8754E">
              <w:rPr>
                <w:rFonts w:eastAsia="Calibri"/>
                <w:b/>
                <w:sz w:val="22"/>
                <w:szCs w:val="22"/>
                <w:lang w:eastAsia="en-US"/>
              </w:rPr>
              <w:t>Nazwa Odbiorcy</w:t>
            </w:r>
          </w:p>
          <w:p w:rsidR="00B13DEA" w:rsidRPr="0018754E" w:rsidRDefault="00B13DEA" w:rsidP="00B13DE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8754E">
              <w:rPr>
                <w:rFonts w:eastAsia="Calibri"/>
                <w:b/>
                <w:sz w:val="22"/>
                <w:szCs w:val="22"/>
                <w:lang w:eastAsia="en-US"/>
              </w:rPr>
              <w:t>(nazwa +adres)</w:t>
            </w:r>
          </w:p>
        </w:tc>
        <w:tc>
          <w:tcPr>
            <w:tcW w:w="2268" w:type="dxa"/>
          </w:tcPr>
          <w:p w:rsidR="00B13DEA" w:rsidRPr="0018754E" w:rsidRDefault="00B13DEA" w:rsidP="00B13DE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8754E">
              <w:rPr>
                <w:rFonts w:eastAsia="Calibri"/>
                <w:b/>
                <w:sz w:val="22"/>
                <w:szCs w:val="22"/>
                <w:lang w:eastAsia="en-US"/>
              </w:rPr>
              <w:t>Wartość (w zł)</w:t>
            </w:r>
          </w:p>
        </w:tc>
        <w:tc>
          <w:tcPr>
            <w:tcW w:w="3685" w:type="dxa"/>
          </w:tcPr>
          <w:p w:rsidR="00B13DEA" w:rsidRPr="0018754E" w:rsidRDefault="00B13DEA" w:rsidP="00B13DE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8754E">
              <w:rPr>
                <w:rFonts w:eastAsia="Calibri"/>
                <w:b/>
                <w:sz w:val="22"/>
                <w:szCs w:val="22"/>
                <w:lang w:eastAsia="en-US"/>
              </w:rPr>
              <w:t xml:space="preserve">Data wykonania </w:t>
            </w:r>
          </w:p>
        </w:tc>
      </w:tr>
      <w:tr w:rsidR="00B13DEA" w:rsidRPr="0018754E" w:rsidTr="00FA1D37">
        <w:trPr>
          <w:trHeight w:val="3439"/>
        </w:trPr>
        <w:tc>
          <w:tcPr>
            <w:tcW w:w="3227" w:type="dxa"/>
          </w:tcPr>
          <w:p w:rsidR="00B13DEA" w:rsidRPr="0018754E" w:rsidRDefault="00B13DEA" w:rsidP="00B13DE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B13DEA" w:rsidRPr="0018754E" w:rsidRDefault="00B13DEA" w:rsidP="00B13DE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:rsidR="00B13DEA" w:rsidRPr="0018754E" w:rsidRDefault="00B13DEA" w:rsidP="00B13DEA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B13DEA" w:rsidRPr="0018754E" w:rsidRDefault="00B13DEA" w:rsidP="00B13DEA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FA1D37" w:rsidRDefault="00FA1D37" w:rsidP="00C338E1">
      <w:pPr>
        <w:rPr>
          <w:sz w:val="22"/>
          <w:szCs w:val="22"/>
        </w:rPr>
      </w:pPr>
    </w:p>
    <w:p w:rsidR="00206D25" w:rsidRPr="0018754E" w:rsidRDefault="00206D25" w:rsidP="00C338E1">
      <w:pPr>
        <w:rPr>
          <w:sz w:val="22"/>
          <w:szCs w:val="22"/>
        </w:rPr>
      </w:pPr>
    </w:p>
    <w:p w:rsidR="0018754E" w:rsidRPr="0018754E" w:rsidRDefault="0018754E" w:rsidP="00C338E1">
      <w:pPr>
        <w:rPr>
          <w:sz w:val="22"/>
          <w:szCs w:val="22"/>
        </w:rPr>
      </w:pPr>
    </w:p>
    <w:p w:rsidR="00FA1D37" w:rsidRPr="0018754E" w:rsidRDefault="00FA1D37" w:rsidP="0018754E">
      <w:pPr>
        <w:ind w:left="5664"/>
        <w:rPr>
          <w:sz w:val="22"/>
          <w:szCs w:val="22"/>
        </w:rPr>
      </w:pPr>
      <w:r w:rsidRPr="0018754E">
        <w:rPr>
          <w:sz w:val="22"/>
          <w:szCs w:val="22"/>
        </w:rPr>
        <w:t>………………………………….</w:t>
      </w:r>
    </w:p>
    <w:p w:rsidR="00FA1D37" w:rsidRPr="0018754E" w:rsidRDefault="0018754E" w:rsidP="00FA1D37">
      <w:pPr>
        <w:rPr>
          <w:sz w:val="22"/>
          <w:szCs w:val="22"/>
        </w:rPr>
      </w:pP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Pr="0018754E">
        <w:rPr>
          <w:sz w:val="22"/>
          <w:szCs w:val="22"/>
        </w:rPr>
        <w:tab/>
      </w:r>
      <w:r w:rsidR="00FA1D37" w:rsidRPr="0018754E">
        <w:rPr>
          <w:sz w:val="22"/>
          <w:szCs w:val="22"/>
        </w:rPr>
        <w:tab/>
      </w:r>
      <w:r w:rsidR="00FA1D37" w:rsidRPr="0018754E">
        <w:rPr>
          <w:sz w:val="22"/>
          <w:szCs w:val="22"/>
        </w:rPr>
        <w:tab/>
      </w:r>
      <w:r w:rsidR="00FA1D37" w:rsidRPr="0018754E">
        <w:rPr>
          <w:sz w:val="22"/>
          <w:szCs w:val="22"/>
        </w:rPr>
        <w:tab/>
      </w:r>
      <w:r w:rsidR="00FA1D37" w:rsidRPr="0018754E">
        <w:rPr>
          <w:sz w:val="22"/>
          <w:szCs w:val="22"/>
        </w:rPr>
        <w:tab/>
      </w:r>
      <w:r w:rsidR="00FA1D37" w:rsidRPr="0018754E">
        <w:rPr>
          <w:sz w:val="22"/>
          <w:szCs w:val="22"/>
        </w:rPr>
        <w:tab/>
      </w:r>
      <w:r w:rsidR="00FA1D37" w:rsidRPr="0018754E">
        <w:rPr>
          <w:sz w:val="22"/>
          <w:szCs w:val="22"/>
        </w:rPr>
        <w:tab/>
        <w:t>Podpis oferenta</w:t>
      </w:r>
    </w:p>
    <w:p w:rsidR="00FA1D37" w:rsidRPr="0018754E" w:rsidRDefault="00FA1D37" w:rsidP="00C338E1">
      <w:pPr>
        <w:rPr>
          <w:sz w:val="22"/>
          <w:szCs w:val="22"/>
        </w:rPr>
      </w:pPr>
    </w:p>
    <w:sectPr w:rsidR="00FA1D37" w:rsidRPr="0018754E" w:rsidSect="00C27622">
      <w:headerReference w:type="default" r:id="rId8"/>
      <w:headerReference w:type="first" r:id="rId9"/>
      <w:pgSz w:w="11906" w:h="16838"/>
      <w:pgMar w:top="141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6C" w:rsidRDefault="00FB5A6C" w:rsidP="00A32635">
      <w:r>
        <w:separator/>
      </w:r>
    </w:p>
  </w:endnote>
  <w:endnote w:type="continuationSeparator" w:id="0">
    <w:p w:rsidR="00FB5A6C" w:rsidRDefault="00FB5A6C" w:rsidP="00A32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6C" w:rsidRDefault="00FB5A6C" w:rsidP="00A32635">
      <w:r>
        <w:separator/>
      </w:r>
    </w:p>
  </w:footnote>
  <w:footnote w:type="continuationSeparator" w:id="0">
    <w:p w:rsidR="00FB5A6C" w:rsidRDefault="00FB5A6C" w:rsidP="00A32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635" w:rsidRPr="00A32635" w:rsidRDefault="00A32635" w:rsidP="00A32635">
    <w:pPr>
      <w:pStyle w:val="Nagwek"/>
      <w:jc w:val="right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622" w:rsidRDefault="00C27622" w:rsidP="00463443">
    <w:pPr>
      <w:pStyle w:val="Nagwek"/>
      <w:jc w:val="both"/>
    </w:pPr>
    <w:r w:rsidRPr="00FA1D37">
      <w:rPr>
        <w:rFonts w:eastAsia="Microsoft Sans Serif"/>
        <w:b/>
        <w:color w:val="000000"/>
        <w:lang w:bidi="pl-PL"/>
      </w:rPr>
      <w:t xml:space="preserve">Załącznik nr </w:t>
    </w:r>
    <w:r>
      <w:rPr>
        <w:rFonts w:eastAsia="Microsoft Sans Serif"/>
        <w:b/>
        <w:color w:val="000000"/>
        <w:lang w:bidi="pl-PL"/>
      </w:rPr>
      <w:t>1</w:t>
    </w:r>
    <w:r w:rsidRPr="00FA1D37">
      <w:rPr>
        <w:rFonts w:eastAsia="Microsoft Sans Serif"/>
        <w:color w:val="000000"/>
        <w:lang w:bidi="pl-PL"/>
      </w:rPr>
      <w:t xml:space="preserve"> do </w:t>
    </w:r>
    <w:r w:rsidRPr="00FA1D37">
      <w:rPr>
        <w:rFonts w:eastAsia="Calibri"/>
        <w:lang w:eastAsia="en-US"/>
      </w:rPr>
      <w:t xml:space="preserve">Zapytanie ofertowe </w:t>
    </w:r>
    <w:r>
      <w:rPr>
        <w:rFonts w:eastAsia="Calibri"/>
        <w:lang w:eastAsia="en-US"/>
      </w:rPr>
      <w:t xml:space="preserve"> </w:t>
    </w:r>
    <w:r w:rsidRPr="00FA1D37">
      <w:rPr>
        <w:rFonts w:eastAsia="Calibri"/>
        <w:lang w:eastAsia="en-US"/>
      </w:rPr>
      <w:t>dotyczące</w:t>
    </w:r>
    <w:r>
      <w:rPr>
        <w:rFonts w:eastAsia="Calibri"/>
        <w:lang w:eastAsia="en-US"/>
      </w:rPr>
      <w:t>go</w:t>
    </w:r>
    <w:r w:rsidRPr="00FA1D37">
      <w:rPr>
        <w:rFonts w:eastAsia="Calibri"/>
        <w:lang w:eastAsia="en-US"/>
      </w:rPr>
      <w:t xml:space="preserve"> wykonania </w:t>
    </w:r>
    <w:r w:rsidRPr="00FA1D37">
      <w:t xml:space="preserve">projektu założeń do </w:t>
    </w:r>
    <w:r w:rsidRPr="00FA1D37">
      <w:rPr>
        <w:rFonts w:eastAsia="Calibri"/>
        <w:lang w:eastAsia="en-US"/>
      </w:rPr>
      <w:t xml:space="preserve">planu zaopatrzenia w ciepło, energię elektryczną i paliwa gazowe dla Miasta Suwałki na lata 2023 – 2037 </w:t>
    </w:r>
    <w:r w:rsidRPr="00FA1D37">
      <w:rPr>
        <w:rFonts w:eastAsia="Calibri"/>
        <w:bCs/>
        <w:lang w:eastAsia="en-US"/>
      </w:rPr>
      <w:t xml:space="preserve">zgodnie z ustawą z dnia 10 kwietnia 1997 r. prawo energetyczne ( </w:t>
    </w:r>
    <w:proofErr w:type="spellStart"/>
    <w:r w:rsidRPr="00FA1D37">
      <w:rPr>
        <w:rFonts w:eastAsia="Calibri"/>
        <w:bCs/>
        <w:lang w:eastAsia="en-US"/>
      </w:rPr>
      <w:t>t.j</w:t>
    </w:r>
    <w:proofErr w:type="spellEnd"/>
    <w:r w:rsidRPr="00FA1D37">
      <w:rPr>
        <w:rFonts w:eastAsia="Calibri"/>
        <w:bCs/>
        <w:lang w:eastAsia="en-US"/>
      </w:rPr>
      <w:t>. Dz. U. z 2021 r., poz. 716) wraz z prognozą oddziaływania na środowisko oraz przeprowadzeniem strategicznej oceny oddziaływania na środowisko (jeśli będą wymagane).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75B2F"/>
    <w:multiLevelType w:val="hybridMultilevel"/>
    <w:tmpl w:val="BA0E29B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C4A74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2" w:tplc="57F253C8">
      <w:start w:val="1"/>
      <w:numFmt w:val="lowerLetter"/>
      <w:lvlText w:val="%3."/>
      <w:lvlJc w:val="left"/>
      <w:pPr>
        <w:tabs>
          <w:tab w:val="num" w:pos="2520"/>
        </w:tabs>
        <w:ind w:left="2520" w:firstLine="0"/>
      </w:pPr>
      <w:rPr>
        <w:rFonts w:hint="default"/>
      </w:rPr>
    </w:lvl>
    <w:lvl w:ilvl="3" w:tplc="7B16A032">
      <w:start w:val="1"/>
      <w:numFmt w:val="lowerLetter"/>
      <w:lvlText w:val="%4)"/>
      <w:lvlJc w:val="left"/>
      <w:pPr>
        <w:ind w:left="34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A223CDB"/>
    <w:multiLevelType w:val="hybridMultilevel"/>
    <w:tmpl w:val="74DA3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95B0B"/>
    <w:multiLevelType w:val="hybridMultilevel"/>
    <w:tmpl w:val="1CDED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C875B8"/>
    <w:multiLevelType w:val="hybridMultilevel"/>
    <w:tmpl w:val="C676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75542"/>
    <w:multiLevelType w:val="hybridMultilevel"/>
    <w:tmpl w:val="1C82127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9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5"/>
  </w:num>
  <w:num w:numId="5">
    <w:abstractNumId w:val="11"/>
  </w:num>
  <w:num w:numId="6">
    <w:abstractNumId w:val="3"/>
  </w:num>
  <w:num w:numId="7">
    <w:abstractNumId w:val="18"/>
  </w:num>
  <w:num w:numId="8">
    <w:abstractNumId w:val="6"/>
  </w:num>
  <w:num w:numId="9">
    <w:abstractNumId w:val="8"/>
  </w:num>
  <w:num w:numId="10">
    <w:abstractNumId w:val="12"/>
  </w:num>
  <w:num w:numId="11">
    <w:abstractNumId w:val="14"/>
  </w:num>
  <w:num w:numId="12">
    <w:abstractNumId w:val="4"/>
  </w:num>
  <w:num w:numId="13">
    <w:abstractNumId w:val="15"/>
  </w:num>
  <w:num w:numId="14">
    <w:abstractNumId w:val="7"/>
  </w:num>
  <w:num w:numId="15">
    <w:abstractNumId w:val="10"/>
  </w:num>
  <w:num w:numId="16">
    <w:abstractNumId w:val="0"/>
  </w:num>
  <w:num w:numId="17">
    <w:abstractNumId w:val="20"/>
  </w:num>
  <w:num w:numId="18">
    <w:abstractNumId w:val="1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08"/>
    <w:rsid w:val="00044307"/>
    <w:rsid w:val="000967B2"/>
    <w:rsid w:val="000D1263"/>
    <w:rsid w:val="00121915"/>
    <w:rsid w:val="0017043C"/>
    <w:rsid w:val="0018754E"/>
    <w:rsid w:val="00197CB2"/>
    <w:rsid w:val="001A4109"/>
    <w:rsid w:val="001D15A1"/>
    <w:rsid w:val="001D5670"/>
    <w:rsid w:val="001E056A"/>
    <w:rsid w:val="00206D25"/>
    <w:rsid w:val="00222F73"/>
    <w:rsid w:val="00225EE9"/>
    <w:rsid w:val="002A04B5"/>
    <w:rsid w:val="002D7498"/>
    <w:rsid w:val="002E2890"/>
    <w:rsid w:val="00320C4B"/>
    <w:rsid w:val="0035556C"/>
    <w:rsid w:val="00376CEE"/>
    <w:rsid w:val="003B1501"/>
    <w:rsid w:val="003B53F7"/>
    <w:rsid w:val="003C46FB"/>
    <w:rsid w:val="003C49D7"/>
    <w:rsid w:val="003D797B"/>
    <w:rsid w:val="00462E6F"/>
    <w:rsid w:val="00463443"/>
    <w:rsid w:val="00470E92"/>
    <w:rsid w:val="00490BA0"/>
    <w:rsid w:val="004E1B7F"/>
    <w:rsid w:val="005464A5"/>
    <w:rsid w:val="005C41E6"/>
    <w:rsid w:val="005D1639"/>
    <w:rsid w:val="005E0ECE"/>
    <w:rsid w:val="005F2709"/>
    <w:rsid w:val="005F5781"/>
    <w:rsid w:val="006340E0"/>
    <w:rsid w:val="00670550"/>
    <w:rsid w:val="0072529B"/>
    <w:rsid w:val="00755ED8"/>
    <w:rsid w:val="007C18CA"/>
    <w:rsid w:val="008174F6"/>
    <w:rsid w:val="008D48B7"/>
    <w:rsid w:val="00926A33"/>
    <w:rsid w:val="00976288"/>
    <w:rsid w:val="00986D69"/>
    <w:rsid w:val="009A0155"/>
    <w:rsid w:val="009D60AB"/>
    <w:rsid w:val="00A0644E"/>
    <w:rsid w:val="00A32635"/>
    <w:rsid w:val="00A44F49"/>
    <w:rsid w:val="00A50B88"/>
    <w:rsid w:val="00B13DEA"/>
    <w:rsid w:val="00B5301F"/>
    <w:rsid w:val="00B85239"/>
    <w:rsid w:val="00BB63DA"/>
    <w:rsid w:val="00BC2B2C"/>
    <w:rsid w:val="00BD49FF"/>
    <w:rsid w:val="00C2494B"/>
    <w:rsid w:val="00C27622"/>
    <w:rsid w:val="00C338E1"/>
    <w:rsid w:val="00C87107"/>
    <w:rsid w:val="00CB06DF"/>
    <w:rsid w:val="00CC28CD"/>
    <w:rsid w:val="00D13C77"/>
    <w:rsid w:val="00D23215"/>
    <w:rsid w:val="00D62A78"/>
    <w:rsid w:val="00DA65FE"/>
    <w:rsid w:val="00E74AB4"/>
    <w:rsid w:val="00EC0BD2"/>
    <w:rsid w:val="00F15905"/>
    <w:rsid w:val="00F311FE"/>
    <w:rsid w:val="00F77308"/>
    <w:rsid w:val="00F87E5A"/>
    <w:rsid w:val="00FA08D9"/>
    <w:rsid w:val="00FA1D37"/>
    <w:rsid w:val="00FB5A6C"/>
    <w:rsid w:val="00FD272F"/>
    <w:rsid w:val="00FE7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635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635"/>
    <w:rPr>
      <w:rFonts w:eastAsia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635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6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635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1250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8735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Rafał Luto</cp:lastModifiedBy>
  <cp:revision>12</cp:revision>
  <cp:lastPrinted>2022-05-19T06:16:00Z</cp:lastPrinted>
  <dcterms:created xsi:type="dcterms:W3CDTF">2022-05-11T09:00:00Z</dcterms:created>
  <dcterms:modified xsi:type="dcterms:W3CDTF">2022-05-19T06:17:00Z</dcterms:modified>
</cp:coreProperties>
</file>