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1A" w:rsidRDefault="002E738F" w:rsidP="002752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E738F">
        <w:rPr>
          <w:rFonts w:ascii="Times New Roman" w:hAnsi="Times New Roman" w:cs="Times New Roman"/>
          <w:b/>
          <w:sz w:val="32"/>
          <w:szCs w:val="32"/>
        </w:rPr>
        <w:t>Budowa parkingu wraz z infrastrukturą techniczną przy ul. Grunwaldzkiej w Suwałkach</w:t>
      </w:r>
    </w:p>
    <w:p w:rsidR="002E738F" w:rsidRDefault="002E738F" w:rsidP="002752F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752F3" w:rsidRDefault="002752F3" w:rsidP="00275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0E021A">
        <w:rPr>
          <w:rFonts w:ascii="Times New Roman" w:hAnsi="Times New Roman" w:cs="Times New Roman"/>
          <w:sz w:val="24"/>
          <w:szCs w:val="24"/>
        </w:rPr>
        <w:t>2</w:t>
      </w:r>
      <w:r w:rsidR="002E738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0E021A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Wykonawcy powinni się posługiwać 32 znakowym identyfikatorem z miniPortalu</w:t>
      </w:r>
    </w:p>
    <w:p w:rsidR="002752F3" w:rsidRDefault="002752F3" w:rsidP="002752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2F3" w:rsidRDefault="002752F3" w:rsidP="00275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D1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738F" w:rsidRPr="002E73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79d92449-e1a7-483d-ae26-844ab66eadd2</w:t>
      </w:r>
    </w:p>
    <w:sectPr w:rsidR="0027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E021A"/>
    <w:rsid w:val="002752F3"/>
    <w:rsid w:val="00282404"/>
    <w:rsid w:val="002D1D5E"/>
    <w:rsid w:val="002E738F"/>
    <w:rsid w:val="007735E2"/>
    <w:rsid w:val="0082274E"/>
    <w:rsid w:val="00D54CED"/>
    <w:rsid w:val="00DD5DDF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2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10</cp:revision>
  <cp:lastPrinted>2021-10-06T11:19:00Z</cp:lastPrinted>
  <dcterms:created xsi:type="dcterms:W3CDTF">2021-03-09T12:41:00Z</dcterms:created>
  <dcterms:modified xsi:type="dcterms:W3CDTF">2022-03-10T12:21:00Z</dcterms:modified>
</cp:coreProperties>
</file>