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D8E" w:rsidRDefault="00717E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717E1F" w:rsidRDefault="00717E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miejscowość, data</w:t>
      </w:r>
    </w:p>
    <w:p w:rsidR="00717E1F" w:rsidRDefault="00717E1F"/>
    <w:p w:rsidR="00717E1F" w:rsidRDefault="00717E1F" w:rsidP="00F24637">
      <w:pPr>
        <w:spacing w:after="0"/>
        <w:ind w:left="5529" w:hanging="567"/>
        <w:rPr>
          <w:sz w:val="28"/>
          <w:szCs w:val="28"/>
        </w:rPr>
      </w:pPr>
      <w:r>
        <w:rPr>
          <w:sz w:val="28"/>
          <w:szCs w:val="28"/>
        </w:rPr>
        <w:t>Urząd Miasta Suwałk</w:t>
      </w:r>
    </w:p>
    <w:p w:rsidR="00F24637" w:rsidRDefault="00717E1F" w:rsidP="00F24637">
      <w:pPr>
        <w:spacing w:after="0"/>
        <w:ind w:left="5529" w:hanging="567"/>
        <w:rPr>
          <w:sz w:val="28"/>
          <w:szCs w:val="28"/>
        </w:rPr>
      </w:pPr>
      <w:r>
        <w:rPr>
          <w:sz w:val="28"/>
          <w:szCs w:val="28"/>
        </w:rPr>
        <w:t xml:space="preserve">Wydział </w:t>
      </w:r>
      <w:r w:rsidR="00F24637">
        <w:rPr>
          <w:sz w:val="28"/>
          <w:szCs w:val="28"/>
        </w:rPr>
        <w:t xml:space="preserve">Zarządzania Kryzysowego </w:t>
      </w:r>
    </w:p>
    <w:p w:rsidR="00717E1F" w:rsidRDefault="00F24637" w:rsidP="00F24637">
      <w:pPr>
        <w:spacing w:after="0"/>
        <w:ind w:left="5529" w:hanging="567"/>
        <w:rPr>
          <w:sz w:val="28"/>
          <w:szCs w:val="28"/>
        </w:rPr>
      </w:pPr>
      <w:r>
        <w:rPr>
          <w:sz w:val="28"/>
          <w:szCs w:val="28"/>
        </w:rPr>
        <w:t>i Ochrony Ludności</w:t>
      </w:r>
    </w:p>
    <w:p w:rsidR="00717E1F" w:rsidRDefault="00717E1F" w:rsidP="00F24637">
      <w:pPr>
        <w:spacing w:after="0"/>
        <w:ind w:left="5529" w:hanging="567"/>
        <w:rPr>
          <w:sz w:val="28"/>
          <w:szCs w:val="28"/>
        </w:rPr>
      </w:pPr>
      <w:r>
        <w:rPr>
          <w:sz w:val="28"/>
          <w:szCs w:val="28"/>
        </w:rPr>
        <w:t>ul. Mickiewicza 1</w:t>
      </w:r>
    </w:p>
    <w:p w:rsidR="00717E1F" w:rsidRDefault="00717E1F" w:rsidP="00F24637">
      <w:pPr>
        <w:spacing w:after="0"/>
        <w:ind w:left="5529" w:hanging="567"/>
        <w:rPr>
          <w:sz w:val="28"/>
          <w:szCs w:val="28"/>
        </w:rPr>
      </w:pPr>
      <w:r>
        <w:rPr>
          <w:sz w:val="28"/>
          <w:szCs w:val="28"/>
        </w:rPr>
        <w:t>16-400 Suwałki</w:t>
      </w:r>
    </w:p>
    <w:p w:rsidR="00224AA4" w:rsidRDefault="00224AA4" w:rsidP="00F24637">
      <w:pPr>
        <w:spacing w:after="0"/>
        <w:ind w:left="5529" w:hanging="567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4" w:history="1">
        <w:r w:rsidR="00F24637" w:rsidRPr="008B43CE">
          <w:rPr>
            <w:rStyle w:val="Hipercze"/>
            <w:sz w:val="28"/>
            <w:szCs w:val="28"/>
          </w:rPr>
          <w:t>zko@um.suwalki.pl</w:t>
        </w:r>
      </w:hyperlink>
    </w:p>
    <w:p w:rsidR="00224AA4" w:rsidRDefault="00F24637" w:rsidP="00F24637">
      <w:pPr>
        <w:spacing w:after="0"/>
        <w:ind w:left="5529" w:hanging="567"/>
        <w:rPr>
          <w:sz w:val="28"/>
          <w:szCs w:val="28"/>
        </w:rPr>
      </w:pPr>
      <w:r>
        <w:rPr>
          <w:sz w:val="28"/>
          <w:szCs w:val="28"/>
        </w:rPr>
        <w:t xml:space="preserve">tel. </w:t>
      </w:r>
      <w:r w:rsidRPr="00F24637">
        <w:rPr>
          <w:sz w:val="28"/>
          <w:szCs w:val="28"/>
        </w:rPr>
        <w:t>:  (87) 562 80 11</w:t>
      </w:r>
    </w:p>
    <w:p w:rsidR="00224AA4" w:rsidRDefault="00224AA4" w:rsidP="00224AA4">
      <w:pPr>
        <w:spacing w:after="0"/>
        <w:rPr>
          <w:sz w:val="28"/>
          <w:szCs w:val="28"/>
        </w:rPr>
      </w:pPr>
    </w:p>
    <w:p w:rsidR="00224AA4" w:rsidRDefault="00224AA4" w:rsidP="00224AA4">
      <w:pPr>
        <w:spacing w:after="0"/>
        <w:rPr>
          <w:sz w:val="28"/>
          <w:szCs w:val="28"/>
        </w:rPr>
      </w:pPr>
    </w:p>
    <w:p w:rsidR="00224AA4" w:rsidRDefault="00224AA4" w:rsidP="00224AA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PRZEWODNICZĄCEGO ZGROMADZENIA</w:t>
      </w:r>
    </w:p>
    <w:p w:rsidR="00224AA4" w:rsidRDefault="00224AA4" w:rsidP="00224AA4">
      <w:pPr>
        <w:spacing w:after="0"/>
        <w:jc w:val="center"/>
        <w:rPr>
          <w:b/>
          <w:sz w:val="28"/>
          <w:szCs w:val="28"/>
        </w:rPr>
      </w:pPr>
    </w:p>
    <w:p w:rsidR="00224AA4" w:rsidRDefault="00224AA4" w:rsidP="00224AA4">
      <w:pPr>
        <w:spacing w:after="0"/>
        <w:jc w:val="both"/>
        <w:rPr>
          <w:sz w:val="28"/>
          <w:szCs w:val="28"/>
        </w:rPr>
      </w:pPr>
    </w:p>
    <w:p w:rsidR="00224AA4" w:rsidRDefault="00224AA4" w:rsidP="00224A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</w:t>
      </w:r>
      <w:bookmarkStart w:id="0" w:name="_GoBack"/>
      <w:bookmarkEnd w:id="0"/>
    </w:p>
    <w:p w:rsidR="00224AA4" w:rsidRDefault="00224AA4" w:rsidP="00224A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Imię i nazwisko</w:t>
      </w:r>
    </w:p>
    <w:p w:rsidR="00224AA4" w:rsidRDefault="00224AA4" w:rsidP="00224AA4">
      <w:pPr>
        <w:spacing w:after="0"/>
        <w:jc w:val="both"/>
        <w:rPr>
          <w:sz w:val="24"/>
          <w:szCs w:val="24"/>
        </w:rPr>
      </w:pPr>
    </w:p>
    <w:p w:rsidR="00224AA4" w:rsidRDefault="00224AA4" w:rsidP="00224A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Oświadczam, że wyrażam zgodę na pełnienie funkcji przewodniczącego zgromadzenia, organizowanego w dniu ……………………………………………………………..</w:t>
      </w:r>
    </w:p>
    <w:p w:rsidR="00224AA4" w:rsidRDefault="00224AA4" w:rsidP="00224A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przez: …………………………………………………………………………………………………………………</w:t>
      </w:r>
    </w:p>
    <w:p w:rsidR="00224AA4" w:rsidRDefault="00224AA4" w:rsidP="00224A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w godzinach ……………………………………………………………………………………………………….</w:t>
      </w:r>
    </w:p>
    <w:p w:rsidR="00224AA4" w:rsidRDefault="00224AA4" w:rsidP="00224A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w miejscu/na trasie ……………………………………………………………………………………………</w:t>
      </w:r>
    </w:p>
    <w:p w:rsidR="00224AA4" w:rsidRDefault="00224AA4" w:rsidP="00224A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224AA4" w:rsidRDefault="00224AA4" w:rsidP="00224A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Oraz, że jestem świadomy praw i obowiązków, które spoczywają na przewodniczącym zgromadzenia, wynikających z przepisów ustawy z dnia 24 lipca 2015 r. – Prawo o zgromadzeniach (Dz. U. z 2015 r. poz. 1485).</w:t>
      </w:r>
    </w:p>
    <w:p w:rsidR="00224AA4" w:rsidRDefault="00224AA4" w:rsidP="00224AA4">
      <w:pPr>
        <w:spacing w:after="0"/>
        <w:jc w:val="both"/>
        <w:rPr>
          <w:sz w:val="28"/>
          <w:szCs w:val="28"/>
        </w:rPr>
      </w:pPr>
    </w:p>
    <w:p w:rsidR="00224AA4" w:rsidRDefault="00224AA4" w:rsidP="00224AA4">
      <w:pPr>
        <w:spacing w:after="0"/>
        <w:jc w:val="both"/>
        <w:rPr>
          <w:sz w:val="28"/>
          <w:szCs w:val="28"/>
        </w:rPr>
      </w:pPr>
    </w:p>
    <w:p w:rsidR="00224AA4" w:rsidRDefault="00224AA4" w:rsidP="00224AA4">
      <w:pPr>
        <w:spacing w:after="0"/>
        <w:jc w:val="both"/>
        <w:rPr>
          <w:sz w:val="28"/>
          <w:szCs w:val="28"/>
        </w:rPr>
      </w:pPr>
    </w:p>
    <w:p w:rsidR="00224AA4" w:rsidRDefault="00224AA4" w:rsidP="00224A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…………………………………………….</w:t>
      </w:r>
    </w:p>
    <w:p w:rsidR="00224AA4" w:rsidRPr="00224AA4" w:rsidRDefault="00224AA4" w:rsidP="00224AA4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4"/>
          <w:szCs w:val="24"/>
        </w:rPr>
        <w:t>podpis przewodniczącego</w:t>
      </w:r>
    </w:p>
    <w:sectPr w:rsidR="00224AA4" w:rsidRPr="00224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1F"/>
    <w:rsid w:val="00224AA4"/>
    <w:rsid w:val="00717E1F"/>
    <w:rsid w:val="00A93D8E"/>
    <w:rsid w:val="00F2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F644"/>
  <w15:chartTrackingRefBased/>
  <w15:docId w15:val="{78015BC9-EAB5-4CCD-BDED-834346F3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4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ko@um.suwa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Sadłowski</dc:creator>
  <cp:keywords/>
  <dc:description/>
  <cp:lastModifiedBy>Diana Kotarska</cp:lastModifiedBy>
  <cp:revision>2</cp:revision>
  <dcterms:created xsi:type="dcterms:W3CDTF">2026-03-29T11:37:00Z</dcterms:created>
  <dcterms:modified xsi:type="dcterms:W3CDTF">2026-03-29T11:37:00Z</dcterms:modified>
</cp:coreProperties>
</file>