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40A31">
        <w:rPr>
          <w:rFonts w:ascii="Times New Roman" w:hAnsi="Times New Roman" w:cs="Times New Roman"/>
          <w:b/>
          <w:sz w:val="24"/>
          <w:szCs w:val="24"/>
        </w:rPr>
        <w:t>38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40A31" w:rsidRPr="00E40A31">
        <w:rPr>
          <w:rFonts w:ascii="Times New Roman" w:hAnsi="Times New Roman" w:cs="Times New Roman"/>
          <w:b/>
          <w:sz w:val="24"/>
          <w:szCs w:val="24"/>
        </w:rPr>
        <w:t>Przebudowa ul. Bydgoskiej w Suwałkach na wysokości Bydgoska 15 – lokalne inicjatywy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D9" w:rsidRDefault="003D6AD9" w:rsidP="0038231F">
      <w:pPr>
        <w:spacing w:after="0" w:line="240" w:lineRule="auto"/>
      </w:pPr>
      <w:r>
        <w:separator/>
      </w:r>
    </w:p>
  </w:endnote>
  <w:endnote w:type="continuationSeparator" w:id="0">
    <w:p w:rsidR="003D6AD9" w:rsidRDefault="003D6A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40A3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D9" w:rsidRDefault="003D6AD9" w:rsidP="0038231F">
      <w:pPr>
        <w:spacing w:after="0" w:line="240" w:lineRule="auto"/>
      </w:pPr>
      <w:r>
        <w:separator/>
      </w:r>
    </w:p>
  </w:footnote>
  <w:footnote w:type="continuationSeparator" w:id="0">
    <w:p w:rsidR="003D6AD9" w:rsidRDefault="003D6A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8B65-B0D8-440E-B352-B3575B52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52</cp:revision>
  <cp:lastPrinted>2017-08-24T11:38:00Z</cp:lastPrinted>
  <dcterms:created xsi:type="dcterms:W3CDTF">2016-07-28T14:48:00Z</dcterms:created>
  <dcterms:modified xsi:type="dcterms:W3CDTF">2018-04-09T12:05:00Z</dcterms:modified>
</cp:coreProperties>
</file>