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A5AD2" w:rsidRDefault="00FE0EE0">
      <w:pPr>
        <w:pStyle w:val="Teksttreci30"/>
        <w:shd w:val="clear" w:color="auto" w:fill="auto"/>
        <w:spacing w:after="271" w:line="220" w:lineRule="exact"/>
        <w:ind w:left="20" w:firstLine="0"/>
      </w:pPr>
      <w:r>
        <w:rPr>
          <w:rStyle w:val="Teksttreci31"/>
          <w:b/>
          <w:bCs/>
        </w:rPr>
        <w:t xml:space="preserve">UMOWA </w:t>
      </w:r>
      <w:r>
        <w:rPr>
          <w:rStyle w:val="Teksttreci32"/>
          <w:b/>
          <w:bCs/>
        </w:rPr>
        <w:t xml:space="preserve">nr </w:t>
      </w:r>
      <w:r w:rsidR="006E27C2">
        <w:rPr>
          <w:rStyle w:val="Teksttreci32"/>
          <w:b/>
          <w:bCs/>
        </w:rPr>
        <w:t>...........</w:t>
      </w:r>
    </w:p>
    <w:p w:rsidR="00EA5AD2" w:rsidRDefault="00FE0EE0">
      <w:pPr>
        <w:pStyle w:val="Teksttreci20"/>
        <w:shd w:val="clear" w:color="auto" w:fill="auto"/>
        <w:spacing w:before="0"/>
        <w:ind w:left="460" w:hanging="460"/>
      </w:pPr>
      <w:r>
        <w:rPr>
          <w:rStyle w:val="Teksttreci21"/>
        </w:rPr>
        <w:t xml:space="preserve">zawarta </w:t>
      </w:r>
      <w:r>
        <w:rPr>
          <w:rStyle w:val="Teksttreci2Kursywa"/>
        </w:rPr>
        <w:t>w</w:t>
      </w:r>
      <w:r>
        <w:rPr>
          <w:rStyle w:val="Teksttreci21"/>
        </w:rPr>
        <w:t xml:space="preserve"> dniu </w:t>
      </w:r>
      <w:r w:rsidR="006E27C2">
        <w:rPr>
          <w:rStyle w:val="Teksttreci21"/>
        </w:rPr>
        <w:t>.........</w:t>
      </w:r>
      <w:r>
        <w:rPr>
          <w:rStyle w:val="Teksttreci21"/>
        </w:rPr>
        <w:t>. w Suwałkach pomiędzy:</w:t>
      </w:r>
    </w:p>
    <w:p w:rsidR="00EA5AD2" w:rsidRDefault="00FE0EE0">
      <w:pPr>
        <w:pStyle w:val="Teksttreci20"/>
        <w:shd w:val="clear" w:color="auto" w:fill="auto"/>
        <w:spacing w:before="0"/>
        <w:ind w:right="3900" w:firstLine="0"/>
        <w:jc w:val="left"/>
      </w:pPr>
      <w:r>
        <w:rPr>
          <w:rStyle w:val="Teksttreci21"/>
        </w:rPr>
        <w:t>Miastem Suwałki Reprezentowanym przez:</w:t>
      </w:r>
    </w:p>
    <w:p w:rsidR="00EA5AD2" w:rsidRDefault="00FE0EE0">
      <w:pPr>
        <w:pStyle w:val="Teksttreci20"/>
        <w:shd w:val="clear" w:color="auto" w:fill="auto"/>
        <w:spacing w:before="0"/>
        <w:ind w:left="460" w:hanging="460"/>
      </w:pPr>
      <w:r>
        <w:rPr>
          <w:rStyle w:val="Teksttreci21"/>
        </w:rPr>
        <w:t xml:space="preserve">Pana </w:t>
      </w:r>
      <w:r>
        <w:rPr>
          <w:rStyle w:val="Teksttreci2Pogrubienie"/>
        </w:rPr>
        <w:t xml:space="preserve">Czesława </w:t>
      </w:r>
      <w:proofErr w:type="spellStart"/>
      <w:r>
        <w:rPr>
          <w:rStyle w:val="Teksttreci2Pogrubienie"/>
        </w:rPr>
        <w:t>Renkiewicza</w:t>
      </w:r>
      <w:proofErr w:type="spellEnd"/>
      <w:r>
        <w:rPr>
          <w:rStyle w:val="Teksttreci2Pogrubienie"/>
        </w:rPr>
        <w:t xml:space="preserve"> </w:t>
      </w:r>
      <w:r>
        <w:rPr>
          <w:rStyle w:val="Teksttreci21"/>
        </w:rPr>
        <w:t>- Prezydenta Miasta Suwałk, przy kontrasygnacie</w:t>
      </w:r>
    </w:p>
    <w:p w:rsidR="00EA5AD2" w:rsidRDefault="00FE0EE0">
      <w:pPr>
        <w:pStyle w:val="Teksttreci20"/>
        <w:shd w:val="clear" w:color="auto" w:fill="auto"/>
        <w:spacing w:before="0"/>
        <w:ind w:left="460" w:hanging="460"/>
      </w:pPr>
      <w:r>
        <w:rPr>
          <w:rStyle w:val="Teksttreci21"/>
        </w:rPr>
        <w:t>Pana Wiesława Stelmacha - Skarbnika Miasta,</w:t>
      </w:r>
    </w:p>
    <w:p w:rsidR="00EA5AD2" w:rsidRDefault="00FE0EE0">
      <w:pPr>
        <w:pStyle w:val="Teksttreci20"/>
        <w:shd w:val="clear" w:color="auto" w:fill="auto"/>
        <w:spacing w:before="0" w:after="287"/>
        <w:ind w:left="460" w:hanging="460"/>
      </w:pPr>
      <w:r>
        <w:rPr>
          <w:rStyle w:val="Teksttreci21"/>
        </w:rPr>
        <w:t xml:space="preserve">zwanym w dalszej części umowy </w:t>
      </w:r>
      <w:r>
        <w:rPr>
          <w:rStyle w:val="Teksttreci2Pogrubienie"/>
        </w:rPr>
        <w:t xml:space="preserve">„Zamawiającym” </w:t>
      </w:r>
      <w:r>
        <w:rPr>
          <w:rStyle w:val="Teksttreci21"/>
        </w:rPr>
        <w:t>lub „Stroną’,</w:t>
      </w:r>
    </w:p>
    <w:p w:rsidR="00EA5AD2" w:rsidRDefault="00FE0EE0">
      <w:pPr>
        <w:pStyle w:val="Teksttreci20"/>
        <w:shd w:val="clear" w:color="auto" w:fill="auto"/>
        <w:spacing w:before="0" w:after="215" w:line="220" w:lineRule="exact"/>
        <w:ind w:left="460" w:hanging="460"/>
      </w:pPr>
      <w:r>
        <w:rPr>
          <w:rStyle w:val="Teksttreci21"/>
        </w:rPr>
        <w:t>a</w:t>
      </w:r>
    </w:p>
    <w:p w:rsidR="008F75C4" w:rsidRDefault="008F75C4" w:rsidP="008F75C4">
      <w:pPr>
        <w:pStyle w:val="Teksttreci20"/>
        <w:shd w:val="clear" w:color="auto" w:fill="auto"/>
        <w:spacing w:before="0" w:line="403" w:lineRule="exact"/>
        <w:ind w:firstLine="0"/>
      </w:pPr>
      <w:r>
        <w:rPr>
          <w:rStyle w:val="Teksttreci21"/>
        </w:rPr>
        <w:t>. . . . . . . . . . . . . . . . . . . . . . . . . . . . . . . . . . . . . . . . . . . . . . . . . . . . . . . . . . . . .</w:t>
      </w:r>
      <w:r w:rsidRPr="008F75C4">
        <w:rPr>
          <w:rStyle w:val="Teksttreci21"/>
        </w:rPr>
        <w:t xml:space="preserve"> </w:t>
      </w:r>
      <w:r>
        <w:rPr>
          <w:rStyle w:val="Teksttreci21"/>
        </w:rPr>
        <w:t>. . . . . . . . . . . . . . . . . . . . . . . . . . . . .</w:t>
      </w:r>
      <w:r w:rsidRPr="008F75C4">
        <w:rPr>
          <w:rStyle w:val="Teksttreci21"/>
        </w:rPr>
        <w:t xml:space="preserve"> </w:t>
      </w:r>
      <w:r>
        <w:rPr>
          <w:rStyle w:val="Teksttreci21"/>
        </w:rPr>
        <w:t>. . . . . . . . . . . . . . . . . . . . . . . . . . . . .</w:t>
      </w:r>
      <w:r w:rsidRPr="008F75C4">
        <w:rPr>
          <w:rStyle w:val="Teksttreci21"/>
        </w:rPr>
        <w:t xml:space="preserve"> </w:t>
      </w:r>
      <w:r>
        <w:rPr>
          <w:rStyle w:val="Teksttreci21"/>
        </w:rPr>
        <w:t>. . . . . . . . . . . . . . . . . . . . . . . . . . . . .</w:t>
      </w:r>
      <w:r w:rsidRPr="008F75C4">
        <w:rPr>
          <w:rStyle w:val="Teksttreci21"/>
        </w:rPr>
        <w:t xml:space="preserve"> </w:t>
      </w:r>
      <w:r>
        <w:rPr>
          <w:rStyle w:val="Teksttreci21"/>
        </w:rPr>
        <w:t xml:space="preserve">. . . . . . . . . . . . . . . . . . . . </w:t>
      </w:r>
    </w:p>
    <w:p w:rsidR="00EA5AD2" w:rsidRDefault="00FE0EE0">
      <w:pPr>
        <w:pStyle w:val="Teksttreci20"/>
        <w:shd w:val="clear" w:color="auto" w:fill="auto"/>
        <w:spacing w:before="0" w:after="308" w:line="220" w:lineRule="exact"/>
        <w:ind w:left="460" w:hanging="460"/>
      </w:pPr>
      <w:r>
        <w:rPr>
          <w:rStyle w:val="Teksttreci21"/>
        </w:rPr>
        <w:t>reprezentowaną przez:</w:t>
      </w:r>
    </w:p>
    <w:p w:rsidR="00EA5AD2" w:rsidRDefault="00FE0EE0">
      <w:pPr>
        <w:pStyle w:val="Teksttreci20"/>
        <w:shd w:val="clear" w:color="auto" w:fill="auto"/>
        <w:spacing w:before="0" w:after="309" w:line="220" w:lineRule="exact"/>
        <w:ind w:left="460" w:hanging="460"/>
      </w:pPr>
      <w:r>
        <w:rPr>
          <w:rStyle w:val="Teksttreci21"/>
        </w:rPr>
        <w:t xml:space="preserve">zwanym dalej </w:t>
      </w:r>
      <w:r>
        <w:rPr>
          <w:rStyle w:val="Teksttreci2Pogrubienie"/>
        </w:rPr>
        <w:t xml:space="preserve">„Wykonawcą" </w:t>
      </w:r>
      <w:r>
        <w:rPr>
          <w:rStyle w:val="Teksttreci21"/>
        </w:rPr>
        <w:t>lub „Stroną" łącznie zwanych „Stronami”</w:t>
      </w:r>
    </w:p>
    <w:p w:rsidR="00EA5AD2" w:rsidRDefault="00FE0EE0">
      <w:pPr>
        <w:pStyle w:val="Nagwek40"/>
        <w:keepNext/>
        <w:keepLines/>
        <w:shd w:val="clear" w:color="auto" w:fill="auto"/>
        <w:spacing w:before="0"/>
        <w:ind w:left="20"/>
      </w:pPr>
      <w:bookmarkStart w:id="0" w:name="bookmark0"/>
      <w:r>
        <w:rPr>
          <w:rStyle w:val="Nagwek41"/>
        </w:rPr>
        <w:t>§1</w:t>
      </w:r>
      <w:bookmarkEnd w:id="0"/>
    </w:p>
    <w:p w:rsidR="00EA5AD2" w:rsidRDefault="00FE0EE0">
      <w:pPr>
        <w:pStyle w:val="Teksttreci20"/>
        <w:shd w:val="clear" w:color="auto" w:fill="auto"/>
        <w:spacing w:before="0" w:after="271"/>
        <w:ind w:firstLine="0"/>
      </w:pPr>
      <w:r>
        <w:rPr>
          <w:rStyle w:val="Teksttreci21"/>
        </w:rPr>
        <w:t>Zamawiający zleca Wykonawcy, a Wykonawca przyjmuje do wykonania usługę utrzymania systemu monitoringu wizyjnego miasta Suwałki. Na system składa się 25 punktów kamerowych, system transmisji radiowej i optycznej oraz centrum monitoringu. Szczegółowy zakres czynności utrzymaniowych wyszczególniony jest w załączniku do niniejszej Umowy.</w:t>
      </w:r>
    </w:p>
    <w:p w:rsidR="00EA5AD2" w:rsidRDefault="00FE0EE0">
      <w:pPr>
        <w:pStyle w:val="Nagwek420"/>
        <w:keepNext/>
        <w:keepLines/>
        <w:shd w:val="clear" w:color="auto" w:fill="auto"/>
        <w:spacing w:before="0" w:line="240" w:lineRule="exact"/>
        <w:ind w:left="20"/>
        <w:rPr>
          <w:rStyle w:val="Nagwek421"/>
          <w:b/>
          <w:bCs/>
        </w:rPr>
      </w:pPr>
      <w:bookmarkStart w:id="1" w:name="bookmark1"/>
      <w:r>
        <w:rPr>
          <w:rStyle w:val="Nagwek421"/>
          <w:b/>
          <w:bCs/>
        </w:rPr>
        <w:t>§2</w:t>
      </w:r>
      <w:bookmarkEnd w:id="1"/>
    </w:p>
    <w:p w:rsidR="008F75C4" w:rsidRDefault="008F75C4">
      <w:pPr>
        <w:pStyle w:val="Nagwek420"/>
        <w:keepNext/>
        <w:keepLines/>
        <w:shd w:val="clear" w:color="auto" w:fill="auto"/>
        <w:spacing w:before="0" w:line="240" w:lineRule="exact"/>
        <w:ind w:left="20"/>
      </w:pPr>
    </w:p>
    <w:p w:rsidR="00EA5AD2" w:rsidRDefault="00FE0EE0">
      <w:pPr>
        <w:pStyle w:val="Teksttreci20"/>
        <w:shd w:val="clear" w:color="auto" w:fill="auto"/>
        <w:spacing w:before="0" w:after="284" w:line="220" w:lineRule="exact"/>
        <w:ind w:left="460" w:hanging="460"/>
      </w:pPr>
      <w:r>
        <w:rPr>
          <w:rStyle w:val="Teksttreci21"/>
        </w:rPr>
        <w:t xml:space="preserve">Niniejsza Umowa zostaje zawarta na okres </w:t>
      </w:r>
      <w:r>
        <w:rPr>
          <w:rStyle w:val="Teksttreci2Pogrubienie"/>
        </w:rPr>
        <w:t xml:space="preserve">24 miesięcy, </w:t>
      </w:r>
      <w:r>
        <w:rPr>
          <w:rStyle w:val="Teksttreci21"/>
        </w:rPr>
        <w:t xml:space="preserve">to jest do dnia </w:t>
      </w:r>
      <w:r w:rsidR="008F75C4">
        <w:rPr>
          <w:rStyle w:val="Teksttreci2Pogrubienie"/>
        </w:rPr>
        <w:t xml:space="preserve">. . . . . . . . </w:t>
      </w:r>
      <w:r>
        <w:rPr>
          <w:rStyle w:val="Teksttreci2Pogrubienie"/>
        </w:rPr>
        <w:t xml:space="preserve"> r.</w:t>
      </w:r>
    </w:p>
    <w:p w:rsidR="00EA5AD2" w:rsidRDefault="00FE0EE0">
      <w:pPr>
        <w:pStyle w:val="Teksttreci20"/>
        <w:shd w:val="clear" w:color="auto" w:fill="auto"/>
        <w:spacing w:before="0" w:line="274" w:lineRule="exact"/>
        <w:ind w:left="20" w:firstLine="0"/>
        <w:jc w:val="center"/>
      </w:pPr>
      <w:r>
        <w:rPr>
          <w:rStyle w:val="Teksttreci21"/>
        </w:rPr>
        <w:t>§3</w:t>
      </w:r>
    </w:p>
    <w:p w:rsidR="00EA5AD2" w:rsidRDefault="00FE0EE0">
      <w:pPr>
        <w:pStyle w:val="Teksttreci20"/>
        <w:numPr>
          <w:ilvl w:val="0"/>
          <w:numId w:val="1"/>
        </w:numPr>
        <w:shd w:val="clear" w:color="auto" w:fill="auto"/>
        <w:tabs>
          <w:tab w:val="left" w:pos="423"/>
        </w:tabs>
        <w:spacing w:before="0" w:line="274" w:lineRule="exact"/>
        <w:ind w:left="460" w:hanging="460"/>
      </w:pPr>
      <w:r>
        <w:rPr>
          <w:rStyle w:val="Teksttreci21"/>
        </w:rPr>
        <w:t>Strony ustalają, że przeglądy konserwacyjno-utrzymaniowe będą wykonywane w okresach kwartalnych i każdy przegląd będzie potwierdzony protokołem odbioru podpisanym przez upoważnionych przedstawicieli obydwu Stron umowy.</w:t>
      </w:r>
    </w:p>
    <w:p w:rsidR="00EA5AD2" w:rsidRDefault="00FE0EE0">
      <w:pPr>
        <w:pStyle w:val="Teksttreci20"/>
        <w:numPr>
          <w:ilvl w:val="0"/>
          <w:numId w:val="1"/>
        </w:numPr>
        <w:shd w:val="clear" w:color="auto" w:fill="auto"/>
        <w:tabs>
          <w:tab w:val="left" w:pos="423"/>
        </w:tabs>
        <w:spacing w:before="0" w:line="274" w:lineRule="exact"/>
        <w:ind w:left="460" w:hanging="460"/>
      </w:pPr>
      <w:r>
        <w:rPr>
          <w:rStyle w:val="Teksttreci21"/>
        </w:rPr>
        <w:t>Wykonawca zobowiązuje się wykonać umowę z należytą starannością, zgodnie z jej warunkami i uzgodnieniami z Zamawiającym.</w:t>
      </w:r>
    </w:p>
    <w:p w:rsidR="00EA5AD2" w:rsidRDefault="00FE0EE0">
      <w:pPr>
        <w:pStyle w:val="Teksttreci20"/>
        <w:numPr>
          <w:ilvl w:val="0"/>
          <w:numId w:val="1"/>
        </w:numPr>
        <w:shd w:val="clear" w:color="auto" w:fill="auto"/>
        <w:tabs>
          <w:tab w:val="left" w:pos="423"/>
        </w:tabs>
        <w:spacing w:before="0" w:line="274" w:lineRule="exact"/>
        <w:ind w:left="460" w:hanging="460"/>
      </w:pPr>
      <w:r>
        <w:rPr>
          <w:rStyle w:val="Teksttreci21"/>
        </w:rPr>
        <w:t>Wykonawca może powierzyć wykonanie prac podwykonawcom.</w:t>
      </w:r>
    </w:p>
    <w:p w:rsidR="00EA5AD2" w:rsidRDefault="00FE0EE0">
      <w:pPr>
        <w:pStyle w:val="Teksttreci20"/>
        <w:numPr>
          <w:ilvl w:val="0"/>
          <w:numId w:val="1"/>
        </w:numPr>
        <w:shd w:val="clear" w:color="auto" w:fill="auto"/>
        <w:tabs>
          <w:tab w:val="left" w:pos="423"/>
        </w:tabs>
        <w:spacing w:before="0" w:line="274" w:lineRule="exact"/>
        <w:ind w:left="460" w:hanging="460"/>
      </w:pPr>
      <w:r>
        <w:rPr>
          <w:rStyle w:val="Teksttreci21"/>
        </w:rPr>
        <w:t>Zamawiający zobowiązuje się współpracować z Wykonawcą w zakresie potrzebnym do należytego wykonania przez Wykonawcę obowiązków objętych przedmiotem niniejszej Umowy, w szczególności do terminowego przekazywania mu informacji i dokumentacji potrzebnych do wykonywania umowy.</w:t>
      </w:r>
    </w:p>
    <w:p w:rsidR="00EA5AD2" w:rsidRDefault="00FE0EE0">
      <w:pPr>
        <w:pStyle w:val="Teksttreci20"/>
        <w:numPr>
          <w:ilvl w:val="0"/>
          <w:numId w:val="1"/>
        </w:numPr>
        <w:shd w:val="clear" w:color="auto" w:fill="auto"/>
        <w:tabs>
          <w:tab w:val="left" w:pos="423"/>
        </w:tabs>
        <w:spacing w:before="0" w:after="459" w:line="274" w:lineRule="exact"/>
        <w:ind w:left="460" w:hanging="460"/>
        <w:rPr>
          <w:rStyle w:val="Teksttreci21"/>
        </w:rPr>
      </w:pPr>
      <w:r>
        <w:rPr>
          <w:rStyle w:val="Teksttreci21"/>
        </w:rPr>
        <w:t xml:space="preserve">Zamawiający będzie ponosił koszty części i podzespołów </w:t>
      </w:r>
      <w:r>
        <w:rPr>
          <w:rStyle w:val="Teksttreci2Kursywa"/>
        </w:rPr>
        <w:t>w</w:t>
      </w:r>
      <w:r>
        <w:rPr>
          <w:rStyle w:val="Teksttreci21"/>
        </w:rPr>
        <w:t xml:space="preserve"> przypadku stwierdzenia konieczności ich wymiany oraz koszty napraw</w:t>
      </w:r>
      <w:r>
        <w:rPr>
          <w:rStyle w:val="Teksttreci21"/>
          <w:vertAlign w:val="superscript"/>
        </w:rPr>
        <w:t>7</w:t>
      </w:r>
      <w:r>
        <w:rPr>
          <w:rStyle w:val="Teksttreci21"/>
        </w:rPr>
        <w:t xml:space="preserve"> urządzeń i podzespołów.</w:t>
      </w:r>
    </w:p>
    <w:p w:rsidR="008F75C4" w:rsidRDefault="008F75C4" w:rsidP="008F75C4">
      <w:pPr>
        <w:pStyle w:val="Teksttreci20"/>
        <w:shd w:val="clear" w:color="auto" w:fill="auto"/>
        <w:spacing w:before="0" w:line="274" w:lineRule="exact"/>
        <w:ind w:left="20" w:firstLine="0"/>
        <w:jc w:val="center"/>
      </w:pPr>
      <w:r>
        <w:rPr>
          <w:rStyle w:val="Teksttreci21"/>
        </w:rPr>
        <w:t>§4</w:t>
      </w:r>
    </w:p>
    <w:p w:rsidR="00EA5AD2" w:rsidRDefault="00FE0EE0" w:rsidP="002643A4">
      <w:pPr>
        <w:pStyle w:val="Teksttreci20"/>
        <w:numPr>
          <w:ilvl w:val="0"/>
          <w:numId w:val="2"/>
        </w:numPr>
        <w:shd w:val="clear" w:color="auto" w:fill="auto"/>
        <w:tabs>
          <w:tab w:val="left" w:pos="423"/>
        </w:tabs>
        <w:spacing w:before="0" w:line="269" w:lineRule="exact"/>
        <w:ind w:left="460" w:hanging="460"/>
      </w:pPr>
      <w:r>
        <w:rPr>
          <w:rStyle w:val="Teksttreci21"/>
        </w:rPr>
        <w:t xml:space="preserve">Strony ustalają, że z tytułu wykonywania zleconych usług Zamawiający zapłaci Wykonawcy wynagrodzenie w wysokości </w:t>
      </w:r>
      <w:r w:rsidR="008F75C4">
        <w:rPr>
          <w:rStyle w:val="Teksttreci2Pogrubienie"/>
        </w:rPr>
        <w:t>. . . . . . . . . .</w:t>
      </w:r>
      <w:r>
        <w:rPr>
          <w:rStyle w:val="Teksttreci2Pogrubienie"/>
        </w:rPr>
        <w:t xml:space="preserve"> </w:t>
      </w:r>
      <w:r>
        <w:rPr>
          <w:rStyle w:val="Teksttreci21"/>
        </w:rPr>
        <w:t>zł netto (słownie:</w:t>
      </w:r>
      <w:r w:rsidR="00F56444">
        <w:rPr>
          <w:rStyle w:val="Teksttreci21"/>
        </w:rPr>
        <w:t>............................</w:t>
      </w:r>
      <w:r>
        <w:rPr>
          <w:rStyle w:val="Teksttreci21"/>
        </w:rPr>
        <w:t xml:space="preserve">) plus podatek VAT 23% co daje </w:t>
      </w:r>
      <w:r w:rsidR="008F75C4">
        <w:rPr>
          <w:rStyle w:val="Teksttreci2Pogrubienie"/>
        </w:rPr>
        <w:t xml:space="preserve">. . . . . . . . . . . </w:t>
      </w:r>
      <w:r>
        <w:rPr>
          <w:rStyle w:val="Teksttreci2Pogrubienie"/>
        </w:rPr>
        <w:t xml:space="preserve"> </w:t>
      </w:r>
      <w:r>
        <w:rPr>
          <w:rStyle w:val="Teksttreci21"/>
        </w:rPr>
        <w:t>zł brutto (słownie:</w:t>
      </w:r>
      <w:r w:rsidR="00F56444">
        <w:rPr>
          <w:rStyle w:val="Teksttreci21"/>
        </w:rPr>
        <w:t>..............................</w:t>
      </w:r>
      <w:r>
        <w:rPr>
          <w:rStyle w:val="Teksttreci21"/>
        </w:rPr>
        <w:t>).</w:t>
      </w:r>
      <w:r w:rsidR="008F75C4">
        <w:rPr>
          <w:rStyle w:val="Teksttreci21"/>
        </w:rPr>
        <w:t xml:space="preserve"> </w:t>
      </w:r>
    </w:p>
    <w:p w:rsidR="002643A4" w:rsidRDefault="00FE0EE0" w:rsidP="002643A4">
      <w:pPr>
        <w:pStyle w:val="Teksttreci20"/>
        <w:numPr>
          <w:ilvl w:val="0"/>
          <w:numId w:val="2"/>
        </w:numPr>
        <w:shd w:val="clear" w:color="auto" w:fill="auto"/>
        <w:tabs>
          <w:tab w:val="left" w:pos="423"/>
        </w:tabs>
        <w:spacing w:before="0" w:line="269" w:lineRule="exact"/>
        <w:ind w:left="460" w:hanging="460"/>
        <w:rPr>
          <w:rStyle w:val="Teksttreci21"/>
        </w:rPr>
      </w:pPr>
      <w:r>
        <w:rPr>
          <w:rStyle w:val="Teksttreci21"/>
        </w:rPr>
        <w:t xml:space="preserve"> Zapłata wynagrodzenia będzie odbywała się etapowo - w równych 8 częściach. Zapłata nastąpi przelewem na konto Wykonawcy</w:t>
      </w:r>
      <w:r w:rsidR="002643A4">
        <w:rPr>
          <w:rStyle w:val="Teksttreci21"/>
        </w:rPr>
        <w:t xml:space="preserve"> nr . . . . . . . . . . . . . . . . . . . . . . . . . . . . . . . . . . . . . . . . . . . . . . . . . </w:t>
      </w:r>
      <w:r>
        <w:rPr>
          <w:rStyle w:val="Teksttreci21"/>
        </w:rPr>
        <w:t>,</w:t>
      </w:r>
    </w:p>
    <w:p w:rsidR="00EA5AD2" w:rsidRDefault="00FE0EE0" w:rsidP="002643A4">
      <w:pPr>
        <w:pStyle w:val="Teksttreci20"/>
        <w:shd w:val="clear" w:color="auto" w:fill="auto"/>
        <w:tabs>
          <w:tab w:val="left" w:pos="423"/>
        </w:tabs>
        <w:spacing w:before="0" w:line="269" w:lineRule="exact"/>
        <w:ind w:left="460" w:firstLine="0"/>
      </w:pPr>
      <w:r>
        <w:rPr>
          <w:rStyle w:val="Teksttreci21"/>
        </w:rPr>
        <w:t xml:space="preserve"> w terminie 14 dni od daty dostarczenia Zamawiającemu prawidłowo wystawionej faktury </w:t>
      </w:r>
      <w:r>
        <w:rPr>
          <w:rStyle w:val="Teksttreci2Odstpy-1pt"/>
        </w:rPr>
        <w:t>VAT.</w:t>
      </w:r>
    </w:p>
    <w:p w:rsidR="00EA5AD2" w:rsidRDefault="00FE0EE0">
      <w:pPr>
        <w:pStyle w:val="Teksttreci20"/>
        <w:shd w:val="clear" w:color="auto" w:fill="auto"/>
        <w:spacing w:before="0"/>
        <w:ind w:left="480" w:firstLine="0"/>
      </w:pPr>
      <w:r>
        <w:rPr>
          <w:rStyle w:val="Teksttreci21"/>
        </w:rPr>
        <w:t>Podstawą do wystawienia przez Wykonawcę faktury VAT będzie podpisany przez Strony protokół odbioru prac stwierdzający wykonanie przedmiotu umowy w danym okresie rozliczeniowym.</w:t>
      </w:r>
    </w:p>
    <w:p w:rsidR="00EA5AD2" w:rsidRDefault="00FE0EE0">
      <w:pPr>
        <w:pStyle w:val="Teksttreci20"/>
        <w:numPr>
          <w:ilvl w:val="0"/>
          <w:numId w:val="3"/>
        </w:numPr>
        <w:shd w:val="clear" w:color="auto" w:fill="auto"/>
        <w:tabs>
          <w:tab w:val="left" w:pos="377"/>
        </w:tabs>
        <w:spacing w:before="0"/>
        <w:ind w:left="480" w:hanging="480"/>
      </w:pPr>
      <w:r>
        <w:rPr>
          <w:rStyle w:val="Teksttreci21"/>
        </w:rPr>
        <w:t xml:space="preserve">Koszty części, podzespołów, napraw urządzeń oraz wszelkie inne koszty będą płacone na podstawie odrębnych faktur po podpisaniu przez Strony protokołu odbioru prac stwierdzającego wykonanie </w:t>
      </w:r>
      <w:r>
        <w:rPr>
          <w:rStyle w:val="Teksttreci21"/>
        </w:rPr>
        <w:lastRenderedPageBreak/>
        <w:t>zgłoszonych uszkodzeń.</w:t>
      </w:r>
    </w:p>
    <w:p w:rsidR="00EA5AD2" w:rsidRDefault="00FE0EE0">
      <w:pPr>
        <w:pStyle w:val="Teksttreci20"/>
        <w:numPr>
          <w:ilvl w:val="0"/>
          <w:numId w:val="3"/>
        </w:numPr>
        <w:shd w:val="clear" w:color="auto" w:fill="auto"/>
        <w:tabs>
          <w:tab w:val="left" w:pos="377"/>
        </w:tabs>
        <w:spacing w:before="0"/>
        <w:ind w:left="480" w:hanging="480"/>
      </w:pPr>
      <w:r>
        <w:rPr>
          <w:rStyle w:val="Teksttreci21"/>
        </w:rPr>
        <w:t>Za dzień dokonania zapłaty Strony ustalają dzień obciążenia rachunku bankowego Wykonawcy.</w:t>
      </w:r>
    </w:p>
    <w:p w:rsidR="00EA5AD2" w:rsidRDefault="00FE0EE0">
      <w:pPr>
        <w:pStyle w:val="Teksttreci20"/>
        <w:numPr>
          <w:ilvl w:val="0"/>
          <w:numId w:val="3"/>
        </w:numPr>
        <w:shd w:val="clear" w:color="auto" w:fill="auto"/>
        <w:tabs>
          <w:tab w:val="left" w:pos="377"/>
        </w:tabs>
        <w:spacing w:before="0" w:after="287"/>
        <w:ind w:left="480" w:hanging="480"/>
      </w:pPr>
      <w:r>
        <w:rPr>
          <w:rStyle w:val="Teksttreci21"/>
        </w:rPr>
        <w:t xml:space="preserve">W przypadku opóźnienia </w:t>
      </w:r>
      <w:r>
        <w:rPr>
          <w:rStyle w:val="Teksttreci2Kursywa"/>
        </w:rPr>
        <w:t>w</w:t>
      </w:r>
      <w:r>
        <w:rPr>
          <w:rStyle w:val="Teksttreci21"/>
        </w:rPr>
        <w:t xml:space="preserve"> płatności o ponad 20 dni Wykonawca ma prawo wstrzymać się ze świadczeniem usług na rzecz Zamawiającego.</w:t>
      </w:r>
    </w:p>
    <w:p w:rsidR="00EA5AD2" w:rsidRDefault="00FE0EE0">
      <w:pPr>
        <w:pStyle w:val="Teksttreci20"/>
        <w:shd w:val="clear" w:color="auto" w:fill="auto"/>
        <w:spacing w:before="0" w:after="206" w:line="220" w:lineRule="exact"/>
        <w:ind w:firstLine="0"/>
        <w:jc w:val="center"/>
      </w:pPr>
      <w:r>
        <w:rPr>
          <w:rStyle w:val="Teksttreci21"/>
        </w:rPr>
        <w:t>§5</w:t>
      </w:r>
    </w:p>
    <w:p w:rsidR="002643A4" w:rsidRDefault="00FE0EE0" w:rsidP="002643A4">
      <w:pPr>
        <w:pStyle w:val="Teksttreci20"/>
        <w:shd w:val="clear" w:color="auto" w:fill="auto"/>
        <w:spacing w:before="0"/>
        <w:ind w:firstLine="0"/>
        <w:jc w:val="left"/>
        <w:rPr>
          <w:rStyle w:val="Teksttreci21"/>
        </w:rPr>
      </w:pPr>
      <w:r>
        <w:rPr>
          <w:rStyle w:val="Teksttreci21"/>
        </w:rPr>
        <w:t xml:space="preserve">Strony wyznaczają następujące osoby odpowiedzialne za realizację przedmiotu Umowy: ze strony Zamawiającego </w:t>
      </w:r>
      <w:r>
        <w:rPr>
          <w:rStyle w:val="Teksttreci22"/>
        </w:rPr>
        <w:t xml:space="preserve">- </w:t>
      </w:r>
      <w:r w:rsidR="002643A4">
        <w:rPr>
          <w:rStyle w:val="Teksttreci21"/>
        </w:rPr>
        <w:t xml:space="preserve">. . . . . . . . . . . . </w:t>
      </w:r>
    </w:p>
    <w:p w:rsidR="00EA5AD2" w:rsidRDefault="00FE0EE0">
      <w:pPr>
        <w:pStyle w:val="Teksttreci20"/>
        <w:shd w:val="clear" w:color="auto" w:fill="auto"/>
        <w:spacing w:before="0" w:after="540"/>
        <w:ind w:firstLine="0"/>
        <w:jc w:val="left"/>
      </w:pPr>
      <w:r>
        <w:rPr>
          <w:rStyle w:val="Teksttreci21"/>
        </w:rPr>
        <w:t xml:space="preserve"> Wykonawcy </w:t>
      </w:r>
      <w:r>
        <w:rPr>
          <w:rStyle w:val="Teksttreci22"/>
        </w:rPr>
        <w:t xml:space="preserve">- </w:t>
      </w:r>
      <w:r w:rsidR="002643A4">
        <w:rPr>
          <w:rStyle w:val="Teksttreci21"/>
        </w:rPr>
        <w:t xml:space="preserve"> . . . . . . . . . . . . . . . </w:t>
      </w:r>
    </w:p>
    <w:p w:rsidR="00EA5AD2" w:rsidRPr="00842CFA" w:rsidRDefault="00FE0EE0">
      <w:pPr>
        <w:pStyle w:val="Nagwek30"/>
        <w:keepNext/>
        <w:keepLines/>
        <w:shd w:val="clear" w:color="auto" w:fill="auto"/>
        <w:spacing w:before="0" w:line="278" w:lineRule="exact"/>
        <w:jc w:val="center"/>
        <w:rPr>
          <w:b/>
        </w:rPr>
      </w:pPr>
      <w:bookmarkStart w:id="2" w:name="bookmark3"/>
      <w:r w:rsidRPr="00842CFA">
        <w:rPr>
          <w:rStyle w:val="PogrubienieNagwek3TimesNewRoman12ptOdstpy3pt"/>
          <w:rFonts w:eastAsia="Trebuchet MS"/>
          <w:b w:val="0"/>
        </w:rPr>
        <w:t>§6</w:t>
      </w:r>
      <w:bookmarkEnd w:id="2"/>
    </w:p>
    <w:p w:rsidR="00EA5AD2" w:rsidRDefault="00FE0EE0">
      <w:pPr>
        <w:pStyle w:val="Teksttreci20"/>
        <w:shd w:val="clear" w:color="auto" w:fill="auto"/>
        <w:spacing w:before="0" w:after="209"/>
        <w:ind w:firstLine="0"/>
        <w:jc w:val="left"/>
      </w:pPr>
      <w:r>
        <w:rPr>
          <w:rStyle w:val="Teksttreci21"/>
        </w:rPr>
        <w:t>Wykonawca zobowiązuje się do podjęcia czynności serwisowych od momentu przyjęcia zgłoszenia o zdarzeniu w następującym czasie:</w:t>
      </w:r>
    </w:p>
    <w:p w:rsidR="00EA5AD2" w:rsidRDefault="00FE0EE0">
      <w:pPr>
        <w:pStyle w:val="Teksttreci20"/>
        <w:numPr>
          <w:ilvl w:val="0"/>
          <w:numId w:val="4"/>
        </w:numPr>
        <w:shd w:val="clear" w:color="auto" w:fill="auto"/>
        <w:tabs>
          <w:tab w:val="left" w:pos="377"/>
        </w:tabs>
        <w:spacing w:before="0" w:line="317" w:lineRule="exact"/>
        <w:ind w:left="480" w:hanging="480"/>
      </w:pPr>
      <w:r>
        <w:rPr>
          <w:rStyle w:val="Teksttreci21"/>
        </w:rPr>
        <w:t>Podjęcie działań serwisowych: do 12 godzin.</w:t>
      </w:r>
    </w:p>
    <w:p w:rsidR="00EA5AD2" w:rsidRDefault="00FE0EE0">
      <w:pPr>
        <w:pStyle w:val="Teksttreci20"/>
        <w:numPr>
          <w:ilvl w:val="0"/>
          <w:numId w:val="4"/>
        </w:numPr>
        <w:shd w:val="clear" w:color="auto" w:fill="auto"/>
        <w:tabs>
          <w:tab w:val="left" w:pos="377"/>
        </w:tabs>
        <w:spacing w:before="0" w:line="317" w:lineRule="exact"/>
        <w:ind w:left="480" w:hanging="480"/>
      </w:pPr>
      <w:r>
        <w:rPr>
          <w:rStyle w:val="Teksttreci21"/>
        </w:rPr>
        <w:t>Zdiagnozowanie usterki i wydanie ekspertyzy serwisowej: do 48 godzin.</w:t>
      </w:r>
    </w:p>
    <w:p w:rsidR="00EA5AD2" w:rsidRDefault="00FE0EE0">
      <w:pPr>
        <w:pStyle w:val="Teksttreci20"/>
        <w:numPr>
          <w:ilvl w:val="0"/>
          <w:numId w:val="4"/>
        </w:numPr>
        <w:shd w:val="clear" w:color="auto" w:fill="auto"/>
        <w:tabs>
          <w:tab w:val="left" w:pos="377"/>
        </w:tabs>
        <w:spacing w:before="0" w:line="317" w:lineRule="exact"/>
        <w:ind w:left="480" w:hanging="480"/>
      </w:pPr>
      <w:r>
        <w:rPr>
          <w:rStyle w:val="Teksttreci21"/>
        </w:rPr>
        <w:t>Naprawa serwisowa elementów objętych niniejszą umową: do 72 godzin.</w:t>
      </w:r>
    </w:p>
    <w:p w:rsidR="00EA5AD2" w:rsidRDefault="00FE0EE0">
      <w:pPr>
        <w:pStyle w:val="Teksttreci20"/>
        <w:numPr>
          <w:ilvl w:val="0"/>
          <w:numId w:val="4"/>
        </w:numPr>
        <w:shd w:val="clear" w:color="auto" w:fill="auto"/>
        <w:tabs>
          <w:tab w:val="left" w:pos="377"/>
        </w:tabs>
        <w:spacing w:before="0" w:line="317" w:lineRule="exact"/>
        <w:ind w:left="480" w:hanging="480"/>
        <w:jc w:val="left"/>
      </w:pPr>
      <w:r>
        <w:rPr>
          <w:rStyle w:val="Teksttreci21"/>
        </w:rPr>
        <w:t>W przypadku napraw wykonywanych przez zewnętrzną jednostkę serwisową: do 30 dni roboczych.</w:t>
      </w:r>
    </w:p>
    <w:p w:rsidR="00EA5AD2" w:rsidRDefault="00FE0EE0">
      <w:pPr>
        <w:pStyle w:val="Teksttreci20"/>
        <w:shd w:val="clear" w:color="auto" w:fill="auto"/>
        <w:spacing w:before="0" w:line="274" w:lineRule="exact"/>
        <w:ind w:firstLine="0"/>
        <w:jc w:val="center"/>
      </w:pPr>
      <w:r>
        <w:rPr>
          <w:rStyle w:val="Teksttreci21"/>
        </w:rPr>
        <w:t>§7</w:t>
      </w:r>
    </w:p>
    <w:p w:rsidR="00EA5AD2" w:rsidRDefault="00FE0EE0">
      <w:pPr>
        <w:pStyle w:val="Teksttreci20"/>
        <w:shd w:val="clear" w:color="auto" w:fill="auto"/>
        <w:spacing w:before="0" w:line="274" w:lineRule="exact"/>
        <w:ind w:firstLine="0"/>
      </w:pPr>
      <w:r>
        <w:rPr>
          <w:rStyle w:val="Teksttreci21"/>
        </w:rPr>
        <w:t>W przypadku nie wywiązywania się z obowiązków przystąpienia do usunięcia awarii w czasie zadeklarowanym w § 6 Zamawiający może naliczyć kary umowne w wysokości 500 zł za każde takie opóźnienie.</w:t>
      </w:r>
    </w:p>
    <w:p w:rsidR="00EA5AD2" w:rsidRDefault="00FE0EE0">
      <w:pPr>
        <w:pStyle w:val="Nagwek30"/>
        <w:keepNext/>
        <w:keepLines/>
        <w:shd w:val="clear" w:color="auto" w:fill="auto"/>
        <w:spacing w:before="0" w:line="274" w:lineRule="exact"/>
        <w:jc w:val="center"/>
      </w:pPr>
      <w:bookmarkStart w:id="3" w:name="bookmark4"/>
      <w:r>
        <w:rPr>
          <w:rStyle w:val="Nagwek311ptOdstpy3pt"/>
        </w:rPr>
        <w:t>§8</w:t>
      </w:r>
      <w:bookmarkEnd w:id="3"/>
    </w:p>
    <w:p w:rsidR="00EA5AD2" w:rsidRDefault="00FE0EE0">
      <w:pPr>
        <w:pStyle w:val="Teksttreci20"/>
        <w:shd w:val="clear" w:color="auto" w:fill="auto"/>
        <w:spacing w:before="0" w:after="240" w:line="274" w:lineRule="exact"/>
        <w:ind w:firstLine="0"/>
      </w:pPr>
      <w:r>
        <w:rPr>
          <w:rStyle w:val="Teksttreci21"/>
        </w:rPr>
        <w:t>W przypadku, gdy w czasie obowiązywania Umowy stwierdzone zostaną istotne wady wykonanych przez Wykonawcę usług, Wykonawca poprawi wykonane usługi lub wykona je od nowa w odpowiednim ze względów technicznych terminie.</w:t>
      </w:r>
    </w:p>
    <w:p w:rsidR="00EA5AD2" w:rsidRDefault="00FE0EE0">
      <w:pPr>
        <w:pStyle w:val="Nagwek30"/>
        <w:keepNext/>
        <w:keepLines/>
        <w:shd w:val="clear" w:color="auto" w:fill="auto"/>
        <w:spacing w:before="0" w:line="274" w:lineRule="exact"/>
        <w:jc w:val="center"/>
      </w:pPr>
      <w:bookmarkStart w:id="4" w:name="bookmark5"/>
      <w:r>
        <w:rPr>
          <w:rStyle w:val="Nagwek3TimesNewRoman11pt"/>
          <w:rFonts w:eastAsia="Trebuchet MS"/>
        </w:rPr>
        <w:t>§9</w:t>
      </w:r>
      <w:bookmarkEnd w:id="4"/>
    </w:p>
    <w:p w:rsidR="00EA5AD2" w:rsidRDefault="00FE0EE0">
      <w:pPr>
        <w:pStyle w:val="Teksttreci20"/>
        <w:numPr>
          <w:ilvl w:val="0"/>
          <w:numId w:val="5"/>
        </w:numPr>
        <w:shd w:val="clear" w:color="auto" w:fill="auto"/>
        <w:tabs>
          <w:tab w:val="left" w:pos="377"/>
        </w:tabs>
        <w:spacing w:before="0" w:line="274" w:lineRule="exact"/>
        <w:ind w:left="480" w:hanging="480"/>
      </w:pPr>
      <w:r>
        <w:rPr>
          <w:rStyle w:val="Teksttreci21"/>
        </w:rPr>
        <w:t xml:space="preserve">Zamawiający zastrzega sobie możliwość odstąpienia od wykonania umowy w razie wystąpienia istotnej zmiany okoliczności powodującej, że wykonanie umowy nie leży w interesie publicznym, czego nie można było przewidzieć w chwili zawarcia umowy (art. 145 Ustawy Prawo </w:t>
      </w:r>
      <w:proofErr w:type="spellStart"/>
      <w:r>
        <w:rPr>
          <w:rStyle w:val="Teksttreci21"/>
        </w:rPr>
        <w:t>zam</w:t>
      </w:r>
      <w:r w:rsidR="00842CFA">
        <w:rPr>
          <w:rStyle w:val="Teksttreci21"/>
        </w:rPr>
        <w:t>ó</w:t>
      </w:r>
      <w:r>
        <w:rPr>
          <w:rStyle w:val="Teksttreci21"/>
        </w:rPr>
        <w:t>wie</w:t>
      </w:r>
      <w:r w:rsidR="00842CFA">
        <w:rPr>
          <w:rStyle w:val="Teksttreci21"/>
        </w:rPr>
        <w:t>ń</w:t>
      </w:r>
      <w:proofErr w:type="spellEnd"/>
      <w:r w:rsidR="00842CFA">
        <w:rPr>
          <w:rStyle w:val="Teksttreci21"/>
        </w:rPr>
        <w:t xml:space="preserve"> </w:t>
      </w:r>
      <w:proofErr w:type="spellStart"/>
      <w:r>
        <w:rPr>
          <w:rStyle w:val="Teksttreci21"/>
        </w:rPr>
        <w:t>publicznych</w:t>
      </w:r>
      <w:proofErr w:type="spellEnd"/>
      <w:r>
        <w:rPr>
          <w:rStyle w:val="Teksttreci21"/>
        </w:rPr>
        <w:t xml:space="preserve"> oraz w przypadkach określonych w kodeksie cywilnym) oraz nienależytego wywiązywania się z obowiązków przez Wykonawcę.</w:t>
      </w:r>
    </w:p>
    <w:p w:rsidR="00EA5AD2" w:rsidRDefault="00FE0EE0">
      <w:pPr>
        <w:pStyle w:val="Teksttreci20"/>
        <w:numPr>
          <w:ilvl w:val="0"/>
          <w:numId w:val="5"/>
        </w:numPr>
        <w:shd w:val="clear" w:color="auto" w:fill="auto"/>
        <w:tabs>
          <w:tab w:val="left" w:pos="377"/>
        </w:tabs>
        <w:spacing w:before="0" w:line="274" w:lineRule="exact"/>
        <w:ind w:left="480" w:hanging="480"/>
      </w:pPr>
      <w:r>
        <w:rPr>
          <w:rStyle w:val="Teksttreci21"/>
        </w:rPr>
        <w:t>Możliwość wypowiedzenia niniejszej umowy przysługuje każdej ze Stron wyłącznie w formie pisemnej pod rygorem nieważności z zachowaniem 3-miesięcznego okresu wypowiedzenia. Powinno zawierać uzasadnienie oraz rozliczenie wzajemnych zobowiązań na dzień rozwiązania umowy.</w:t>
      </w:r>
    </w:p>
    <w:p w:rsidR="00EA5AD2" w:rsidRDefault="00FE0EE0">
      <w:pPr>
        <w:pStyle w:val="Teksttreci20"/>
        <w:numPr>
          <w:ilvl w:val="0"/>
          <w:numId w:val="5"/>
        </w:numPr>
        <w:shd w:val="clear" w:color="auto" w:fill="auto"/>
        <w:tabs>
          <w:tab w:val="left" w:pos="377"/>
        </w:tabs>
        <w:spacing w:before="0" w:line="274" w:lineRule="exact"/>
        <w:ind w:left="480" w:hanging="480"/>
      </w:pPr>
      <w:r>
        <w:rPr>
          <w:rStyle w:val="Teksttreci21"/>
        </w:rPr>
        <w:t>Zamawiający może rozwiązać umowę bez wypowiedzenia w przypadku nieuzasadnionego opóźnienia w podjęciu czynności serwisowych zgodnie z treścią § 6</w:t>
      </w:r>
      <w:r w:rsidR="00842CFA">
        <w:rPr>
          <w:rStyle w:val="Teksttreci21"/>
        </w:rPr>
        <w:t>.</w:t>
      </w:r>
      <w:r>
        <w:br w:type="page"/>
      </w:r>
    </w:p>
    <w:p w:rsidR="00EA5AD2" w:rsidRDefault="00FE0EE0">
      <w:pPr>
        <w:pStyle w:val="Teksttreci20"/>
        <w:shd w:val="clear" w:color="auto" w:fill="auto"/>
        <w:spacing w:before="0" w:after="343" w:line="274" w:lineRule="exact"/>
        <w:ind w:firstLine="0"/>
      </w:pPr>
      <w:r>
        <w:rPr>
          <w:rStyle w:val="Teksttreci21"/>
        </w:rPr>
        <w:lastRenderedPageBreak/>
        <w:t>Strony zgodnie ustalają, że wszelkie informacje dotyczące drugiej Strony, które Strona pozyska bezpośrednio lub pośrednio w związku z zawarciem i wykonywaniem umowy, w tym wszelkie informacje przekazane w formie ustnych i pisemnych wyjaśnień, poleceń, instrukcji w trakcie wykonywania umowy (informacje poufne), będą - we wszystkich pojedynczych elementach oraz w zestawieniach - w całości objęte tajemnicą. Strona, która otrzymała informacje poufne zobowiązuje się nie ujawnić (nie ujawniać) tych informacji, w całości lub części, dla żadnej nieupoważnionej osoby trzeciej oraz używać informacji poufnych wyłącznie w celu i w zakresie określonym umową. Każda ze Stron gwarantuje, że wszelkie przekazane jej informacje poufne przez cały czas trwania umowy oraz po jej ustaniu zostaną zachowane w' całkowitej poufności, co oznacza, że nie zostaną one ujawnione publicznie, ani też nie zostaną przekazane jakimkolwiek nieupoważnionym osobom trzecim i będą z najwyższą starannością chronione przed bezprawnym dostępem do nich osób trzecich. Treść powyższej umowy nie jest informacją poufną.</w:t>
      </w:r>
    </w:p>
    <w:p w:rsidR="00EA5AD2" w:rsidRDefault="00FE0EE0">
      <w:pPr>
        <w:pStyle w:val="Teksttreci20"/>
        <w:shd w:val="clear" w:color="auto" w:fill="auto"/>
        <w:spacing w:before="0" w:line="220" w:lineRule="exact"/>
        <w:ind w:left="20" w:firstLine="0"/>
        <w:jc w:val="center"/>
      </w:pPr>
      <w:r>
        <w:rPr>
          <w:rStyle w:val="Teksttreci21"/>
        </w:rPr>
        <w:t xml:space="preserve">§ </w:t>
      </w:r>
      <w:r w:rsidR="00277646">
        <w:rPr>
          <w:rStyle w:val="Teksttreci21"/>
        </w:rPr>
        <w:t>11</w:t>
      </w:r>
    </w:p>
    <w:p w:rsidR="00EA5AD2" w:rsidRDefault="00FE0EE0">
      <w:pPr>
        <w:pStyle w:val="Teksttreci20"/>
        <w:shd w:val="clear" w:color="auto" w:fill="auto"/>
        <w:spacing w:before="0" w:line="269" w:lineRule="exact"/>
        <w:ind w:firstLine="0"/>
      </w:pPr>
      <w:r>
        <w:rPr>
          <w:rStyle w:val="Teksttreci21"/>
        </w:rPr>
        <w:t xml:space="preserve">We wszystkich sprawach nieuregulowanych w niniejszej umowie mają zastosowanie przepisy Kodeksu Cywilnego, Kodeksy postępowania cywilnego oraz ustawy Prawo </w:t>
      </w:r>
      <w:proofErr w:type="spellStart"/>
      <w:r>
        <w:rPr>
          <w:rStyle w:val="Teksttreci21"/>
        </w:rPr>
        <w:t>zamówień</w:t>
      </w:r>
      <w:proofErr w:type="spellEnd"/>
      <w:r>
        <w:rPr>
          <w:rStyle w:val="Teksttreci21"/>
        </w:rPr>
        <w:t xml:space="preserve"> </w:t>
      </w:r>
      <w:proofErr w:type="spellStart"/>
      <w:r>
        <w:rPr>
          <w:rStyle w:val="Teksttreci21"/>
        </w:rPr>
        <w:t>publicznych</w:t>
      </w:r>
      <w:proofErr w:type="spellEnd"/>
      <w:r>
        <w:rPr>
          <w:rStyle w:val="Teksttreci21"/>
        </w:rPr>
        <w:t>.</w:t>
      </w:r>
    </w:p>
    <w:p w:rsidR="00EA5AD2" w:rsidRDefault="00FE0EE0">
      <w:pPr>
        <w:pStyle w:val="Teksttreci20"/>
        <w:shd w:val="clear" w:color="auto" w:fill="auto"/>
        <w:spacing w:before="0" w:line="274" w:lineRule="exact"/>
        <w:ind w:left="20" w:firstLine="0"/>
        <w:jc w:val="center"/>
      </w:pPr>
      <w:r>
        <w:rPr>
          <w:rStyle w:val="Teksttreci21"/>
        </w:rPr>
        <w:t>§12</w:t>
      </w:r>
    </w:p>
    <w:p w:rsidR="00EA5AD2" w:rsidRDefault="00FE0EE0">
      <w:pPr>
        <w:pStyle w:val="Teksttreci20"/>
        <w:shd w:val="clear" w:color="auto" w:fill="auto"/>
        <w:spacing w:before="0" w:after="300" w:line="274" w:lineRule="exact"/>
        <w:ind w:firstLine="0"/>
      </w:pPr>
      <w:r>
        <w:rPr>
          <w:rStyle w:val="Teksttreci21"/>
        </w:rPr>
        <w:t>Spory wynikłe na tle wykonania niniejszej umowy będą poddane pod rozstrzygnięcie właściwym rzeczowo sądom powszechnym w Suwałkach.</w:t>
      </w:r>
    </w:p>
    <w:p w:rsidR="00EA5AD2" w:rsidRDefault="00FE0EE0">
      <w:pPr>
        <w:pStyle w:val="Teksttreci20"/>
        <w:shd w:val="clear" w:color="auto" w:fill="auto"/>
        <w:spacing w:before="0" w:line="274" w:lineRule="exact"/>
        <w:ind w:left="20" w:firstLine="0"/>
        <w:jc w:val="center"/>
      </w:pPr>
      <w:r>
        <w:rPr>
          <w:rStyle w:val="Teksttreci21"/>
        </w:rPr>
        <w:t>§13</w:t>
      </w:r>
    </w:p>
    <w:p w:rsidR="00EA5AD2" w:rsidRDefault="00FE0EE0">
      <w:pPr>
        <w:pStyle w:val="Teksttreci20"/>
        <w:shd w:val="clear" w:color="auto" w:fill="auto"/>
        <w:spacing w:before="0" w:line="274" w:lineRule="exact"/>
        <w:ind w:firstLine="0"/>
      </w:pPr>
      <w:r>
        <w:rPr>
          <w:rStyle w:val="Teksttreci21"/>
        </w:rPr>
        <w:t>Wszelkie zmiany umowy mogą być wprowadzone tylko w formie pisemnej pod rygorem nieważności.</w:t>
      </w:r>
    </w:p>
    <w:p w:rsidR="00EA5AD2" w:rsidRDefault="00FE0EE0">
      <w:pPr>
        <w:pStyle w:val="Teksttreci20"/>
        <w:shd w:val="clear" w:color="auto" w:fill="auto"/>
        <w:spacing w:before="0" w:line="220" w:lineRule="exact"/>
        <w:ind w:left="20" w:firstLine="0"/>
        <w:jc w:val="center"/>
      </w:pPr>
      <w:r>
        <w:rPr>
          <w:rStyle w:val="Teksttreci21"/>
        </w:rPr>
        <w:t>§14</w:t>
      </w:r>
    </w:p>
    <w:p w:rsidR="00EA5AD2" w:rsidRDefault="00FE0EE0">
      <w:pPr>
        <w:pStyle w:val="Teksttreci20"/>
        <w:shd w:val="clear" w:color="auto" w:fill="auto"/>
        <w:spacing w:before="0" w:after="238" w:line="220" w:lineRule="exact"/>
        <w:ind w:firstLine="0"/>
      </w:pPr>
      <w:r>
        <w:rPr>
          <w:rStyle w:val="Teksttreci21"/>
        </w:rPr>
        <w:t>Wszelkie załączniki do umowy stanowią jej integralną część.</w:t>
      </w:r>
    </w:p>
    <w:p w:rsidR="00EA5AD2" w:rsidRDefault="00FE0EE0">
      <w:pPr>
        <w:pStyle w:val="Teksttreci20"/>
        <w:shd w:val="clear" w:color="auto" w:fill="auto"/>
        <w:spacing w:before="0" w:line="269" w:lineRule="exact"/>
        <w:ind w:left="20" w:firstLine="0"/>
        <w:jc w:val="center"/>
      </w:pPr>
      <w:r>
        <w:rPr>
          <w:rStyle w:val="Teksttreci21"/>
        </w:rPr>
        <w:t>§15</w:t>
      </w:r>
    </w:p>
    <w:p w:rsidR="00EA5AD2" w:rsidRDefault="00FE0EE0">
      <w:pPr>
        <w:pStyle w:val="Teksttreci20"/>
        <w:shd w:val="clear" w:color="auto" w:fill="auto"/>
        <w:spacing w:before="0" w:after="819" w:line="269" w:lineRule="exact"/>
        <w:ind w:firstLine="0"/>
      </w:pPr>
      <w:r>
        <w:rPr>
          <w:rStyle w:val="Teksttreci21"/>
        </w:rPr>
        <w:t>Umowę sporządzono w trzech jednobrzmiących egzemplarzach - jeden dla Wykonawcy i dwa dla Zamawiającego.</w:t>
      </w:r>
    </w:p>
    <w:p w:rsidR="00EA5AD2" w:rsidRDefault="00494077">
      <w:pPr>
        <w:pStyle w:val="Teksttreci20"/>
        <w:shd w:val="clear" w:color="auto" w:fill="auto"/>
        <w:spacing w:before="0" w:line="220" w:lineRule="exact"/>
        <w:ind w:left="20" w:firstLine="0"/>
        <w:jc w:val="center"/>
      </w:pPr>
      <w:r>
        <w:pict>
          <v:shapetype id="_x0000_t202" coordsize="21600,21600" o:spt="202" path="m,l,21600r21600,l21600,xe">
            <v:stroke joinstyle="miter"/>
            <v:path gradientshapeok="t" o:connecttype="rect"/>
          </v:shapetype>
          <v:shape id="_x0000_s1026" type="#_x0000_t202" style="position:absolute;left:0;text-align:left;margin-left:352.7pt;margin-top:-.15pt;width:91.2pt;height:13.85pt;z-index:-251658752;mso-wrap-distance-left:182.65pt;mso-wrap-distance-right:5pt;mso-wrap-distance-bottom:7.4pt;mso-position-horizontal-relative:margin" filled="f" stroked="f">
            <v:textbox style="mso-fit-shape-to-text:t" inset="0,0,0,0">
              <w:txbxContent>
                <w:p w:rsidR="00EA5AD2" w:rsidRDefault="00FE0EE0">
                  <w:pPr>
                    <w:pStyle w:val="Teksttreci20"/>
                    <w:shd w:val="clear" w:color="auto" w:fill="auto"/>
                    <w:spacing w:before="0" w:line="220" w:lineRule="exact"/>
                    <w:ind w:firstLine="0"/>
                    <w:jc w:val="left"/>
                  </w:pPr>
                  <w:r>
                    <w:rPr>
                      <w:rStyle w:val="Teksttreci2Exact0"/>
                    </w:rPr>
                    <w:t>WYKONAWCA:</w:t>
                  </w:r>
                </w:p>
              </w:txbxContent>
            </v:textbox>
            <w10:wrap type="square" side="left" anchorx="margin"/>
          </v:shape>
        </w:pict>
      </w:r>
      <w:r w:rsidR="00FE0EE0">
        <w:rPr>
          <w:rStyle w:val="Teksttreci21"/>
        </w:rPr>
        <w:t>ZAMAWIAJĄCY:</w:t>
      </w:r>
    </w:p>
    <w:p w:rsidR="00EA5AD2" w:rsidRDefault="00EA5AD2">
      <w:pPr>
        <w:pStyle w:val="Nagwek10"/>
        <w:keepNext/>
        <w:keepLines/>
        <w:shd w:val="clear" w:color="auto" w:fill="auto"/>
        <w:spacing w:line="340" w:lineRule="exact"/>
        <w:jc w:val="right"/>
      </w:pPr>
    </w:p>
    <w:sectPr w:rsidR="00EA5AD2" w:rsidSect="00EA5AD2">
      <w:pgSz w:w="11900" w:h="16840"/>
      <w:pgMar w:top="869" w:right="1311" w:bottom="1642" w:left="1431" w:header="0" w:footer="3" w:gutter="0"/>
      <w:cols w:space="720"/>
      <w:noEndnote/>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87A53" w:rsidRDefault="00E87A53" w:rsidP="00EA5AD2">
      <w:r>
        <w:separator/>
      </w:r>
    </w:p>
  </w:endnote>
  <w:endnote w:type="continuationSeparator" w:id="0">
    <w:p w:rsidR="00E87A53" w:rsidRDefault="00E87A53" w:rsidP="00EA5AD2">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E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rebuchet MS">
    <w:panose1 w:val="020B0603020202020204"/>
    <w:charset w:val="EE"/>
    <w:family w:val="swiss"/>
    <w:pitch w:val="variable"/>
    <w:sig w:usb0="00000687" w:usb1="00000000" w:usb2="00000000" w:usb3="00000000" w:csb0="0000009F" w:csb1="00000000"/>
  </w:font>
  <w:font w:name="Arial Narrow">
    <w:panose1 w:val="020B0606020202030204"/>
    <w:charset w:val="EE"/>
    <w:family w:val="swiss"/>
    <w:pitch w:val="variable"/>
    <w:sig w:usb0="00000287" w:usb1="00000800" w:usb2="00000000" w:usb3="00000000" w:csb0="0000009F"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02FF" w:usb1="4000ACFF" w:usb2="00000001"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87A53" w:rsidRDefault="00E87A53"/>
  </w:footnote>
  <w:footnote w:type="continuationSeparator" w:id="0">
    <w:p w:rsidR="00E87A53" w:rsidRDefault="00E87A53"/>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94248A2"/>
    <w:multiLevelType w:val="multilevel"/>
    <w:tmpl w:val="5D90F3B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0FD21A21"/>
    <w:multiLevelType w:val="multilevel"/>
    <w:tmpl w:val="48AEB7A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1BB76DDD"/>
    <w:multiLevelType w:val="multilevel"/>
    <w:tmpl w:val="2C9E0A70"/>
    <w:lvl w:ilvl="0">
      <w:start w:val="4"/>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1C0F325C"/>
    <w:multiLevelType w:val="multilevel"/>
    <w:tmpl w:val="1FF43EE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5455104D"/>
    <w:multiLevelType w:val="multilevel"/>
    <w:tmpl w:val="3CC4B45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3"/>
  </w:num>
  <w:num w:numId="2">
    <w:abstractNumId w:val="1"/>
  </w:num>
  <w:num w:numId="3">
    <w:abstractNumId w:val="2"/>
  </w:num>
  <w:num w:numId="4">
    <w:abstractNumId w:val="4"/>
  </w:num>
  <w:num w:numId="5">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defaultTabStop w:val="708"/>
  <w:hyphenationZone w:val="425"/>
  <w:drawingGridHorizontalSpacing w:val="181"/>
  <w:drawingGridVerticalSpacing w:val="181"/>
  <w:characterSpacingControl w:val="compressPunctuation"/>
  <w:footnotePr>
    <w:footnote w:id="-1"/>
    <w:footnote w:id="0"/>
  </w:footnotePr>
  <w:endnotePr>
    <w:endnote w:id="-1"/>
    <w:endnote w:id="0"/>
  </w:endnotePr>
  <w:compat>
    <w:doNotExpandShiftReturn/>
    <w:useFELayout/>
  </w:compat>
  <w:rsids>
    <w:rsidRoot w:val="00EA5AD2"/>
    <w:rsid w:val="002643A4"/>
    <w:rsid w:val="00277646"/>
    <w:rsid w:val="00494077"/>
    <w:rsid w:val="006E27C2"/>
    <w:rsid w:val="00842CFA"/>
    <w:rsid w:val="008D618B"/>
    <w:rsid w:val="008F75C4"/>
    <w:rsid w:val="009A40E4"/>
    <w:rsid w:val="00CC4F3A"/>
    <w:rsid w:val="00E87A53"/>
    <w:rsid w:val="00EA5AD2"/>
    <w:rsid w:val="00F56444"/>
    <w:rsid w:val="00FD5499"/>
    <w:rsid w:val="00FE0EE0"/>
  </w:rsids>
  <m:mathPr>
    <m:mathFont m:val="Cambria Math"/>
    <m:brkBin m:val="before"/>
    <m:brkBinSub m:val="--"/>
    <m:smallFrac m:val="off"/>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Arial Unicode MS" w:eastAsia="Arial Unicode MS" w:hAnsi="Arial Unicode MS" w:cs="Arial Unicode MS"/>
        <w:sz w:val="24"/>
        <w:szCs w:val="24"/>
        <w:lang w:val="pl-PL" w:eastAsia="pl-PL" w:bidi="pl-PL"/>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rsid w:val="00EA5AD2"/>
    <w:rPr>
      <w:color w:val="00000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basedOn w:val="Domylnaczcionkaakapitu"/>
    <w:rsid w:val="00EA5AD2"/>
    <w:rPr>
      <w:color w:val="0066CC"/>
      <w:u w:val="single"/>
    </w:rPr>
  </w:style>
  <w:style w:type="character" w:customStyle="1" w:styleId="Teksttreci2Exact">
    <w:name w:val="Tekst treści (2) Exact"/>
    <w:basedOn w:val="Domylnaczcionkaakapitu"/>
    <w:rsid w:val="00EA5AD2"/>
    <w:rPr>
      <w:rFonts w:ascii="Times New Roman" w:eastAsia="Times New Roman" w:hAnsi="Times New Roman" w:cs="Times New Roman"/>
      <w:b w:val="0"/>
      <w:bCs w:val="0"/>
      <w:i w:val="0"/>
      <w:iCs w:val="0"/>
      <w:smallCaps w:val="0"/>
      <w:strike w:val="0"/>
      <w:sz w:val="22"/>
      <w:szCs w:val="22"/>
      <w:u w:val="none"/>
    </w:rPr>
  </w:style>
  <w:style w:type="character" w:customStyle="1" w:styleId="Teksttreci2Exact0">
    <w:name w:val="Tekst treści (2) Exact"/>
    <w:basedOn w:val="Teksttreci2"/>
    <w:rsid w:val="00EA5AD2"/>
  </w:style>
  <w:style w:type="character" w:customStyle="1" w:styleId="Teksttreci3">
    <w:name w:val="Tekst treści (3)_"/>
    <w:basedOn w:val="Domylnaczcionkaakapitu"/>
    <w:link w:val="Teksttreci30"/>
    <w:rsid w:val="00EA5AD2"/>
    <w:rPr>
      <w:rFonts w:ascii="Times New Roman" w:eastAsia="Times New Roman" w:hAnsi="Times New Roman" w:cs="Times New Roman"/>
      <w:b/>
      <w:bCs/>
      <w:i w:val="0"/>
      <w:iCs w:val="0"/>
      <w:smallCaps w:val="0"/>
      <w:strike w:val="0"/>
      <w:sz w:val="22"/>
      <w:szCs w:val="22"/>
      <w:u w:val="none"/>
    </w:rPr>
  </w:style>
  <w:style w:type="character" w:customStyle="1" w:styleId="Teksttreci31">
    <w:name w:val="Tekst treści (3)"/>
    <w:basedOn w:val="Teksttreci3"/>
    <w:rsid w:val="00EA5AD2"/>
    <w:rPr>
      <w:color w:val="000000"/>
      <w:spacing w:val="0"/>
      <w:w w:val="100"/>
      <w:position w:val="0"/>
      <w:lang w:val="pl-PL" w:eastAsia="pl-PL" w:bidi="pl-PL"/>
    </w:rPr>
  </w:style>
  <w:style w:type="character" w:customStyle="1" w:styleId="Teksttreci32">
    <w:name w:val="Tekst treści (3)"/>
    <w:basedOn w:val="Teksttreci3"/>
    <w:rsid w:val="00EA5AD2"/>
    <w:rPr>
      <w:color w:val="000000"/>
      <w:spacing w:val="0"/>
      <w:w w:val="100"/>
      <w:position w:val="0"/>
      <w:lang w:val="pl-PL" w:eastAsia="pl-PL" w:bidi="pl-PL"/>
    </w:rPr>
  </w:style>
  <w:style w:type="character" w:customStyle="1" w:styleId="Teksttreci2">
    <w:name w:val="Tekst treści (2)_"/>
    <w:basedOn w:val="Domylnaczcionkaakapitu"/>
    <w:link w:val="Teksttreci20"/>
    <w:rsid w:val="00EA5AD2"/>
    <w:rPr>
      <w:rFonts w:ascii="Times New Roman" w:eastAsia="Times New Roman" w:hAnsi="Times New Roman" w:cs="Times New Roman"/>
      <w:b w:val="0"/>
      <w:bCs w:val="0"/>
      <w:i w:val="0"/>
      <w:iCs w:val="0"/>
      <w:smallCaps w:val="0"/>
      <w:strike w:val="0"/>
      <w:sz w:val="22"/>
      <w:szCs w:val="22"/>
      <w:u w:val="none"/>
    </w:rPr>
  </w:style>
  <w:style w:type="character" w:customStyle="1" w:styleId="Teksttreci21">
    <w:name w:val="Tekst treści (2)"/>
    <w:basedOn w:val="Teksttreci2"/>
    <w:rsid w:val="00EA5AD2"/>
    <w:rPr>
      <w:color w:val="000000"/>
      <w:spacing w:val="0"/>
      <w:w w:val="100"/>
      <w:position w:val="0"/>
      <w:lang w:val="pl-PL" w:eastAsia="pl-PL" w:bidi="pl-PL"/>
    </w:rPr>
  </w:style>
  <w:style w:type="character" w:customStyle="1" w:styleId="Teksttreci2Kursywa">
    <w:name w:val="Tekst treści (2) + Kursywa"/>
    <w:basedOn w:val="Teksttreci2"/>
    <w:rsid w:val="00EA5AD2"/>
    <w:rPr>
      <w:i/>
      <w:iCs/>
      <w:color w:val="000000"/>
      <w:spacing w:val="0"/>
      <w:w w:val="100"/>
      <w:position w:val="0"/>
      <w:lang w:val="pl-PL" w:eastAsia="pl-PL" w:bidi="pl-PL"/>
    </w:rPr>
  </w:style>
  <w:style w:type="character" w:customStyle="1" w:styleId="Teksttreci2Pogrubienie">
    <w:name w:val="Tekst treści (2) + Pogrubienie"/>
    <w:basedOn w:val="Teksttreci2"/>
    <w:rsid w:val="00EA5AD2"/>
    <w:rPr>
      <w:b/>
      <w:bCs/>
      <w:color w:val="000000"/>
      <w:spacing w:val="0"/>
      <w:w w:val="100"/>
      <w:position w:val="0"/>
      <w:lang w:val="pl-PL" w:eastAsia="pl-PL" w:bidi="pl-PL"/>
    </w:rPr>
  </w:style>
  <w:style w:type="character" w:customStyle="1" w:styleId="Nagwek4">
    <w:name w:val="Nagłówek #4_"/>
    <w:basedOn w:val="Domylnaczcionkaakapitu"/>
    <w:link w:val="Nagwek40"/>
    <w:rsid w:val="00EA5AD2"/>
    <w:rPr>
      <w:rFonts w:ascii="Times New Roman" w:eastAsia="Times New Roman" w:hAnsi="Times New Roman" w:cs="Times New Roman"/>
      <w:b w:val="0"/>
      <w:bCs w:val="0"/>
      <w:i w:val="0"/>
      <w:iCs w:val="0"/>
      <w:smallCaps w:val="0"/>
      <w:strike w:val="0"/>
      <w:spacing w:val="50"/>
      <w:u w:val="none"/>
    </w:rPr>
  </w:style>
  <w:style w:type="character" w:customStyle="1" w:styleId="Nagwek41">
    <w:name w:val="Nagłówek #4"/>
    <w:basedOn w:val="Nagwek4"/>
    <w:rsid w:val="00EA5AD2"/>
    <w:rPr>
      <w:color w:val="000000"/>
      <w:w w:val="100"/>
      <w:position w:val="0"/>
      <w:sz w:val="24"/>
      <w:szCs w:val="24"/>
      <w:lang w:val="pl-PL" w:eastAsia="pl-PL" w:bidi="pl-PL"/>
    </w:rPr>
  </w:style>
  <w:style w:type="character" w:customStyle="1" w:styleId="Nagwek42">
    <w:name w:val="Nagłówek #4 (2)_"/>
    <w:basedOn w:val="Domylnaczcionkaakapitu"/>
    <w:link w:val="Nagwek420"/>
    <w:rsid w:val="00EA5AD2"/>
    <w:rPr>
      <w:rFonts w:ascii="Times New Roman" w:eastAsia="Times New Roman" w:hAnsi="Times New Roman" w:cs="Times New Roman"/>
      <w:b/>
      <w:bCs/>
      <w:i w:val="0"/>
      <w:iCs w:val="0"/>
      <w:smallCaps w:val="0"/>
      <w:strike w:val="0"/>
      <w:spacing w:val="70"/>
      <w:u w:val="none"/>
    </w:rPr>
  </w:style>
  <w:style w:type="character" w:customStyle="1" w:styleId="Nagwek421">
    <w:name w:val="Nagłówek #4 (2)"/>
    <w:basedOn w:val="Nagwek42"/>
    <w:rsid w:val="00EA5AD2"/>
    <w:rPr>
      <w:color w:val="000000"/>
      <w:w w:val="100"/>
      <w:position w:val="0"/>
      <w:sz w:val="24"/>
      <w:szCs w:val="24"/>
      <w:lang w:val="pl-PL" w:eastAsia="pl-PL" w:bidi="pl-PL"/>
    </w:rPr>
  </w:style>
  <w:style w:type="character" w:customStyle="1" w:styleId="Nagwek3">
    <w:name w:val="Nagłówek #3_"/>
    <w:basedOn w:val="Domylnaczcionkaakapitu"/>
    <w:link w:val="Nagwek30"/>
    <w:rsid w:val="00EA5AD2"/>
    <w:rPr>
      <w:rFonts w:ascii="Trebuchet MS" w:eastAsia="Trebuchet MS" w:hAnsi="Trebuchet MS" w:cs="Trebuchet MS"/>
      <w:b w:val="0"/>
      <w:bCs w:val="0"/>
      <w:i w:val="0"/>
      <w:iCs w:val="0"/>
      <w:smallCaps w:val="0"/>
      <w:strike w:val="0"/>
      <w:sz w:val="15"/>
      <w:szCs w:val="15"/>
      <w:u w:val="none"/>
    </w:rPr>
  </w:style>
  <w:style w:type="character" w:customStyle="1" w:styleId="Nagwek3Odstpy3pt">
    <w:name w:val="Nagłówek #3 + Odstępy 3 pt"/>
    <w:basedOn w:val="Nagwek3"/>
    <w:rsid w:val="00EA5AD2"/>
    <w:rPr>
      <w:color w:val="000000"/>
      <w:spacing w:val="70"/>
      <w:w w:val="100"/>
      <w:position w:val="0"/>
      <w:lang w:val="pl-PL" w:eastAsia="pl-PL" w:bidi="pl-PL"/>
    </w:rPr>
  </w:style>
  <w:style w:type="character" w:customStyle="1" w:styleId="Teksttreci2Odstpy-1pt">
    <w:name w:val="Tekst treści (2) + Odstępy -1 pt"/>
    <w:basedOn w:val="Teksttreci2"/>
    <w:rsid w:val="00EA5AD2"/>
    <w:rPr>
      <w:color w:val="000000"/>
      <w:spacing w:val="-20"/>
      <w:w w:val="100"/>
      <w:position w:val="0"/>
      <w:lang w:val="pl-PL" w:eastAsia="pl-PL" w:bidi="pl-PL"/>
    </w:rPr>
  </w:style>
  <w:style w:type="character" w:customStyle="1" w:styleId="Teksttreci22">
    <w:name w:val="Tekst treści (2)"/>
    <w:basedOn w:val="Teksttreci2"/>
    <w:rsid w:val="00EA5AD2"/>
    <w:rPr>
      <w:color w:val="000000"/>
      <w:spacing w:val="0"/>
      <w:w w:val="100"/>
      <w:position w:val="0"/>
      <w:lang w:val="pl-PL" w:eastAsia="pl-PL" w:bidi="pl-PL"/>
    </w:rPr>
  </w:style>
  <w:style w:type="character" w:customStyle="1" w:styleId="PogrubienieNagwek3TimesNewRoman12ptOdstpy3pt">
    <w:name w:val="Pogrubienie;Nagłówek #3 + Times New Roman;12 pt;Odstępy 3 pt"/>
    <w:basedOn w:val="Nagwek3"/>
    <w:rsid w:val="00EA5AD2"/>
    <w:rPr>
      <w:rFonts w:ascii="Times New Roman" w:eastAsia="Times New Roman" w:hAnsi="Times New Roman" w:cs="Times New Roman"/>
      <w:b/>
      <w:bCs/>
      <w:color w:val="000000"/>
      <w:spacing w:val="60"/>
      <w:w w:val="100"/>
      <w:position w:val="0"/>
      <w:sz w:val="24"/>
      <w:szCs w:val="24"/>
      <w:lang w:val="pl-PL" w:eastAsia="pl-PL" w:bidi="pl-PL"/>
    </w:rPr>
  </w:style>
  <w:style w:type="character" w:customStyle="1" w:styleId="Teksttreci23">
    <w:name w:val="Tekst treści (2)"/>
    <w:basedOn w:val="Teksttreci2"/>
    <w:rsid w:val="00EA5AD2"/>
    <w:rPr>
      <w:color w:val="000000"/>
      <w:spacing w:val="0"/>
      <w:w w:val="100"/>
      <w:position w:val="0"/>
      <w:lang w:val="pl-PL" w:eastAsia="pl-PL" w:bidi="pl-PL"/>
    </w:rPr>
  </w:style>
  <w:style w:type="character" w:customStyle="1" w:styleId="Nagwek311ptOdstpy3pt">
    <w:name w:val="Nagłówek #3 + 11 pt;Odstępy 3 pt"/>
    <w:basedOn w:val="Nagwek3"/>
    <w:rsid w:val="00EA5AD2"/>
    <w:rPr>
      <w:color w:val="000000"/>
      <w:spacing w:val="70"/>
      <w:w w:val="100"/>
      <w:position w:val="0"/>
      <w:sz w:val="22"/>
      <w:szCs w:val="22"/>
      <w:lang w:val="pl-PL" w:eastAsia="pl-PL" w:bidi="pl-PL"/>
    </w:rPr>
  </w:style>
  <w:style w:type="character" w:customStyle="1" w:styleId="Nagwek3TimesNewRoman11pt">
    <w:name w:val="Nagłówek #3 + Times New Roman;11 pt"/>
    <w:basedOn w:val="Nagwek3"/>
    <w:rsid w:val="00EA5AD2"/>
    <w:rPr>
      <w:rFonts w:ascii="Times New Roman" w:eastAsia="Times New Roman" w:hAnsi="Times New Roman" w:cs="Times New Roman"/>
      <w:color w:val="000000"/>
      <w:spacing w:val="0"/>
      <w:w w:val="100"/>
      <w:position w:val="0"/>
      <w:sz w:val="22"/>
      <w:szCs w:val="22"/>
      <w:lang w:val="pl-PL" w:eastAsia="pl-PL" w:bidi="pl-PL"/>
    </w:rPr>
  </w:style>
  <w:style w:type="character" w:customStyle="1" w:styleId="Nagwek1">
    <w:name w:val="Nagłówek #1_"/>
    <w:basedOn w:val="Domylnaczcionkaakapitu"/>
    <w:link w:val="Nagwek10"/>
    <w:rsid w:val="00EA5AD2"/>
    <w:rPr>
      <w:rFonts w:ascii="Times New Roman" w:eastAsia="Times New Roman" w:hAnsi="Times New Roman" w:cs="Times New Roman"/>
      <w:b w:val="0"/>
      <w:bCs w:val="0"/>
      <w:i/>
      <w:iCs/>
      <w:smallCaps w:val="0"/>
      <w:strike w:val="0"/>
      <w:spacing w:val="-30"/>
      <w:sz w:val="20"/>
      <w:szCs w:val="20"/>
      <w:u w:val="none"/>
    </w:rPr>
  </w:style>
  <w:style w:type="character" w:customStyle="1" w:styleId="PogrubienieNagwek1ArialNarrow17ptBezkursywyOdstpy0pt">
    <w:name w:val="Pogrubienie;Nagłówek #1 + Arial Narrow;17 pt;Bez kursywy;Odstępy 0 pt"/>
    <w:basedOn w:val="Nagwek1"/>
    <w:rsid w:val="00EA5AD2"/>
    <w:rPr>
      <w:rFonts w:ascii="Arial Narrow" w:eastAsia="Arial Narrow" w:hAnsi="Arial Narrow" w:cs="Arial Narrow"/>
      <w:b/>
      <w:bCs/>
      <w:i/>
      <w:iCs/>
      <w:color w:val="000000"/>
      <w:spacing w:val="0"/>
      <w:w w:val="100"/>
      <w:position w:val="0"/>
      <w:sz w:val="34"/>
      <w:szCs w:val="34"/>
      <w:lang w:val="pl-PL" w:eastAsia="pl-PL" w:bidi="pl-PL"/>
    </w:rPr>
  </w:style>
  <w:style w:type="paragraph" w:customStyle="1" w:styleId="Teksttreci20">
    <w:name w:val="Tekst treści (2)"/>
    <w:basedOn w:val="Normalny"/>
    <w:link w:val="Teksttreci2"/>
    <w:rsid w:val="00EA5AD2"/>
    <w:pPr>
      <w:shd w:val="clear" w:color="auto" w:fill="FFFFFF"/>
      <w:spacing w:before="360" w:line="278" w:lineRule="exact"/>
      <w:ind w:hanging="1300"/>
      <w:jc w:val="both"/>
    </w:pPr>
    <w:rPr>
      <w:rFonts w:ascii="Times New Roman" w:eastAsia="Times New Roman" w:hAnsi="Times New Roman" w:cs="Times New Roman"/>
      <w:sz w:val="22"/>
      <w:szCs w:val="22"/>
    </w:rPr>
  </w:style>
  <w:style w:type="paragraph" w:customStyle="1" w:styleId="Teksttreci30">
    <w:name w:val="Tekst treści (3)"/>
    <w:basedOn w:val="Normalny"/>
    <w:link w:val="Teksttreci3"/>
    <w:rsid w:val="00EA5AD2"/>
    <w:pPr>
      <w:shd w:val="clear" w:color="auto" w:fill="FFFFFF"/>
      <w:spacing w:after="360" w:line="0" w:lineRule="atLeast"/>
      <w:ind w:hanging="460"/>
      <w:jc w:val="center"/>
    </w:pPr>
    <w:rPr>
      <w:rFonts w:ascii="Times New Roman" w:eastAsia="Times New Roman" w:hAnsi="Times New Roman" w:cs="Times New Roman"/>
      <w:b/>
      <w:bCs/>
      <w:sz w:val="22"/>
      <w:szCs w:val="22"/>
    </w:rPr>
  </w:style>
  <w:style w:type="paragraph" w:customStyle="1" w:styleId="Nagwek40">
    <w:name w:val="Nagłówek #4"/>
    <w:basedOn w:val="Normalny"/>
    <w:link w:val="Nagwek4"/>
    <w:rsid w:val="00EA5AD2"/>
    <w:pPr>
      <w:shd w:val="clear" w:color="auto" w:fill="FFFFFF"/>
      <w:spacing w:before="360" w:line="278" w:lineRule="exact"/>
      <w:jc w:val="center"/>
      <w:outlineLvl w:val="3"/>
    </w:pPr>
    <w:rPr>
      <w:rFonts w:ascii="Times New Roman" w:eastAsia="Times New Roman" w:hAnsi="Times New Roman" w:cs="Times New Roman"/>
      <w:spacing w:val="50"/>
    </w:rPr>
  </w:style>
  <w:style w:type="paragraph" w:customStyle="1" w:styleId="Nagwek420">
    <w:name w:val="Nagłówek #4 (2)"/>
    <w:basedOn w:val="Normalny"/>
    <w:link w:val="Nagwek42"/>
    <w:rsid w:val="00EA5AD2"/>
    <w:pPr>
      <w:shd w:val="clear" w:color="auto" w:fill="FFFFFF"/>
      <w:spacing w:before="240" w:line="0" w:lineRule="atLeast"/>
      <w:jc w:val="center"/>
      <w:outlineLvl w:val="3"/>
    </w:pPr>
    <w:rPr>
      <w:rFonts w:ascii="Times New Roman" w:eastAsia="Times New Roman" w:hAnsi="Times New Roman" w:cs="Times New Roman"/>
      <w:b/>
      <w:bCs/>
      <w:spacing w:val="70"/>
    </w:rPr>
  </w:style>
  <w:style w:type="paragraph" w:customStyle="1" w:styleId="Nagwek30">
    <w:name w:val="Nagłówek #3"/>
    <w:basedOn w:val="Normalny"/>
    <w:link w:val="Nagwek3"/>
    <w:rsid w:val="00EA5AD2"/>
    <w:pPr>
      <w:shd w:val="clear" w:color="auto" w:fill="FFFFFF"/>
      <w:spacing w:before="360" w:line="0" w:lineRule="atLeast"/>
      <w:outlineLvl w:val="2"/>
    </w:pPr>
    <w:rPr>
      <w:rFonts w:ascii="Trebuchet MS" w:eastAsia="Trebuchet MS" w:hAnsi="Trebuchet MS" w:cs="Trebuchet MS"/>
      <w:sz w:val="15"/>
      <w:szCs w:val="15"/>
    </w:rPr>
  </w:style>
  <w:style w:type="paragraph" w:customStyle="1" w:styleId="Nagwek10">
    <w:name w:val="Nagłówek #1"/>
    <w:basedOn w:val="Normalny"/>
    <w:link w:val="Nagwek1"/>
    <w:rsid w:val="00EA5AD2"/>
    <w:pPr>
      <w:shd w:val="clear" w:color="auto" w:fill="FFFFFF"/>
      <w:spacing w:line="0" w:lineRule="atLeast"/>
      <w:outlineLvl w:val="0"/>
    </w:pPr>
    <w:rPr>
      <w:rFonts w:ascii="Times New Roman" w:eastAsia="Times New Roman" w:hAnsi="Times New Roman" w:cs="Times New Roman"/>
      <w:i/>
      <w:iCs/>
      <w:spacing w:val="-30"/>
      <w:sz w:val="20"/>
      <w:szCs w:val="20"/>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16</TotalTime>
  <Pages>3</Pages>
  <Words>955</Words>
  <Characters>5734</Characters>
  <Application>Microsoft Office Word</Application>
  <DocSecurity>0</DocSecurity>
  <Lines>47</Lines>
  <Paragraphs>13</Paragraphs>
  <ScaleCrop>false</ScaleCrop>
  <HeadingPairs>
    <vt:vector size="2" baseType="variant">
      <vt:variant>
        <vt:lpstr>Tytuł</vt:lpstr>
      </vt:variant>
      <vt:variant>
        <vt:i4>1</vt:i4>
      </vt:variant>
    </vt:vector>
  </HeadingPairs>
  <TitlesOfParts>
    <vt:vector size="1" baseType="lpstr">
      <vt:lpstr/>
    </vt:vector>
  </TitlesOfParts>
  <Company>Urząd Miejski w Suwałkach</Company>
  <LinksUpToDate>false</LinksUpToDate>
  <CharactersWithSpaces>6676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Adam Tyczkowski</dc:creator>
  <cp:lastModifiedBy>Adam Tyczkowski</cp:lastModifiedBy>
  <cp:revision>7</cp:revision>
  <dcterms:created xsi:type="dcterms:W3CDTF">2017-04-12T14:05:00Z</dcterms:created>
  <dcterms:modified xsi:type="dcterms:W3CDTF">2017-04-12T14:28:00Z</dcterms:modified>
</cp:coreProperties>
</file>