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DC0656">
        <w:rPr>
          <w:rFonts w:ascii="Times New Roman" w:hAnsi="Times New Roman" w:cs="Times New Roman"/>
          <w:b/>
          <w:sz w:val="24"/>
          <w:szCs w:val="24"/>
        </w:rPr>
        <w:t>003.2016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</w:p>
    <w:p w:rsidR="00283B2F" w:rsidRDefault="000575C7" w:rsidP="00DC0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AC00DB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283B2F" w:rsidRPr="00DC0656" w:rsidRDefault="00AC00DB" w:rsidP="00DC065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lastRenderedPageBreak/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  <w:bookmarkStart w:id="0" w:name="_GoBack"/>
      <w:bookmarkEnd w:id="0"/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283B2F" w:rsidRDefault="00283B2F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</w:p>
    <w:p w:rsidR="00AC00DB" w:rsidRDefault="00AC00DB" w:rsidP="00AC00DB">
      <w:pPr>
        <w:pStyle w:val="Bezodstpw"/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* Jest to przykładowy wzór gwarancji.</w:t>
      </w:r>
    </w:p>
    <w:p w:rsidR="00D9007E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Zamawiający dopuszcza wniesienie gwarancji sporządzonej wg innego wzoru, jednak winna ona zawierać wszystkie istotne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00DB">
        <w:rPr>
          <w:rFonts w:ascii="Times New Roman" w:hAnsi="Times New Roman" w:cs="Times New Roman"/>
          <w:i/>
          <w:sz w:val="20"/>
          <w:szCs w:val="20"/>
        </w:rPr>
        <w:t>postanowienia zawarte w przedstawionym tu dokumencie.</w:t>
      </w:r>
    </w:p>
    <w:p w:rsidR="003B43B4" w:rsidRPr="00AC00D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UWAGA: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W przypadku modyfikacji wzoru gwarancji w opisanym zakresie, Wykonawca zobowiązany będzie przed podpisaniem umowy</w:t>
      </w:r>
      <w:r w:rsidR="00B75E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uzgodnić treść gwarancji z Zamawiającym.</w:t>
      </w:r>
    </w:p>
    <w:sectPr w:rsidR="003B43B4" w:rsidRPr="00AC00D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7"/>
    <w:rsid w:val="000575C7"/>
    <w:rsid w:val="000A0573"/>
    <w:rsid w:val="00283B2F"/>
    <w:rsid w:val="003B43B4"/>
    <w:rsid w:val="00560A82"/>
    <w:rsid w:val="00616D52"/>
    <w:rsid w:val="00630000"/>
    <w:rsid w:val="008838CF"/>
    <w:rsid w:val="00913F94"/>
    <w:rsid w:val="009E4418"/>
    <w:rsid w:val="00A25290"/>
    <w:rsid w:val="00AC00DB"/>
    <w:rsid w:val="00B75E75"/>
    <w:rsid w:val="00D9007E"/>
    <w:rsid w:val="00DC0656"/>
    <w:rsid w:val="00DC63A9"/>
    <w:rsid w:val="00E817B4"/>
    <w:rsid w:val="00F4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70BA-D780-4322-8741-7B57FA3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02DA-0FBD-43C1-864C-831FDE9B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6</cp:revision>
  <cp:lastPrinted>2015-01-19T13:29:00Z</cp:lastPrinted>
  <dcterms:created xsi:type="dcterms:W3CDTF">2015-01-02T10:02:00Z</dcterms:created>
  <dcterms:modified xsi:type="dcterms:W3CDTF">2015-12-29T10:28:00Z</dcterms:modified>
</cp:coreProperties>
</file>