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4AC" w:rsidRPr="006B44AC" w:rsidRDefault="006B44AC" w:rsidP="006B44AC">
      <w:pPr>
        <w:spacing w:after="0" w:line="260" w:lineRule="atLeast"/>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6B44AC" w:rsidRPr="006B44AC" w:rsidRDefault="006B44AC" w:rsidP="006B44AC">
      <w:pPr>
        <w:spacing w:after="240" w:line="260" w:lineRule="atLeast"/>
        <w:rPr>
          <w:rFonts w:ascii="Times New Roman" w:eastAsia="Times New Roman" w:hAnsi="Times New Roman" w:cs="Times New Roman"/>
          <w:sz w:val="24"/>
          <w:szCs w:val="24"/>
          <w:lang w:eastAsia="pl-PL"/>
        </w:rPr>
      </w:pPr>
      <w:hyperlink r:id="rId5" w:tgtFrame="_blank" w:history="1">
        <w:r w:rsidRPr="006B44AC">
          <w:rPr>
            <w:rFonts w:ascii="Times New Roman" w:eastAsia="Times New Roman" w:hAnsi="Times New Roman" w:cs="Times New Roman"/>
            <w:color w:val="0000FF"/>
            <w:sz w:val="24"/>
            <w:szCs w:val="24"/>
            <w:u w:val="single"/>
            <w:lang w:eastAsia="pl-PL"/>
          </w:rPr>
          <w:t>bip.um.suwalki.pl/</w:t>
        </w:r>
        <w:proofErr w:type="spellStart"/>
        <w:r w:rsidRPr="006B44AC">
          <w:rPr>
            <w:rFonts w:ascii="Times New Roman" w:eastAsia="Times New Roman" w:hAnsi="Times New Roman" w:cs="Times New Roman"/>
            <w:color w:val="0000FF"/>
            <w:sz w:val="24"/>
            <w:szCs w:val="24"/>
            <w:u w:val="single"/>
            <w:lang w:eastAsia="pl-PL"/>
          </w:rPr>
          <w:t>Przetargi_sekcja</w:t>
        </w:r>
        <w:proofErr w:type="spellEnd"/>
        <w:r w:rsidRPr="006B44AC">
          <w:rPr>
            <w:rFonts w:ascii="Times New Roman" w:eastAsia="Times New Roman" w:hAnsi="Times New Roman" w:cs="Times New Roman"/>
            <w:color w:val="0000FF"/>
            <w:sz w:val="24"/>
            <w:szCs w:val="24"/>
            <w:u w:val="single"/>
            <w:lang w:eastAsia="pl-PL"/>
          </w:rPr>
          <w:t>/</w:t>
        </w:r>
      </w:hyperlink>
    </w:p>
    <w:p w:rsidR="006B44AC" w:rsidRPr="006B44AC" w:rsidRDefault="006B44AC" w:rsidP="006B44AC">
      <w:pPr>
        <w:spacing w:after="0"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B44AC" w:rsidRPr="006B44AC" w:rsidRDefault="006B44AC" w:rsidP="006B44AC">
      <w:pPr>
        <w:spacing w:before="100" w:beforeAutospacing="1" w:after="240"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Suwałki: Remont ścian i sufitów korytarzy oraz klatek schodowych w budynku Urzędu Miejskiego w Suwałkach zlokalizowanych przy ulicy Mickiewicza 1</w:t>
      </w:r>
      <w:r w:rsidRPr="006B44AC">
        <w:rPr>
          <w:rFonts w:ascii="Times New Roman" w:eastAsia="Times New Roman" w:hAnsi="Times New Roman" w:cs="Times New Roman"/>
          <w:sz w:val="24"/>
          <w:szCs w:val="24"/>
          <w:lang w:eastAsia="pl-PL"/>
        </w:rPr>
        <w:br/>
      </w:r>
      <w:r w:rsidRPr="006B44AC">
        <w:rPr>
          <w:rFonts w:ascii="Times New Roman" w:eastAsia="Times New Roman" w:hAnsi="Times New Roman" w:cs="Times New Roman"/>
          <w:b/>
          <w:bCs/>
          <w:sz w:val="24"/>
          <w:szCs w:val="24"/>
          <w:lang w:eastAsia="pl-PL"/>
        </w:rPr>
        <w:t>Numer ogłoszenia: 79474 - 2016; data zamieszczenia: 06.04.2016</w:t>
      </w:r>
      <w:r w:rsidRPr="006B44AC">
        <w:rPr>
          <w:rFonts w:ascii="Times New Roman" w:eastAsia="Times New Roman" w:hAnsi="Times New Roman" w:cs="Times New Roman"/>
          <w:sz w:val="24"/>
          <w:szCs w:val="24"/>
          <w:lang w:eastAsia="pl-PL"/>
        </w:rPr>
        <w:br/>
        <w:t>OGŁOSZENIE O ZAMÓWIENIU - roboty budowlane</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Zamieszczanie ogłoszenia:</w:t>
      </w:r>
      <w:r w:rsidRPr="006B44AC">
        <w:rPr>
          <w:rFonts w:ascii="Times New Roman" w:eastAsia="Times New Roman" w:hAnsi="Times New Roman" w:cs="Times New Roman"/>
          <w:sz w:val="24"/>
          <w:szCs w:val="24"/>
          <w:lang w:eastAsia="pl-PL"/>
        </w:rPr>
        <w:t xml:space="preserve"> obowiązkowe.</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Ogłoszenie dotyczy:</w:t>
      </w:r>
      <w:r w:rsidRPr="006B44AC">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6B44AC" w:rsidRPr="006B44AC" w:rsidTr="006B44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B44AC" w:rsidRPr="006B44AC" w:rsidRDefault="006B44AC" w:rsidP="006B44AC">
            <w:pPr>
              <w:spacing w:after="0" w:line="240" w:lineRule="auto"/>
              <w:jc w:val="center"/>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V</w:t>
            </w:r>
          </w:p>
        </w:tc>
        <w:tc>
          <w:tcPr>
            <w:tcW w:w="0" w:type="auto"/>
            <w:vAlign w:val="center"/>
            <w:hideMark/>
          </w:tcPr>
          <w:p w:rsidR="006B44AC" w:rsidRPr="006B44AC" w:rsidRDefault="006B44AC" w:rsidP="006B44AC">
            <w:pPr>
              <w:spacing w:after="0"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zamówienia publicznego</w:t>
            </w:r>
          </w:p>
        </w:tc>
      </w:tr>
      <w:tr w:rsidR="006B44AC" w:rsidRPr="006B44AC" w:rsidTr="006B44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B44AC" w:rsidRPr="006B44AC" w:rsidRDefault="006B44AC" w:rsidP="006B44A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B44AC" w:rsidRPr="006B44AC" w:rsidRDefault="006B44AC" w:rsidP="006B44AC">
            <w:pPr>
              <w:spacing w:after="0"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zawarcia umowy ramowej</w:t>
            </w:r>
          </w:p>
        </w:tc>
      </w:tr>
      <w:tr w:rsidR="006B44AC" w:rsidRPr="006B44AC" w:rsidTr="006B44A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B44AC" w:rsidRPr="006B44AC" w:rsidRDefault="006B44AC" w:rsidP="006B44AC">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6B44AC" w:rsidRPr="006B44AC" w:rsidRDefault="006B44AC" w:rsidP="006B44AC">
            <w:pPr>
              <w:spacing w:after="0"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ustanowienia dynamicznego systemu zakupów (DSZ)</w:t>
            </w:r>
          </w:p>
        </w:tc>
      </w:tr>
    </w:tbl>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SEKCJA I: ZAMAWIAJĄCY</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 1) NAZWA I ADRES:</w:t>
      </w:r>
      <w:r w:rsidRPr="006B44AC">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6B44AC" w:rsidRPr="006B44AC" w:rsidRDefault="006B44AC" w:rsidP="006B44A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Adres strony internetowej zamawiającego:</w:t>
      </w:r>
      <w:r w:rsidRPr="006B44AC">
        <w:rPr>
          <w:rFonts w:ascii="Times New Roman" w:eastAsia="Times New Roman" w:hAnsi="Times New Roman" w:cs="Times New Roman"/>
          <w:sz w:val="24"/>
          <w:szCs w:val="24"/>
          <w:lang w:eastAsia="pl-PL"/>
        </w:rPr>
        <w:t xml:space="preserve"> www.um.suwalki.pl</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 2) RODZAJ ZAMAWIAJĄCEGO:</w:t>
      </w:r>
      <w:r w:rsidRPr="006B44AC">
        <w:rPr>
          <w:rFonts w:ascii="Times New Roman" w:eastAsia="Times New Roman" w:hAnsi="Times New Roman" w:cs="Times New Roman"/>
          <w:sz w:val="24"/>
          <w:szCs w:val="24"/>
          <w:lang w:eastAsia="pl-PL"/>
        </w:rPr>
        <w:t xml:space="preserve"> Administracja samorządowa.</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SEKCJA II: PRZEDMIOT ZAMÓWIENIA</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II.1) OKREŚLENIE PRZEDMIOTU ZAMÓWIENIA</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II.1.1) Nazwa nadana zamówieniu przez zamawiającego:</w:t>
      </w:r>
      <w:r w:rsidRPr="006B44AC">
        <w:rPr>
          <w:rFonts w:ascii="Times New Roman" w:eastAsia="Times New Roman" w:hAnsi="Times New Roman" w:cs="Times New Roman"/>
          <w:sz w:val="24"/>
          <w:szCs w:val="24"/>
          <w:lang w:eastAsia="pl-PL"/>
        </w:rPr>
        <w:t xml:space="preserve"> Remont ścian i sufitów korytarzy oraz klatek schodowych w budynku Urzędu Miejskiego w Suwałkach zlokalizowanych przy ulicy Mickiewicza 1.</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II.1.2) Rodzaj zamówienia:</w:t>
      </w:r>
      <w:r w:rsidRPr="006B44AC">
        <w:rPr>
          <w:rFonts w:ascii="Times New Roman" w:eastAsia="Times New Roman" w:hAnsi="Times New Roman" w:cs="Times New Roman"/>
          <w:sz w:val="24"/>
          <w:szCs w:val="24"/>
          <w:lang w:eastAsia="pl-PL"/>
        </w:rPr>
        <w:t xml:space="preserve"> roboty budowlane.</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II.1.4) Określenie przedmiotu oraz wielkości lub zakresu zamówienia:</w:t>
      </w:r>
      <w:r w:rsidRPr="006B44AC">
        <w:rPr>
          <w:rFonts w:ascii="Times New Roman" w:eastAsia="Times New Roman" w:hAnsi="Times New Roman" w:cs="Times New Roman"/>
          <w:sz w:val="24"/>
          <w:szCs w:val="24"/>
          <w:lang w:eastAsia="pl-PL"/>
        </w:rPr>
        <w:t xml:space="preserve"> 1. Przedmiotem zamówienia jest remont ścian i sufitów korytarzy oraz klatek schodowych w budynku Urzędu Miejskiego w Suwałkach zlokalizowanych przy ulicy Mickiewicza 1. 2. Szczegółowy opis przedmiotu zamówienia zawierają: przedmiary robót (załącznik nr 2 do SIWZ) oraz szczegółowe specyfikacje techniczne. 3. Z uwagi na pracę Urzędu Miejskiego roboty budowlane w dni robocze od poniedziałku do piątku mogą być prowadzone po godzinie 15.00. W pozostałe dni bez ograniczeń..</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b/>
          <w:bCs/>
          <w:sz w:val="24"/>
          <w:szCs w:val="24"/>
          <w:lang w:eastAsia="pl-PL"/>
        </w:rPr>
      </w:pPr>
      <w:r w:rsidRPr="006B44AC">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6B44AC" w:rsidRPr="006B44AC" w:rsidTr="006B44A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B44AC" w:rsidRPr="006B44AC" w:rsidRDefault="006B44AC" w:rsidP="006B44AC">
            <w:pPr>
              <w:spacing w:after="0" w:line="240" w:lineRule="auto"/>
              <w:jc w:val="center"/>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 </w:t>
            </w:r>
          </w:p>
        </w:tc>
        <w:tc>
          <w:tcPr>
            <w:tcW w:w="0" w:type="auto"/>
            <w:vAlign w:val="center"/>
            <w:hideMark/>
          </w:tcPr>
          <w:p w:rsidR="006B44AC" w:rsidRPr="006B44AC" w:rsidRDefault="006B44AC" w:rsidP="006B44AC">
            <w:pPr>
              <w:spacing w:after="0"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przewiduje się udzielenie zamówień uzupełniających</w:t>
            </w:r>
          </w:p>
        </w:tc>
      </w:tr>
    </w:tbl>
    <w:p w:rsidR="006B44AC" w:rsidRPr="006B44AC" w:rsidRDefault="006B44AC" w:rsidP="006B44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lastRenderedPageBreak/>
        <w:t>Określenie przedmiotu oraz wielkości lub zakresu zamówień uzupełniających</w:t>
      </w:r>
    </w:p>
    <w:p w:rsidR="006B44AC" w:rsidRPr="006B44AC" w:rsidRDefault="006B44AC" w:rsidP="006B44A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II.1.6) Wspólny Słownik Zamówień (CPV):</w:t>
      </w:r>
      <w:r w:rsidRPr="006B44AC">
        <w:rPr>
          <w:rFonts w:ascii="Times New Roman" w:eastAsia="Times New Roman" w:hAnsi="Times New Roman" w:cs="Times New Roman"/>
          <w:sz w:val="24"/>
          <w:szCs w:val="24"/>
          <w:lang w:eastAsia="pl-PL"/>
        </w:rPr>
        <w:t xml:space="preserve"> 45.00.00.00-7, 45.21.00.00-2.</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II.1.7) Czy dopuszcza się złożenie oferty częściowej:</w:t>
      </w:r>
      <w:r w:rsidRPr="006B44AC">
        <w:rPr>
          <w:rFonts w:ascii="Times New Roman" w:eastAsia="Times New Roman" w:hAnsi="Times New Roman" w:cs="Times New Roman"/>
          <w:sz w:val="24"/>
          <w:szCs w:val="24"/>
          <w:lang w:eastAsia="pl-PL"/>
        </w:rPr>
        <w:t xml:space="preserve"> nie.</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II.1.8) Czy dopuszcza się złożenie oferty wariantowej:</w:t>
      </w:r>
      <w:r w:rsidRPr="006B44AC">
        <w:rPr>
          <w:rFonts w:ascii="Times New Roman" w:eastAsia="Times New Roman" w:hAnsi="Times New Roman" w:cs="Times New Roman"/>
          <w:sz w:val="24"/>
          <w:szCs w:val="24"/>
          <w:lang w:eastAsia="pl-PL"/>
        </w:rPr>
        <w:t xml:space="preserve"> nie.</w:t>
      </w:r>
    </w:p>
    <w:p w:rsidR="006B44AC" w:rsidRPr="006B44AC" w:rsidRDefault="006B44AC" w:rsidP="006B44AC">
      <w:pPr>
        <w:spacing w:after="0" w:line="240" w:lineRule="auto"/>
        <w:rPr>
          <w:rFonts w:ascii="Times New Roman" w:eastAsia="Times New Roman" w:hAnsi="Times New Roman" w:cs="Times New Roman"/>
          <w:sz w:val="24"/>
          <w:szCs w:val="24"/>
          <w:lang w:eastAsia="pl-PL"/>
        </w:rPr>
      </w:pP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II.2) CZAS TRWANIA ZAMÓWIENIA LUB TERMIN WYKONANIA:</w:t>
      </w:r>
      <w:r w:rsidRPr="006B44AC">
        <w:rPr>
          <w:rFonts w:ascii="Times New Roman" w:eastAsia="Times New Roman" w:hAnsi="Times New Roman" w:cs="Times New Roman"/>
          <w:sz w:val="24"/>
          <w:szCs w:val="24"/>
          <w:lang w:eastAsia="pl-PL"/>
        </w:rPr>
        <w:t xml:space="preserve"> Okres w dniach: 30.</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SEKCJA III: INFORMACJE O CHARAKTERZE PRAWNYM, EKONOMICZNYM, FINANSOWYM I TECHNICZNYM</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III.1) WADIUM</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Informacja na temat wadium:</w:t>
      </w:r>
      <w:r w:rsidRPr="006B44AC">
        <w:rPr>
          <w:rFonts w:ascii="Times New Roman" w:eastAsia="Times New Roman" w:hAnsi="Times New Roman" w:cs="Times New Roman"/>
          <w:sz w:val="24"/>
          <w:szCs w:val="24"/>
          <w:lang w:eastAsia="pl-PL"/>
        </w:rPr>
        <w:t xml:space="preserve"> 1. Wykonawca zapewni jako część swojej oferty wadium w wysokości: 700,00 (słownie: siedemset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22.04.2016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w:t>
      </w:r>
      <w:r w:rsidRPr="006B44AC">
        <w:rPr>
          <w:rFonts w:ascii="Times New Roman" w:eastAsia="Times New Roman" w:hAnsi="Times New Roman" w:cs="Times New Roman"/>
          <w:sz w:val="24"/>
          <w:szCs w:val="24"/>
          <w:lang w:eastAsia="pl-PL"/>
        </w:rPr>
        <w:lastRenderedPageBreak/>
        <w:t>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III.2) ZALICZKI</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B44AC" w:rsidRPr="006B44AC" w:rsidRDefault="006B44AC" w:rsidP="006B4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B44AC" w:rsidRPr="006B44AC" w:rsidRDefault="006B44AC" w:rsidP="006B44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Opis sposobu dokonywania oceny spełniania tego warunku</w:t>
      </w:r>
    </w:p>
    <w:p w:rsidR="006B44AC" w:rsidRPr="006B44AC" w:rsidRDefault="006B44AC" w:rsidP="006B44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w:t>
      </w:r>
    </w:p>
    <w:p w:rsidR="006B44AC" w:rsidRPr="006B44AC" w:rsidRDefault="006B44AC" w:rsidP="006B4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III.3.2) Wiedza i doświadczenie</w:t>
      </w:r>
    </w:p>
    <w:p w:rsidR="006B44AC" w:rsidRPr="006B44AC" w:rsidRDefault="006B44AC" w:rsidP="006B44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Opis sposobu dokonywania oceny spełniania tego warunku</w:t>
      </w:r>
    </w:p>
    <w:p w:rsidR="006B44AC" w:rsidRPr="006B44AC" w:rsidRDefault="006B44AC" w:rsidP="006B44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budowlane polegające na budowie/przebudowie/remoncie budynku na kwotę łączną nie mniejszą niż 40.000 złotych brutto. Ocena spełnienia warunków udziału w postępowaniu zostanie dokonana wg formuły spełnia - nie spełnia, w oparciu o informacje zawarte w oświadczeniach i dokumentach</w:t>
      </w:r>
    </w:p>
    <w:p w:rsidR="006B44AC" w:rsidRPr="006B44AC" w:rsidRDefault="006B44AC" w:rsidP="006B4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III.3.3) Potencjał techniczny</w:t>
      </w:r>
    </w:p>
    <w:p w:rsidR="006B44AC" w:rsidRPr="006B44AC" w:rsidRDefault="006B44AC" w:rsidP="006B44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Opis sposobu dokonywania oceny spełniania tego warunku</w:t>
      </w:r>
    </w:p>
    <w:p w:rsidR="006B44AC" w:rsidRPr="006B44AC" w:rsidRDefault="006B44AC" w:rsidP="006B44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6B44AC" w:rsidRPr="006B44AC" w:rsidRDefault="006B44AC" w:rsidP="006B4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III.3.4) Osoby zdolne do wykonania zamówienia</w:t>
      </w:r>
    </w:p>
    <w:p w:rsidR="006B44AC" w:rsidRPr="006B44AC" w:rsidRDefault="006B44AC" w:rsidP="006B44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Opis sposobu dokonywania oceny spełniania tego warunku</w:t>
      </w:r>
    </w:p>
    <w:p w:rsidR="006B44AC" w:rsidRPr="006B44AC" w:rsidRDefault="006B44AC" w:rsidP="006B44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lastRenderedPageBreak/>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dokumentach i oświadczeniach</w:t>
      </w:r>
    </w:p>
    <w:p w:rsidR="006B44AC" w:rsidRPr="006B44AC" w:rsidRDefault="006B44AC" w:rsidP="006B4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III.3.5) Sytuacja ekonomiczna i finansowa</w:t>
      </w:r>
    </w:p>
    <w:p w:rsidR="006B44AC" w:rsidRPr="006B44AC" w:rsidRDefault="006B44AC" w:rsidP="006B44A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Opis sposobu dokonywania oceny spełniania tego warunku</w:t>
      </w:r>
    </w:p>
    <w:p w:rsidR="006B44AC" w:rsidRPr="006B44AC" w:rsidRDefault="006B44AC" w:rsidP="006B44AC">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40.000,00 złotych. Ocena spełnienia warunków udziału w postępowaniu zostanie dokonana wg formuły spełnia - nie spełnia, w oparciu o informacje zawarte w dokumentach i oświadczeniach</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6B44AC" w:rsidRPr="006B44AC" w:rsidRDefault="006B44AC" w:rsidP="006B44A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6B44AC" w:rsidRPr="006B44AC" w:rsidRDefault="006B44AC" w:rsidP="006B44A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B44AC" w:rsidRPr="006B44AC" w:rsidRDefault="006B44AC" w:rsidP="006B44A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oświadczenie o braku podstaw do wykluczenia;</w:t>
      </w:r>
    </w:p>
    <w:p w:rsidR="006B44AC" w:rsidRPr="006B44AC" w:rsidRDefault="006B44AC" w:rsidP="006B44A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III.4.3) Dokumenty podmiotów zagranicznych</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lastRenderedPageBreak/>
        <w:t>Jeżeli wykonawca ma siedzibę lub miejsce zamieszkania poza terytorium Rzeczypospolitej Polskiej, przedkłada:</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III.4.3.1) dokument wystawiony w kraju, w którym ma siedzibę lub miejsce zamieszkania potwierdzający, że:</w:t>
      </w:r>
    </w:p>
    <w:p w:rsidR="006B44AC" w:rsidRPr="006B44AC" w:rsidRDefault="006B44AC" w:rsidP="006B44AC">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III.4.4) Dokumenty dotyczące przynależności do tej samej grupy kapitałowej</w:t>
      </w:r>
    </w:p>
    <w:p w:rsidR="006B44AC" w:rsidRPr="006B44AC" w:rsidRDefault="006B44AC" w:rsidP="006B44AC">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III.6) INNE DOKUMENTY</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Inne dokumenty niewymienione w pkt III.4) albo w pkt III.5)</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 Zamawiający żąda wskazania przez wykonawcę nazw podwykonawców, na których zasoby wykonawca powołuje się na zasadach określonych w art.26 ust. 2b, w celu wykazania spełnienia warunków udziału w postępowaniu, o których mowa w art. 22 ust. 1.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lastRenderedPageBreak/>
        <w:t>SEKCJA IV: PROCEDURA</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IV.1) TRYB UDZIELENIA ZAMÓWIENIA</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IV.1.1) Tryb udzielenia zamówienia:</w:t>
      </w:r>
      <w:r w:rsidRPr="006B44AC">
        <w:rPr>
          <w:rFonts w:ascii="Times New Roman" w:eastAsia="Times New Roman" w:hAnsi="Times New Roman" w:cs="Times New Roman"/>
          <w:sz w:val="24"/>
          <w:szCs w:val="24"/>
          <w:lang w:eastAsia="pl-PL"/>
        </w:rPr>
        <w:t xml:space="preserve"> przetarg nieograniczony.</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IV.2) KRYTERIA OCENY OFERT</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 xml:space="preserve">IV.2.1) Kryteria oceny ofert: </w:t>
      </w:r>
      <w:r w:rsidRPr="006B44AC">
        <w:rPr>
          <w:rFonts w:ascii="Times New Roman" w:eastAsia="Times New Roman" w:hAnsi="Times New Roman" w:cs="Times New Roman"/>
          <w:sz w:val="24"/>
          <w:szCs w:val="24"/>
          <w:lang w:eastAsia="pl-PL"/>
        </w:rPr>
        <w:t>cena oraz inne kryteria związane z przedmiotem zamówienia:</w:t>
      </w:r>
    </w:p>
    <w:p w:rsidR="006B44AC" w:rsidRPr="006B44AC" w:rsidRDefault="006B44AC" w:rsidP="006B44AC">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1 - Cena - 95</w:t>
      </w:r>
    </w:p>
    <w:p w:rsidR="006B44AC" w:rsidRPr="006B44AC" w:rsidRDefault="006B44AC" w:rsidP="006B44AC">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2 - Gwarancja i rękojmia - 5</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IV.2.2)</w:t>
      </w:r>
      <w:r w:rsidRPr="006B44AC">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6B44AC" w:rsidRPr="006B44AC" w:rsidTr="006B44AC">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B44AC" w:rsidRPr="006B44AC" w:rsidRDefault="006B44AC" w:rsidP="006B44AC">
            <w:pPr>
              <w:spacing w:after="0" w:line="240" w:lineRule="auto"/>
              <w:jc w:val="center"/>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 </w:t>
            </w:r>
          </w:p>
        </w:tc>
        <w:tc>
          <w:tcPr>
            <w:tcW w:w="0" w:type="auto"/>
            <w:vAlign w:val="center"/>
            <w:hideMark/>
          </w:tcPr>
          <w:p w:rsidR="006B44AC" w:rsidRPr="006B44AC" w:rsidRDefault="006B44AC" w:rsidP="006B44AC">
            <w:pPr>
              <w:spacing w:after="0"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przeprowadzona będzie aukcja elektroniczna,</w:t>
            </w:r>
            <w:r w:rsidRPr="006B44AC">
              <w:rPr>
                <w:rFonts w:ascii="Times New Roman" w:eastAsia="Times New Roman" w:hAnsi="Times New Roman" w:cs="Times New Roman"/>
                <w:sz w:val="24"/>
                <w:szCs w:val="24"/>
                <w:lang w:eastAsia="pl-PL"/>
              </w:rPr>
              <w:t xml:space="preserve"> adres strony, na której będzie prowadzona: </w:t>
            </w:r>
          </w:p>
        </w:tc>
      </w:tr>
    </w:tbl>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IV.3) ZMIANA UMOWY</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Dopuszczalne zmiany postanowień umowy oraz określenie warunków zmian</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sz w:val="24"/>
          <w:szCs w:val="24"/>
          <w:lang w:eastAsia="pl-PL"/>
        </w:rPr>
        <w:t>Istotne postanowienia umowy zawarte zostały w Załącznikach Nr 7 do SIWZ. Zamawiający na podstawie art.144 ust. 1 ustawy przewiduje możliwość dokonania zmiany umowy w formie aneksów w niżej wymienionych przypadkach: 1. zmiana terminu wykonania zamówienia w przypadku: a) siły wyższej, klęski żywiołowej, b) konieczności wykonania zamówienia dodatkowego, którego realizacja ma wpływ na termin wykonania umowy, czy też wprowadzenie ewentualnych robót zamiennych, c)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IV.4) INFORMACJE ADMINISTRACYJNE</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IV.4.1)</w:t>
      </w:r>
      <w:r w:rsidRPr="006B44AC">
        <w:rPr>
          <w:rFonts w:ascii="Times New Roman" w:eastAsia="Times New Roman" w:hAnsi="Times New Roman" w:cs="Times New Roman"/>
          <w:sz w:val="24"/>
          <w:szCs w:val="24"/>
          <w:lang w:eastAsia="pl-PL"/>
        </w:rPr>
        <w:t> </w:t>
      </w:r>
      <w:r w:rsidRPr="006B44AC">
        <w:rPr>
          <w:rFonts w:ascii="Times New Roman" w:eastAsia="Times New Roman" w:hAnsi="Times New Roman" w:cs="Times New Roman"/>
          <w:b/>
          <w:bCs/>
          <w:sz w:val="24"/>
          <w:szCs w:val="24"/>
          <w:lang w:eastAsia="pl-PL"/>
        </w:rPr>
        <w:t>Adres strony internetowej, na której jest dostępna specyfikacja istotnych warunków zamówienia:</w:t>
      </w:r>
      <w:r w:rsidRPr="006B44AC">
        <w:rPr>
          <w:rFonts w:ascii="Times New Roman" w:eastAsia="Times New Roman" w:hAnsi="Times New Roman" w:cs="Times New Roman"/>
          <w:sz w:val="24"/>
          <w:szCs w:val="24"/>
          <w:lang w:eastAsia="pl-PL"/>
        </w:rPr>
        <w:t xml:space="preserve"> http://bip.um.suwalki.pl/Przetargi_sekcja/</w:t>
      </w:r>
      <w:r w:rsidRPr="006B44AC">
        <w:rPr>
          <w:rFonts w:ascii="Times New Roman" w:eastAsia="Times New Roman" w:hAnsi="Times New Roman" w:cs="Times New Roman"/>
          <w:sz w:val="24"/>
          <w:szCs w:val="24"/>
          <w:lang w:eastAsia="pl-PL"/>
        </w:rPr>
        <w:br/>
      </w:r>
      <w:r w:rsidRPr="006B44AC">
        <w:rPr>
          <w:rFonts w:ascii="Times New Roman" w:eastAsia="Times New Roman" w:hAnsi="Times New Roman" w:cs="Times New Roman"/>
          <w:b/>
          <w:bCs/>
          <w:sz w:val="24"/>
          <w:szCs w:val="24"/>
          <w:lang w:eastAsia="pl-PL"/>
        </w:rPr>
        <w:lastRenderedPageBreak/>
        <w:t>Specyfikację istotnych warunków zamówienia można uzyskać pod adresem:</w:t>
      </w:r>
      <w:r w:rsidRPr="006B44AC">
        <w:rPr>
          <w:rFonts w:ascii="Times New Roman" w:eastAsia="Times New Roman" w:hAnsi="Times New Roman" w:cs="Times New Roman"/>
          <w:sz w:val="24"/>
          <w:szCs w:val="24"/>
          <w:lang w:eastAsia="pl-PL"/>
        </w:rPr>
        <w:t xml:space="preserve"> Urząd Miejski Wydział Zamówień Publicznych ul. Mickiewicza 1 16-400 Suwałki.</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IV.4.4) Termin składania wniosków o dopuszczenie do udziału w postępowaniu lub ofert:</w:t>
      </w:r>
      <w:r w:rsidRPr="006B44AC">
        <w:rPr>
          <w:rFonts w:ascii="Times New Roman" w:eastAsia="Times New Roman" w:hAnsi="Times New Roman" w:cs="Times New Roman"/>
          <w:sz w:val="24"/>
          <w:szCs w:val="24"/>
          <w:lang w:eastAsia="pl-PL"/>
        </w:rPr>
        <w:t xml:space="preserve"> 22.04.2016 godzina 10:00, miejsce: Urząd Miejski Kancelaria Ogólna - pokój nr 5 ul. Mickiewicza 1 16-400 Suwałki.</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IV.4.5) Termin związania ofertą:</w:t>
      </w:r>
      <w:r w:rsidRPr="006B44AC">
        <w:rPr>
          <w:rFonts w:ascii="Times New Roman" w:eastAsia="Times New Roman" w:hAnsi="Times New Roman" w:cs="Times New Roman"/>
          <w:sz w:val="24"/>
          <w:szCs w:val="24"/>
          <w:lang w:eastAsia="pl-PL"/>
        </w:rPr>
        <w:t xml:space="preserve"> okres w dniach: 30 (od ostatecznego terminu składania ofert).</w:t>
      </w:r>
    </w:p>
    <w:p w:rsidR="006B44AC" w:rsidRPr="006B44AC" w:rsidRDefault="006B44AC" w:rsidP="006B44AC">
      <w:pPr>
        <w:spacing w:before="100" w:beforeAutospacing="1" w:after="100" w:afterAutospacing="1" w:line="240" w:lineRule="auto"/>
        <w:rPr>
          <w:rFonts w:ascii="Times New Roman" w:eastAsia="Times New Roman" w:hAnsi="Times New Roman" w:cs="Times New Roman"/>
          <w:sz w:val="24"/>
          <w:szCs w:val="24"/>
          <w:lang w:eastAsia="pl-PL"/>
        </w:rPr>
      </w:pPr>
      <w:r w:rsidRPr="006B44AC">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B44AC">
        <w:rPr>
          <w:rFonts w:ascii="Times New Roman" w:eastAsia="Times New Roman" w:hAnsi="Times New Roman" w:cs="Times New Roman"/>
          <w:sz w:val="24"/>
          <w:szCs w:val="24"/>
          <w:lang w:eastAsia="pl-PL"/>
        </w:rPr>
        <w:t>nie</w:t>
      </w:r>
    </w:p>
    <w:p w:rsidR="006B44AC" w:rsidRPr="006B44AC" w:rsidRDefault="006B44AC" w:rsidP="006B44AC">
      <w:pPr>
        <w:spacing w:after="0" w:line="240" w:lineRule="auto"/>
        <w:rPr>
          <w:rFonts w:ascii="Times New Roman" w:eastAsia="Times New Roman" w:hAnsi="Times New Roman" w:cs="Times New Roman"/>
          <w:sz w:val="24"/>
          <w:szCs w:val="24"/>
          <w:lang w:eastAsia="pl-PL"/>
        </w:rPr>
      </w:pPr>
    </w:p>
    <w:p w:rsidR="001F36C8" w:rsidRDefault="001F36C8">
      <w:bookmarkStart w:id="0" w:name="_GoBack"/>
      <w:bookmarkEnd w:id="0"/>
    </w:p>
    <w:sectPr w:rsidR="001F3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D1DCE"/>
    <w:multiLevelType w:val="multilevel"/>
    <w:tmpl w:val="4224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B637A0"/>
    <w:multiLevelType w:val="multilevel"/>
    <w:tmpl w:val="71BC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F63F3"/>
    <w:multiLevelType w:val="multilevel"/>
    <w:tmpl w:val="703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03F1981"/>
    <w:multiLevelType w:val="multilevel"/>
    <w:tmpl w:val="2E2C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E21427"/>
    <w:multiLevelType w:val="multilevel"/>
    <w:tmpl w:val="B3E0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515496"/>
    <w:multiLevelType w:val="multilevel"/>
    <w:tmpl w:val="94B8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6D1DEB"/>
    <w:multiLevelType w:val="multilevel"/>
    <w:tmpl w:val="CA48C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2A4AC2"/>
    <w:multiLevelType w:val="multilevel"/>
    <w:tmpl w:val="9854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5"/>
  </w:num>
  <w:num w:numId="5">
    <w:abstractNumId w:val="2"/>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AC"/>
    <w:rsid w:val="001F36C8"/>
    <w:rsid w:val="006B4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2ADFB-F8AB-4B6D-AC7A-3C57CF26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B44AC"/>
  </w:style>
  <w:style w:type="character" w:styleId="Hipercze">
    <w:name w:val="Hyperlink"/>
    <w:basedOn w:val="Domylnaczcionkaakapitu"/>
    <w:uiPriority w:val="99"/>
    <w:semiHidden/>
    <w:unhideWhenUsed/>
    <w:rsid w:val="006B44AC"/>
    <w:rPr>
      <w:color w:val="0000FF"/>
      <w:u w:val="single"/>
    </w:rPr>
  </w:style>
  <w:style w:type="paragraph" w:styleId="NormalnyWeb">
    <w:name w:val="Normal (Web)"/>
    <w:basedOn w:val="Normalny"/>
    <w:uiPriority w:val="99"/>
    <w:unhideWhenUsed/>
    <w:rsid w:val="006B44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B44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B44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6B44A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08665">
      <w:bodyDiv w:val="1"/>
      <w:marLeft w:val="0"/>
      <w:marRight w:val="0"/>
      <w:marTop w:val="0"/>
      <w:marBottom w:val="0"/>
      <w:divBdr>
        <w:top w:val="none" w:sz="0" w:space="0" w:color="auto"/>
        <w:left w:val="none" w:sz="0" w:space="0" w:color="auto"/>
        <w:bottom w:val="none" w:sz="0" w:space="0" w:color="auto"/>
        <w:right w:val="none" w:sz="0" w:space="0" w:color="auto"/>
      </w:divBdr>
      <w:divsChild>
        <w:div w:id="197730048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13743</Characters>
  <Application>Microsoft Office Word</Application>
  <DocSecurity>0</DocSecurity>
  <Lines>114</Lines>
  <Paragraphs>32</Paragraphs>
  <ScaleCrop>false</ScaleCrop>
  <Company>Urząd Miejski w Suwałkach</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2016-04-06T12:40:00Z</dcterms:created>
  <dcterms:modified xsi:type="dcterms:W3CDTF">2016-04-06T12:40:00Z</dcterms:modified>
</cp:coreProperties>
</file>